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区委办公室部门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则，现对本部门202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年度整体支出情况实施财政支出绩效评价，形成本评价报告。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按照财政通知要求，我单位成立了财政预算绩效评价领导小组，并依照全区财政预算绩效考评指标对我单位202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度财政预算情况开展了考评。通过核实数据、查阅资料、实地查看、归纳汇总等环节，对绩效执行情况、资金的来源和使用情况以及绩效目标的实现程度进行了分析评价。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通过自评，202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年我单位自评绩效项目共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个，均为财政资金，自评绩效项目资金执行为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227.3213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万元。其中，2025年出版藁城年鉴、区情手册经费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16.09万元，大数据云视频会议系统1.8万元，档案管理经费1.424万元，地方志年鉴编纂经费3万元，深化改革管理系统维护费5万元，省委应急值守综合指挥调度平台运营费4.5万元，市级应急值守平台运营费1.8万元，研究室调研活动经费0.732万元，智库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题成果经费28.5万元，其他项目均涉密，不予公开。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pStyle w:val="12"/>
        <w:jc w:val="both"/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2025年预算收入1247.08万元，其中：一般公共预算收入1247.08万元，基金预算收入0.00万元，国有资本经营预算收入0.00万元，财政专户核拨收入0.00万元，单位资金收入0.00万元，上年结转结余0.00万元。2025年支出预算1247.08万元，其中基本支出1105.06万元，包括人员经费901.46万元和日常公用经费203.60万元；项目支出142.02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1、部门总目标：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坚持以习近平新时代中国特色社会主义思想为指导，紧紧围绕区委要求开展工作，各部门团结一致，高标准完成各项活动，快速完成各项绩效指标。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、内部管理制度建设：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在严格执行上级精神的前提下，针对我办工作实际情况，制定完善预算绩效管理制度、资金管理办法、工作保障制度等，为全年预算绩效目标的实现奠定制度基础。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 xml:space="preserve">、项目绩效总目标完成情况：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我部门今年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个项目，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个涉密项目，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个非涉密项目，部门总体工作开展情况、专项资金和具体预算支出全部按预期绩效完成，对项目存在问题分析并说明原因。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本次自查采取成立本单位绩效自评工作组等形式，本着客观、公正、公开的原则开展自评工作。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所有项目的绩效自评均设计了合理、明晰、可考核的、关键性产出指标和效果指标；自评结果真实可靠。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设定是预算绩效管理的第一个环节。编制准确合理的绩效目标，有利于预算执行中绩效监控的实施，也能够使预算执行结束后的绩效评价有所遵循。绩效目标设定比较清晰准确，绩效指标比较全面完整、科学合理，绩效标准比较恰当适宜、易于评价。但是由于缺乏行业标准，加之未参加过专业培训，对绩效目标设定有一定的局限性，后期我们将通过不断学习，逐步完善绩效目标各项产出目标、效益指标及满意度指标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中共石家庄市藁城区委员会办公室负责区委、区委领导交办的文稿起草、修改工作；围绕区委总体部署开展调查研究；区委文件制发。负责区委、区委领导交办的文稿起草、修改工作；围绕区委总体部署开展调查研究；区委文件制发。负责全区党政系统密码通信和密码管理。组织开展全区全面深化改革重大问题的政策研究；协调督促有关方面落实领导小组决定事项、工作部署和要求；协调各专项小组、有关部门和单位就改革重要问题进行研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（一）省委应急值守综合指挥调度平台运营费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绩效目标：各类突发事件得到及时妥善处置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绩效指标：文件登记、分送、传阅、整理、归档办结率、值班保障全勤率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（二）地方志年鉴编纂经费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绩效目标：印制本地区地方志年鉴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绩效指标：印制本数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（三）市级应急值守平台运营费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绩效目标：各类突发事件得到及时妥善处置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绩效指标：文件登记、分送、传阅、整理、归档办结率、值班保障全勤率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根据部门职责定位和各项工作履职情况进行综合评价，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2025年出版藁城年鉴、区情手册经费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、大数据云视频会议系统、档案管理经费、地方志年鉴编纂经费、深化改革管理系统维护费、省委应急值守综合指挥调度平台运营费、市级应急值守平台运营费、研究室调研活动经费、智库课题成果经费等项目产出和效益指标良好，满分均为100分，绩效自评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部门之间沟通不够频繁，绩效意识应进一步提高；内控建设不够完善；预算执行力有待提升。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针对存在问题及我单位整体支出管理工作的需要，拟实施改进措施如下：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加强部门之间的沟通，提高绩效意识。加强财务部门和业务科室之间的沟通，明确整体绩效管理不仅仅是财务部门的工作，所有专业均有涉及，财务部门仅仅是资金预算与安排，资金支出的实际绩效成果是由使用资金的部门来完成的；做好宣传工作，切实提高全员绩效意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（二）健全内控建设。一是按财政要求完善内部控制规范建设；二是继续按要求做好整体支出绩效评价和预决算公开工作；三是进一步巩固国有资产清查工作的成果，规范固定资产购置和处置程序。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（三）提高预算执行力。一是进一步规范经费支出，并严格按预算科目和金额执行，切实提高预算执行力；二是及时调度预算执行情况，提高预算执行的前瞻性和预见性。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文泉驿微米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PYXrbPRAAAAAwEAAA8AAABkcnMvZG93bnJldi54bWxNj81OwzAQhO9IvIO1&#10;SNyonfCjKsTpAakSIC5N+wBuvPkR9jqy3aa8PQsXuIw0mtXMt/Xm4p04Y0xTIA3FSoFA6oKdaNBw&#10;2G/v1iBSNmSNC4QavjDBprm+qk1lw0I7PLd5EFxCqTIaxpznSsrUjehNWoUZibM+RG8y2zhIG83C&#10;5d7JUqkn6c1EvDCaGV9G7D7bk9cg9+12WbcuqvBe9h/u7XXXY9D69qZQzyAyXvLfMfzgMzo0zHQM&#10;J7JJOA38SP5Vzu4f2R01lA8FyKaW/9mbb1BLAwQUAAAACACHTuJAct2rxd0BAACoAwAADgAAAGRy&#10;cy9lMm9Eb2MueG1srVPbjtMwEH1H4h8sv9O0jVggarpaUS1CQrBo4QOmjt1Y8k1jp0n5esZOLyt4&#10;Q7w4M/b4eM6Zk839ZA07Sozau5avFkvOpBO+0+7Q8p8/Ht+85ywmcB0Y72TLTzLy++3rV5sxNHLt&#10;e286iYxAXGzG0PI+pdBUVRS9tBAXPkhHh8qjhUQpHqoOYSR0a6r1cnlXjR67gF7IGGl3Nx/ybcFX&#10;Sor0TakoEzMtp95SWbGs+7xW2w00B4TQa3FuA/6hCwva0aNXqB0kYAPqv6CsFuijV2khvK28UlrI&#10;woHYrJZ/sHnuIcjChcSJ4SpT/H+w4uvxCZnuaHacObA0ou8DdOwB0Y+sXr6rs0RjiA1VPocnPGeR&#10;wsx3Umjzl5iwqch6usoqp8QEba7X69VdzZmgo9Xbuq4/ZMzqdjlgTJ+ktywHLUeaWhETjl9imksv&#10;Jfkt5x+1MbQPjXFMANlGGUj0gA1EJLpDuf2iLN/eQezZEcgH0RvdzZNHP7hufsE46ikTnanlKE37&#10;iQ5zuPfdiYQip1ODvcdfnI3kmpY7sjVn5rOjoWSDXQK8BPtLAE7QxZZTo3P4MVGmwEQCGALqQ0/Y&#10;CYc8cqA2HoZETIsAtxbOTZIdioRn62a/vcxL1e0H2/4G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FgAAAGRycy9QSwECFAAUAAAACACHTuJA&#10;9hets9EAAAADAQAADwAAAAAAAAABACAAAAA4AAAAZHJzL2Rvd25yZXYueG1sUEsBAhQAFAAAAAgA&#10;h07iQHLdq8XdAQAAqAMAAA4AAAAAAAAAAQAgAAAANg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134F6B82"/>
    <w:rsid w:val="13955CCA"/>
    <w:rsid w:val="1FAF67B9"/>
    <w:rsid w:val="36FFD912"/>
    <w:rsid w:val="38FFB18F"/>
    <w:rsid w:val="3DDE37D0"/>
    <w:rsid w:val="573F36EC"/>
    <w:rsid w:val="58B8456C"/>
    <w:rsid w:val="5AF6B561"/>
    <w:rsid w:val="69206851"/>
    <w:rsid w:val="6FD0D0F5"/>
    <w:rsid w:val="705BC214"/>
    <w:rsid w:val="73FDB627"/>
    <w:rsid w:val="77BE7D5A"/>
    <w:rsid w:val="7B557A03"/>
    <w:rsid w:val="7B67B639"/>
    <w:rsid w:val="7BFF4E30"/>
    <w:rsid w:val="7F9F7B41"/>
    <w:rsid w:val="7F9FB24F"/>
    <w:rsid w:val="7FAFFFEB"/>
    <w:rsid w:val="7FEC110C"/>
    <w:rsid w:val="7FED321E"/>
    <w:rsid w:val="9E7646D0"/>
    <w:rsid w:val="B3725E0C"/>
    <w:rsid w:val="BB7B6BC6"/>
    <w:rsid w:val="BDFF495D"/>
    <w:rsid w:val="BFBB623B"/>
    <w:rsid w:val="DAFD735D"/>
    <w:rsid w:val="F6F7B453"/>
    <w:rsid w:val="F953AC09"/>
    <w:rsid w:val="FB4E82BE"/>
    <w:rsid w:val="FBF207CC"/>
    <w:rsid w:val="FDCBB111"/>
    <w:rsid w:val="FFBEDD0E"/>
    <w:rsid w:val="FFCEC431"/>
    <w:rsid w:val="FFFC2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2">
    <w:name w:val="插入文本样式-插入预算公开部门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true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2</Pages>
  <Words>614</Words>
  <Characters>633</Characters>
  <Lines>0</Lines>
  <Paragraphs>31</Paragraphs>
  <TotalTime>1</TotalTime>
  <ScaleCrop>false</ScaleCrop>
  <LinksUpToDate>false</LinksUpToDate>
  <CharactersWithSpaces>633</CharactersWithSpaces>
  <Application>WPS Office_11.1.0.10161_F1E327BC-269C-435d-A152-05C5408002CA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2019-11-15T16:58:00Z</dcterms:created>
  <dc:creator>user</dc:creator>
  <cp:lastModifiedBy>uos</cp:lastModifiedBy>
  <cp:lastPrinted>2021-02-25T21:43:00Z</cp:lastPrinted>
  <dcterms:modified xsi:type="dcterms:W3CDTF">2026-04-23T16:25:55Z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