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617FDF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4</w:t>
      </w:r>
    </w:p>
    <w:p w14:paraId="7B7260DF">
      <w:pPr>
        <w:spacing w:before="312" w:beforeLines="100" w:after="312" w:afterLines="100" w:line="560" w:lineRule="exact"/>
        <w:jc w:val="center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highlight w:val="none"/>
          <w:lang w:val="en-US" w:eastAsia="zh-CN"/>
        </w:rPr>
        <w:t>藁城区2026年上半年教师资格认定交流群</w:t>
      </w:r>
      <w:bookmarkStart w:id="0" w:name="_GoBack"/>
      <w:bookmarkEnd w:id="0"/>
    </w:p>
    <w:p w14:paraId="3E59C592">
      <w:pPr>
        <w:rPr>
          <w:rFonts w:hint="eastAsia" w:eastAsiaTheme="minorEastAsia"/>
          <w:lang w:eastAsia="zh-CN"/>
        </w:rPr>
      </w:pPr>
    </w:p>
    <w:p w14:paraId="15782010">
      <w:pPr>
        <w:rPr>
          <w:rFonts w:hint="eastAsia" w:eastAsiaTheme="minorEastAsia"/>
          <w:lang w:eastAsia="zh-CN"/>
        </w:rPr>
      </w:pPr>
    </w:p>
    <w:p w14:paraId="2C02BF95">
      <w:pPr>
        <w:rPr>
          <w:rFonts w:hint="eastAsia" w:eastAsiaTheme="minorEastAsia"/>
          <w:lang w:eastAsia="zh-CN"/>
        </w:rPr>
      </w:pPr>
    </w:p>
    <w:p w14:paraId="3EC3C2C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425950" cy="6308090"/>
            <wp:effectExtent l="0" t="0" r="12700" b="16510"/>
            <wp:docPr id="2" name="图片 2" descr="791c7de950db3936f0cae69f16d3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91c7de950db3936f0cae69f16d35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25950" cy="630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DE1364"/>
    <w:rsid w:val="75832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</Words>
  <Characters>23</Characters>
  <Lines>0</Lines>
  <Paragraphs>0</Paragraphs>
  <TotalTime>1</TotalTime>
  <ScaleCrop>false</ScaleCrop>
  <LinksUpToDate>false</LinksUpToDate>
  <CharactersWithSpaces>23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2026-03-18T08:58:00Z</dcterms:created>
  <dc:creator>01</dc:creator>
  <cp:lastModifiedBy>别扰我修仙</cp:lastModifiedBy>
  <dcterms:modified xsi:type="dcterms:W3CDTF">2026-03-18T09:01:51Z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0FA681F77A1E41ABA0BDD9CC2B593AC7_12</vt:lpwstr>
  </property>
</Properties>
</file>