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一、石家庄市藁城区科学技术和工业信息化局本级收支预算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一、石家庄市藁城区科学技术和工业信息化局本级收支预算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vAlign w:val="center"/>
          </w:tcPr>
          <w:p>
            <w:pPr>
              <w:pStyle w:val="18"/>
            </w:pPr>
            <w:r>
              <w:t>项  目</w:t>
            </w:r>
          </w:p>
        </w:tc>
        <w:tc>
          <w:tcPr>
            <w:tcW w:w="2126" w:type="dxa"/>
            <w:vAlign w:val="center"/>
          </w:tcPr>
          <w:p>
            <w:pPr>
              <w:pStyle w:val="18"/>
            </w:pPr>
            <w:r>
              <w:t>预算数</w:t>
            </w:r>
          </w:p>
        </w:tc>
        <w:tc>
          <w:tcPr>
            <w:tcW w:w="4535" w:type="dxa"/>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vAlign w:val="center"/>
          </w:tcPr>
          <w:p>
            <w:pPr>
              <w:pStyle w:val="18"/>
            </w:pPr>
            <w:r>
              <w:t>1</w:t>
            </w:r>
          </w:p>
        </w:tc>
        <w:tc>
          <w:tcPr>
            <w:tcW w:w="2126" w:type="dxa"/>
            <w:vAlign w:val="center"/>
          </w:tcPr>
          <w:p>
            <w:pPr>
              <w:pStyle w:val="18"/>
            </w:pPr>
            <w:r>
              <w:t>2</w:t>
            </w:r>
          </w:p>
        </w:tc>
        <w:tc>
          <w:tcPr>
            <w:tcW w:w="4535" w:type="dxa"/>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vAlign w:val="center"/>
          </w:tcPr>
          <w:p>
            <w:pPr>
              <w:pStyle w:val="20"/>
            </w:pPr>
            <w:r>
              <w:t>一、一般公共预算拨款收入</w:t>
            </w:r>
          </w:p>
        </w:tc>
        <w:tc>
          <w:tcPr>
            <w:tcW w:w="2126" w:type="dxa"/>
            <w:vAlign w:val="center"/>
          </w:tcPr>
          <w:p>
            <w:pPr>
              <w:pStyle w:val="19"/>
            </w:pPr>
            <w:r>
              <w:t>1445.38</w:t>
            </w:r>
          </w:p>
        </w:tc>
        <w:tc>
          <w:tcPr>
            <w:tcW w:w="4535" w:type="dxa"/>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vAlign w:val="center"/>
          </w:tcPr>
          <w:p>
            <w:pPr>
              <w:pStyle w:val="20"/>
            </w:pPr>
            <w:r>
              <w:t>二、政府性基金预算拨款收入</w:t>
            </w:r>
          </w:p>
        </w:tc>
        <w:tc>
          <w:tcPr>
            <w:tcW w:w="2126" w:type="dxa"/>
            <w:vAlign w:val="center"/>
          </w:tcPr>
          <w:p>
            <w:pPr>
              <w:pStyle w:val="19"/>
            </w:pPr>
            <w:r>
              <w:t>330.50</w:t>
            </w:r>
          </w:p>
        </w:tc>
        <w:tc>
          <w:tcPr>
            <w:tcW w:w="4535" w:type="dxa"/>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vAlign w:val="center"/>
          </w:tcPr>
          <w:p>
            <w:pPr>
              <w:pStyle w:val="20"/>
            </w:pPr>
            <w:r>
              <w:t>三、国有资本经营预算拨款收入</w:t>
            </w:r>
          </w:p>
        </w:tc>
        <w:tc>
          <w:tcPr>
            <w:tcW w:w="2126" w:type="dxa"/>
            <w:vAlign w:val="center"/>
          </w:tcPr>
          <w:p>
            <w:pPr>
              <w:pStyle w:val="19"/>
            </w:pPr>
          </w:p>
        </w:tc>
        <w:tc>
          <w:tcPr>
            <w:tcW w:w="4535" w:type="dxa"/>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vAlign w:val="center"/>
          </w:tcPr>
          <w:p>
            <w:pPr>
              <w:pStyle w:val="20"/>
            </w:pPr>
            <w:r>
              <w:t>四、财政专户管理资金收入</w:t>
            </w:r>
          </w:p>
        </w:tc>
        <w:tc>
          <w:tcPr>
            <w:tcW w:w="2126" w:type="dxa"/>
            <w:vAlign w:val="center"/>
          </w:tcPr>
          <w:p>
            <w:pPr>
              <w:pStyle w:val="19"/>
            </w:pPr>
          </w:p>
        </w:tc>
        <w:tc>
          <w:tcPr>
            <w:tcW w:w="4535" w:type="dxa"/>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vAlign w:val="center"/>
          </w:tcPr>
          <w:p>
            <w:pPr>
              <w:pStyle w:val="20"/>
            </w:pPr>
            <w:r>
              <w:t>五、单位资金</w:t>
            </w:r>
          </w:p>
        </w:tc>
        <w:tc>
          <w:tcPr>
            <w:tcW w:w="2126" w:type="dxa"/>
            <w:vAlign w:val="center"/>
          </w:tcPr>
          <w:p>
            <w:pPr>
              <w:pStyle w:val="19"/>
            </w:pPr>
          </w:p>
        </w:tc>
        <w:tc>
          <w:tcPr>
            <w:tcW w:w="4535" w:type="dxa"/>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六、科学技术支出</w:t>
            </w:r>
          </w:p>
        </w:tc>
        <w:tc>
          <w:tcPr>
            <w:tcW w:w="2126" w:type="dxa"/>
            <w:vAlign w:val="center"/>
          </w:tcPr>
          <w:p>
            <w:pPr>
              <w:pStyle w:val="19"/>
            </w:pPr>
            <w:r>
              <w:t>1424.40</w:t>
            </w:r>
          </w:p>
        </w:tc>
      </w:tr>
      <w:tr>
        <w:trPr>
          <w:trHeight w:val="369"/>
        </w:trPr>
        <w:tc>
          <w:tcPr>
            <w:tcW w:w="850" w:type="dxa"/>
            <w:vAlign w:val="center"/>
          </w:tcPr>
          <w:p>
            <w:pPr>
              <w:pStyle w:val="21"/>
            </w:pPr>
            <w:r>
              <w:t>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八、社会保障和就业支出</w:t>
            </w:r>
          </w:p>
        </w:tc>
        <w:tc>
          <w:tcPr>
            <w:tcW w:w="2126" w:type="dxa"/>
            <w:vAlign w:val="center"/>
          </w:tcPr>
          <w:p>
            <w:pPr>
              <w:pStyle w:val="19"/>
            </w:pPr>
            <w:r>
              <w:t>57.86</w:t>
            </w:r>
          </w:p>
        </w:tc>
      </w:tr>
      <w:tr>
        <w:trPr>
          <w:trHeight w:val="369"/>
        </w:trPr>
        <w:tc>
          <w:tcPr>
            <w:tcW w:w="850" w:type="dxa"/>
            <w:vAlign w:val="center"/>
          </w:tcPr>
          <w:p>
            <w:pPr>
              <w:pStyle w:val="21"/>
            </w:pPr>
            <w:r>
              <w:t>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十、卫生健康支出</w:t>
            </w:r>
          </w:p>
        </w:tc>
        <w:tc>
          <w:tcPr>
            <w:tcW w:w="2126" w:type="dxa"/>
            <w:vAlign w:val="center"/>
          </w:tcPr>
          <w:p>
            <w:pPr>
              <w:pStyle w:val="19"/>
            </w:pPr>
            <w:r>
              <w:t>29.41</w:t>
            </w:r>
          </w:p>
        </w:tc>
      </w:tr>
      <w:tr>
        <w:trPr>
          <w:trHeight w:val="369"/>
        </w:trPr>
        <w:tc>
          <w:tcPr>
            <w:tcW w:w="850" w:type="dxa"/>
            <w:vAlign w:val="center"/>
          </w:tcPr>
          <w:p>
            <w:pPr>
              <w:pStyle w:val="21"/>
            </w:pPr>
            <w:r>
              <w:t>11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十一、节能环保支出</w:t>
            </w:r>
          </w:p>
        </w:tc>
        <w:tc>
          <w:tcPr>
            <w:tcW w:w="2126" w:type="dxa"/>
            <w:vAlign w:val="center"/>
          </w:tcPr>
          <w:p>
            <w:pPr>
              <w:pStyle w:val="19"/>
            </w:pPr>
            <w:r>
              <w:t>21.18</w:t>
            </w:r>
          </w:p>
        </w:tc>
      </w:tr>
      <w:tr>
        <w:trPr>
          <w:trHeight w:val="369"/>
        </w:trPr>
        <w:tc>
          <w:tcPr>
            <w:tcW w:w="850" w:type="dxa"/>
            <w:vAlign w:val="center"/>
          </w:tcPr>
          <w:p>
            <w:pPr>
              <w:pStyle w:val="21"/>
            </w:pPr>
            <w:r>
              <w:t>12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十二、城乡社区支出</w:t>
            </w:r>
          </w:p>
        </w:tc>
        <w:tc>
          <w:tcPr>
            <w:tcW w:w="2126" w:type="dxa"/>
            <w:vAlign w:val="center"/>
          </w:tcPr>
          <w:p>
            <w:pPr>
              <w:pStyle w:val="19"/>
            </w:pPr>
            <w:r>
              <w:t>3000.00</w:t>
            </w:r>
          </w:p>
        </w:tc>
      </w:tr>
      <w:tr>
        <w:trPr>
          <w:trHeight w:val="369"/>
        </w:trPr>
        <w:tc>
          <w:tcPr>
            <w:tcW w:w="850" w:type="dxa"/>
            <w:vAlign w:val="center"/>
          </w:tcPr>
          <w:p>
            <w:pPr>
              <w:pStyle w:val="21"/>
            </w:pPr>
            <w:r>
              <w:t>13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十五、资源勘探工业信息等支出</w:t>
            </w:r>
          </w:p>
        </w:tc>
        <w:tc>
          <w:tcPr>
            <w:tcW w:w="2126" w:type="dxa"/>
            <w:vAlign w:val="center"/>
          </w:tcPr>
          <w:p>
            <w:pPr>
              <w:pStyle w:val="19"/>
            </w:pPr>
            <w:r>
              <w:t>235.36</w:t>
            </w:r>
          </w:p>
        </w:tc>
      </w:tr>
      <w:tr>
        <w:trPr>
          <w:trHeight w:val="369"/>
        </w:trPr>
        <w:tc>
          <w:tcPr>
            <w:tcW w:w="850" w:type="dxa"/>
            <w:vAlign w:val="center"/>
          </w:tcPr>
          <w:p>
            <w:pPr>
              <w:pStyle w:val="21"/>
            </w:pPr>
            <w:r>
              <w:t>16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二十、住房保障支出</w:t>
            </w:r>
          </w:p>
        </w:tc>
        <w:tc>
          <w:tcPr>
            <w:tcW w:w="2126" w:type="dxa"/>
            <w:vAlign w:val="center"/>
          </w:tcPr>
          <w:p>
            <w:pPr>
              <w:pStyle w:val="19"/>
            </w:pPr>
            <w:r>
              <w:t>42.54</w:t>
            </w:r>
          </w:p>
        </w:tc>
      </w:tr>
      <w:tr>
        <w:trPr>
          <w:trHeight w:val="369"/>
        </w:trPr>
        <w:tc>
          <w:tcPr>
            <w:tcW w:w="850" w:type="dxa"/>
            <w:vAlign w:val="center"/>
          </w:tcPr>
          <w:p>
            <w:pPr>
              <w:pStyle w:val="21"/>
            </w:pPr>
            <w:r>
              <w:t>21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二十八、债务付息支出</w:t>
            </w:r>
          </w:p>
        </w:tc>
        <w:tc>
          <w:tcPr>
            <w:tcW w:w="2126" w:type="dxa"/>
            <w:vAlign w:val="center"/>
          </w:tcPr>
          <w:p>
            <w:pPr>
              <w:pStyle w:val="19"/>
            </w:pPr>
            <w:r>
              <w:t>330.48</w:t>
            </w:r>
          </w:p>
        </w:tc>
      </w:tr>
      <w:tr>
        <w:trPr>
          <w:trHeight w:val="369"/>
        </w:trPr>
        <w:tc>
          <w:tcPr>
            <w:tcW w:w="850" w:type="dxa"/>
            <w:vAlign w:val="center"/>
          </w:tcPr>
          <w:p>
            <w:pPr>
              <w:pStyle w:val="21"/>
            </w:pPr>
            <w:r>
              <w:t>29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二十九、债务发行费用支出</w:t>
            </w:r>
          </w:p>
        </w:tc>
        <w:tc>
          <w:tcPr>
            <w:tcW w:w="2126" w:type="dxa"/>
            <w:vAlign w:val="center"/>
          </w:tcPr>
          <w:p>
            <w:pPr>
              <w:pStyle w:val="19"/>
            </w:pPr>
            <w:r>
              <w:t>0.02</w:t>
            </w:r>
          </w:p>
        </w:tc>
      </w:tr>
      <w:tr>
        <w:trPr>
          <w:trHeight w:val="369"/>
        </w:trPr>
        <w:tc>
          <w:tcPr>
            <w:tcW w:w="850" w:type="dxa"/>
            <w:vAlign w:val="center"/>
          </w:tcPr>
          <w:p>
            <w:pPr>
              <w:pStyle w:val="21"/>
            </w:pPr>
            <w:r>
              <w:t>30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vAlign w:val="center"/>
          </w:tcPr>
          <w:p>
            <w:pPr>
              <w:pStyle w:val="22"/>
            </w:pPr>
            <w:r>
              <w:t>本年收入合计</w:t>
            </w:r>
          </w:p>
        </w:tc>
        <w:tc>
          <w:tcPr>
            <w:tcW w:w="2126" w:type="dxa"/>
            <w:vAlign w:val="center"/>
          </w:tcPr>
          <w:p>
            <w:pPr>
              <w:pStyle w:val="23"/>
            </w:pPr>
            <w:r>
              <w:t>1775.88</w:t>
            </w:r>
          </w:p>
        </w:tc>
        <w:tc>
          <w:tcPr>
            <w:tcW w:w="4535" w:type="dxa"/>
            <w:vAlign w:val="center"/>
          </w:tcPr>
          <w:p>
            <w:pPr>
              <w:pStyle w:val="22"/>
            </w:pPr>
            <w:r>
              <w:t>本年支出合计</w:t>
            </w:r>
          </w:p>
        </w:tc>
        <w:tc>
          <w:tcPr>
            <w:tcW w:w="2126" w:type="dxa"/>
            <w:vAlign w:val="center"/>
          </w:tcPr>
          <w:p>
            <w:pPr>
              <w:pStyle w:val="23"/>
            </w:pPr>
            <w:r>
              <w:t>5141.25</w:t>
            </w:r>
          </w:p>
        </w:tc>
      </w:tr>
      <w:tr>
        <w:trPr>
          <w:trHeight w:val="369"/>
        </w:trPr>
        <w:tc>
          <w:tcPr>
            <w:tcW w:w="850" w:type="dxa"/>
            <w:vAlign w:val="center"/>
          </w:tcPr>
          <w:p>
            <w:pPr>
              <w:pStyle w:val="21"/>
            </w:pPr>
            <w:r>
              <w:t>32</w:t>
            </w:r>
          </w:p>
        </w:tc>
        <w:tc>
          <w:tcPr>
            <w:tcW w:w="4535" w:type="dxa"/>
            <w:vAlign w:val="center"/>
          </w:tcPr>
          <w:p>
            <w:pPr>
              <w:pStyle w:val="20"/>
            </w:pPr>
            <w:r>
              <w:t>上年结转结余</w:t>
            </w:r>
          </w:p>
        </w:tc>
        <w:tc>
          <w:tcPr>
            <w:tcW w:w="2126" w:type="dxa"/>
            <w:vAlign w:val="center"/>
          </w:tcPr>
          <w:p>
            <w:pPr>
              <w:pStyle w:val="19"/>
            </w:pPr>
            <w:r>
              <w:t>3365.37</w:t>
            </w:r>
          </w:p>
        </w:tc>
        <w:tc>
          <w:tcPr>
            <w:tcW w:w="4535" w:type="dxa"/>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vAlign w:val="center"/>
          </w:tcPr>
          <w:p>
            <w:pPr>
              <w:pStyle w:val="22"/>
            </w:pPr>
            <w:r>
              <w:t>收入总计</w:t>
            </w:r>
          </w:p>
        </w:tc>
        <w:tc>
          <w:tcPr>
            <w:tcW w:w="2126" w:type="dxa"/>
            <w:vAlign w:val="center"/>
          </w:tcPr>
          <w:p>
            <w:pPr>
              <w:pStyle w:val="23"/>
            </w:pPr>
            <w:r>
              <w:t>5141.25</w:t>
            </w:r>
          </w:p>
        </w:tc>
        <w:tc>
          <w:tcPr>
            <w:tcW w:w="4535" w:type="dxa"/>
            <w:vAlign w:val="center"/>
          </w:tcPr>
          <w:p>
            <w:pPr>
              <w:pStyle w:val="22"/>
            </w:pPr>
            <w:r>
              <w:t>支出总计</w:t>
            </w:r>
          </w:p>
        </w:tc>
        <w:tc>
          <w:tcPr>
            <w:tcW w:w="2126" w:type="dxa"/>
            <w:vAlign w:val="center"/>
          </w:tcPr>
          <w:p>
            <w:pPr>
              <w:pStyle w:val="23"/>
            </w:pPr>
            <w:r>
              <w:t>5141.25</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vAlign w:val="center"/>
          </w:tcPr>
          <w:p>
            <w:pPr>
              <w:pStyle w:val="18"/>
            </w:pPr>
            <w:r>
              <w:t>功能分类科目</w:t>
            </w:r>
          </w:p>
        </w:tc>
        <w:tc>
          <w:tcPr>
            <w:tcW w:w="1134" w:type="dxa"/>
            <w:vMerge w:val="restart"/>
            <w:vAlign w:val="center"/>
          </w:tcPr>
          <w:p>
            <w:pPr>
              <w:pStyle w:val="18"/>
            </w:pPr>
            <w:r>
              <w:t>合计</w:t>
            </w:r>
          </w:p>
        </w:tc>
        <w:tc>
          <w:tcPr>
            <w:tcW w:w="9072" w:type="dxa"/>
            <w:gridSpan w:val="8"/>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vAlign w:val="center"/>
          </w:tcPr>
          <w:p>
            <w:pPr>
              <w:pStyle w:val="18"/>
            </w:pPr>
            <w:r>
              <w:t>科目    编码</w:t>
            </w:r>
          </w:p>
        </w:tc>
        <w:tc>
          <w:tcPr>
            <w:tcW w:w="1559" w:type="dxa"/>
            <w:vAlign w:val="center"/>
          </w:tcPr>
          <w:p>
            <w:pPr>
              <w:pStyle w:val="18"/>
            </w:pPr>
            <w:r>
              <w:t>科目名称</w:t>
            </w:r>
          </w:p>
        </w:tc>
        <w:tc>
          <w:tcPr>
            <w:tcW w:w="1134" w:type="dxa"/>
            <w:vMerge/>
          </w:tcPr>
          <w:p/>
        </w:tc>
        <w:tc>
          <w:tcPr>
            <w:tcW w:w="1134" w:type="dxa"/>
            <w:vAlign w:val="center"/>
          </w:tcPr>
          <w:p>
            <w:pPr>
              <w:pStyle w:val="18"/>
            </w:pPr>
            <w:r>
              <w:t>小计</w:t>
            </w:r>
          </w:p>
        </w:tc>
        <w:tc>
          <w:tcPr>
            <w:tcW w:w="1134" w:type="dxa"/>
            <w:vAlign w:val="center"/>
          </w:tcPr>
          <w:p>
            <w:pPr>
              <w:pStyle w:val="18"/>
            </w:pPr>
            <w:r>
              <w:t>财政拨款 收入</w:t>
            </w:r>
          </w:p>
        </w:tc>
        <w:tc>
          <w:tcPr>
            <w:tcW w:w="1134" w:type="dxa"/>
            <w:vAlign w:val="center"/>
          </w:tcPr>
          <w:p>
            <w:pPr>
              <w:pStyle w:val="18"/>
            </w:pPr>
            <w:r>
              <w:t>财政专户 收入</w:t>
            </w:r>
          </w:p>
        </w:tc>
        <w:tc>
          <w:tcPr>
            <w:tcW w:w="1134" w:type="dxa"/>
            <w:vAlign w:val="center"/>
          </w:tcPr>
          <w:p>
            <w:pPr>
              <w:pStyle w:val="18"/>
            </w:pPr>
            <w:r>
              <w:t>事业收入</w:t>
            </w:r>
          </w:p>
        </w:tc>
        <w:tc>
          <w:tcPr>
            <w:tcW w:w="1134" w:type="dxa"/>
            <w:vAlign w:val="center"/>
          </w:tcPr>
          <w:p>
            <w:pPr>
              <w:pStyle w:val="18"/>
            </w:pPr>
            <w:r>
              <w:t>经营收入</w:t>
            </w:r>
          </w:p>
        </w:tc>
        <w:tc>
          <w:tcPr>
            <w:tcW w:w="1134" w:type="dxa"/>
            <w:vAlign w:val="center"/>
          </w:tcPr>
          <w:p>
            <w:pPr>
              <w:pStyle w:val="18"/>
            </w:pPr>
            <w:r>
              <w:t>上级补助收入</w:t>
            </w:r>
          </w:p>
        </w:tc>
        <w:tc>
          <w:tcPr>
            <w:tcW w:w="1134" w:type="dxa"/>
            <w:vAlign w:val="center"/>
          </w:tcPr>
          <w:p>
            <w:pPr>
              <w:pStyle w:val="18"/>
            </w:pPr>
            <w:r>
              <w:t>附属单位上缴收入</w:t>
            </w:r>
          </w:p>
        </w:tc>
        <w:tc>
          <w:tcPr>
            <w:tcW w:w="1134" w:type="dxa"/>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vAlign w:val="center"/>
          </w:tcPr>
          <w:p>
            <w:pPr>
              <w:pStyle w:val="18"/>
            </w:pPr>
            <w:r>
              <w:t>1</w:t>
            </w:r>
          </w:p>
        </w:tc>
        <w:tc>
          <w:tcPr>
            <w:tcW w:w="1559" w:type="dxa"/>
            <w:vAlign w:val="center"/>
          </w:tcPr>
          <w:p>
            <w:pPr>
              <w:pStyle w:val="18"/>
            </w:pPr>
            <w:r>
              <w:t>2</w:t>
            </w:r>
          </w:p>
        </w:tc>
        <w:tc>
          <w:tcPr>
            <w:tcW w:w="1134" w:type="dxa"/>
            <w:vAlign w:val="center"/>
          </w:tcPr>
          <w:p>
            <w:pPr>
              <w:pStyle w:val="18"/>
            </w:pPr>
            <w:r>
              <w:t>3</w:t>
            </w:r>
          </w:p>
        </w:tc>
        <w:tc>
          <w:tcPr>
            <w:tcW w:w="1134" w:type="dxa"/>
            <w:vAlign w:val="center"/>
          </w:tcPr>
          <w:p>
            <w:pPr>
              <w:pStyle w:val="18"/>
            </w:pPr>
            <w:r>
              <w:t>4</w:t>
            </w:r>
          </w:p>
        </w:tc>
        <w:tc>
          <w:tcPr>
            <w:tcW w:w="1134" w:type="dxa"/>
            <w:vAlign w:val="center"/>
          </w:tcPr>
          <w:p>
            <w:pPr>
              <w:pStyle w:val="18"/>
            </w:pPr>
            <w:r>
              <w:t>5</w:t>
            </w:r>
          </w:p>
        </w:tc>
        <w:tc>
          <w:tcPr>
            <w:tcW w:w="1134" w:type="dxa"/>
            <w:vAlign w:val="center"/>
          </w:tcPr>
          <w:p>
            <w:pPr>
              <w:pStyle w:val="18"/>
            </w:pPr>
            <w:r>
              <w:t>6</w:t>
            </w:r>
          </w:p>
        </w:tc>
        <w:tc>
          <w:tcPr>
            <w:tcW w:w="1134" w:type="dxa"/>
            <w:vAlign w:val="center"/>
          </w:tcPr>
          <w:p>
            <w:pPr>
              <w:pStyle w:val="18"/>
            </w:pPr>
            <w:r>
              <w:t>7</w:t>
            </w:r>
          </w:p>
        </w:tc>
        <w:tc>
          <w:tcPr>
            <w:tcW w:w="1134" w:type="dxa"/>
            <w:vAlign w:val="center"/>
          </w:tcPr>
          <w:p>
            <w:pPr>
              <w:pStyle w:val="18"/>
            </w:pPr>
            <w:r>
              <w:t>8</w:t>
            </w:r>
          </w:p>
        </w:tc>
        <w:tc>
          <w:tcPr>
            <w:tcW w:w="1134" w:type="dxa"/>
            <w:vAlign w:val="center"/>
          </w:tcPr>
          <w:p>
            <w:pPr>
              <w:pStyle w:val="18"/>
            </w:pPr>
            <w:r>
              <w:t>9</w:t>
            </w:r>
          </w:p>
        </w:tc>
        <w:tc>
          <w:tcPr>
            <w:tcW w:w="1134" w:type="dxa"/>
            <w:vAlign w:val="center"/>
          </w:tcPr>
          <w:p>
            <w:pPr>
              <w:pStyle w:val="18"/>
            </w:pPr>
            <w:r>
              <w:t>10</w:t>
            </w:r>
          </w:p>
        </w:tc>
        <w:tc>
          <w:tcPr>
            <w:tcW w:w="1134" w:type="dxa"/>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vAlign w:val="center"/>
          </w:tcPr>
          <w:p>
            <w:pPr>
              <w:pStyle w:val="24"/>
            </w:pPr>
          </w:p>
        </w:tc>
        <w:tc>
          <w:tcPr>
            <w:tcW w:w="1559" w:type="dxa"/>
            <w:vAlign w:val="center"/>
          </w:tcPr>
          <w:p>
            <w:pPr>
              <w:pStyle w:val="22"/>
            </w:pPr>
            <w:r>
              <w:t>合计</w:t>
            </w:r>
          </w:p>
        </w:tc>
        <w:tc>
          <w:tcPr>
            <w:tcW w:w="1134" w:type="dxa"/>
            <w:vAlign w:val="center"/>
          </w:tcPr>
          <w:p>
            <w:pPr>
              <w:pStyle w:val="23"/>
            </w:pPr>
            <w:r>
              <w:t>5141.25</w:t>
            </w:r>
          </w:p>
        </w:tc>
        <w:tc>
          <w:tcPr>
            <w:tcW w:w="1134" w:type="dxa"/>
            <w:vAlign w:val="center"/>
          </w:tcPr>
          <w:p>
            <w:pPr>
              <w:pStyle w:val="23"/>
            </w:pPr>
            <w:r>
              <w:t>1775.88</w:t>
            </w:r>
          </w:p>
        </w:tc>
        <w:tc>
          <w:tcPr>
            <w:tcW w:w="1134" w:type="dxa"/>
            <w:vAlign w:val="center"/>
          </w:tcPr>
          <w:p>
            <w:pPr>
              <w:pStyle w:val="23"/>
            </w:pPr>
            <w:r>
              <w:t>1775.88</w:t>
            </w: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r>
              <w:t>3365.37</w:t>
            </w:r>
          </w:p>
        </w:tc>
      </w:tr>
      <w:tr>
        <w:trPr>
          <w:trHeight w:val="369"/>
        </w:trPr>
        <w:tc>
          <w:tcPr>
            <w:tcW w:w="680" w:type="dxa"/>
            <w:vAlign w:val="center"/>
          </w:tcPr>
          <w:p>
            <w:pPr>
              <w:pStyle w:val="21"/>
            </w:pPr>
            <w:r>
              <w:t>2</w:t>
            </w:r>
          </w:p>
        </w:tc>
        <w:tc>
          <w:tcPr>
            <w:tcW w:w="992" w:type="dxa"/>
            <w:vAlign w:val="center"/>
          </w:tcPr>
          <w:p>
            <w:pPr>
              <w:pStyle w:val="20"/>
            </w:pPr>
            <w:r>
              <w:t>206</w:t>
            </w:r>
          </w:p>
        </w:tc>
        <w:tc>
          <w:tcPr>
            <w:tcW w:w="1559" w:type="dxa"/>
            <w:vAlign w:val="center"/>
          </w:tcPr>
          <w:p>
            <w:pPr>
              <w:pStyle w:val="20"/>
            </w:pPr>
            <w:r>
              <w:t>科学技术支出</w:t>
            </w:r>
          </w:p>
        </w:tc>
        <w:tc>
          <w:tcPr>
            <w:tcW w:w="1134" w:type="dxa"/>
            <w:vAlign w:val="center"/>
          </w:tcPr>
          <w:p>
            <w:pPr>
              <w:pStyle w:val="19"/>
            </w:pPr>
            <w:r>
              <w:t>1424.40</w:t>
            </w:r>
          </w:p>
        </w:tc>
        <w:tc>
          <w:tcPr>
            <w:tcW w:w="1134" w:type="dxa"/>
            <w:vAlign w:val="center"/>
          </w:tcPr>
          <w:p>
            <w:pPr>
              <w:pStyle w:val="19"/>
            </w:pPr>
            <w:r>
              <w:t>1165.40</w:t>
            </w:r>
          </w:p>
        </w:tc>
        <w:tc>
          <w:tcPr>
            <w:tcW w:w="1134" w:type="dxa"/>
            <w:vAlign w:val="center"/>
          </w:tcPr>
          <w:p>
            <w:pPr>
              <w:pStyle w:val="19"/>
            </w:pPr>
            <w:r>
              <w:t>1165.40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259.00</w:t>
            </w:r>
          </w:p>
        </w:tc>
      </w:tr>
      <w:tr>
        <w:trPr>
          <w:trHeight w:val="369"/>
        </w:trPr>
        <w:tc>
          <w:tcPr>
            <w:tcW w:w="680" w:type="dxa"/>
            <w:vAlign w:val="center"/>
          </w:tcPr>
          <w:p>
            <w:pPr>
              <w:pStyle w:val="21"/>
            </w:pPr>
            <w:r>
              <w:t>3</w:t>
            </w:r>
          </w:p>
        </w:tc>
        <w:tc>
          <w:tcPr>
            <w:tcW w:w="992" w:type="dxa"/>
            <w:vAlign w:val="center"/>
          </w:tcPr>
          <w:p>
            <w:pPr>
              <w:pStyle w:val="20"/>
            </w:pPr>
            <w:r>
              <w:t>20601</w:t>
            </w:r>
          </w:p>
        </w:tc>
        <w:tc>
          <w:tcPr>
            <w:tcW w:w="1559" w:type="dxa"/>
            <w:vAlign w:val="center"/>
          </w:tcPr>
          <w:p>
            <w:pPr>
              <w:pStyle w:val="20"/>
            </w:pPr>
            <w:r>
              <w:t>科学技术管理事务</w:t>
            </w:r>
          </w:p>
        </w:tc>
        <w:tc>
          <w:tcPr>
            <w:tcW w:w="1134" w:type="dxa"/>
            <w:vAlign w:val="center"/>
          </w:tcPr>
          <w:p>
            <w:pPr>
              <w:pStyle w:val="19"/>
            </w:pPr>
            <w:r>
              <w:t>730.61</w:t>
            </w:r>
          </w:p>
        </w:tc>
        <w:tc>
          <w:tcPr>
            <w:tcW w:w="1134" w:type="dxa"/>
            <w:vAlign w:val="center"/>
          </w:tcPr>
          <w:p>
            <w:pPr>
              <w:pStyle w:val="19"/>
            </w:pPr>
            <w:r>
              <w:t>730.61</w:t>
            </w:r>
          </w:p>
        </w:tc>
        <w:tc>
          <w:tcPr>
            <w:tcW w:w="1134" w:type="dxa"/>
            <w:vAlign w:val="center"/>
          </w:tcPr>
          <w:p>
            <w:pPr>
              <w:pStyle w:val="19"/>
            </w:pPr>
            <w:r>
              <w:t>730.61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vAlign w:val="center"/>
          </w:tcPr>
          <w:p>
            <w:pPr>
              <w:pStyle w:val="20"/>
            </w:pPr>
            <w:r>
              <w:t>2060101</w:t>
            </w:r>
          </w:p>
        </w:tc>
        <w:tc>
          <w:tcPr>
            <w:tcW w:w="1559" w:type="dxa"/>
            <w:vAlign w:val="center"/>
          </w:tcPr>
          <w:p>
            <w:pPr>
              <w:pStyle w:val="20"/>
            </w:pPr>
            <w:r>
              <w:t>行政运行</w:t>
            </w:r>
          </w:p>
        </w:tc>
        <w:tc>
          <w:tcPr>
            <w:tcW w:w="1134" w:type="dxa"/>
            <w:vAlign w:val="center"/>
          </w:tcPr>
          <w:p>
            <w:pPr>
              <w:pStyle w:val="19"/>
            </w:pPr>
            <w:r>
              <w:t>730.61</w:t>
            </w:r>
          </w:p>
        </w:tc>
        <w:tc>
          <w:tcPr>
            <w:tcW w:w="1134" w:type="dxa"/>
            <w:vAlign w:val="center"/>
          </w:tcPr>
          <w:p>
            <w:pPr>
              <w:pStyle w:val="19"/>
            </w:pPr>
            <w:r>
              <w:t>730.61</w:t>
            </w:r>
          </w:p>
        </w:tc>
        <w:tc>
          <w:tcPr>
            <w:tcW w:w="1134" w:type="dxa"/>
            <w:vAlign w:val="center"/>
          </w:tcPr>
          <w:p>
            <w:pPr>
              <w:pStyle w:val="19"/>
            </w:pPr>
            <w:r>
              <w:t>730.61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vAlign w:val="center"/>
          </w:tcPr>
          <w:p>
            <w:pPr>
              <w:pStyle w:val="20"/>
            </w:pPr>
            <w:r>
              <w:t>20604</w:t>
            </w:r>
          </w:p>
        </w:tc>
        <w:tc>
          <w:tcPr>
            <w:tcW w:w="1559" w:type="dxa"/>
            <w:vAlign w:val="center"/>
          </w:tcPr>
          <w:p>
            <w:pPr>
              <w:pStyle w:val="20"/>
            </w:pPr>
            <w:r>
              <w:t>技术研究与开发</w:t>
            </w:r>
          </w:p>
        </w:tc>
        <w:tc>
          <w:tcPr>
            <w:tcW w:w="1134" w:type="dxa"/>
            <w:vAlign w:val="center"/>
          </w:tcPr>
          <w:p>
            <w:pPr>
              <w:pStyle w:val="19"/>
            </w:pPr>
            <w:r>
              <w:t>404.79</w:t>
            </w:r>
          </w:p>
        </w:tc>
        <w:tc>
          <w:tcPr>
            <w:tcW w:w="1134" w:type="dxa"/>
            <w:vAlign w:val="center"/>
          </w:tcPr>
          <w:p>
            <w:pPr>
              <w:pStyle w:val="19"/>
            </w:pPr>
            <w:r>
              <w:t>404.79</w:t>
            </w:r>
          </w:p>
        </w:tc>
        <w:tc>
          <w:tcPr>
            <w:tcW w:w="1134" w:type="dxa"/>
            <w:vAlign w:val="center"/>
          </w:tcPr>
          <w:p>
            <w:pPr>
              <w:pStyle w:val="19"/>
            </w:pPr>
            <w:r>
              <w:t>404.79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vAlign w:val="center"/>
          </w:tcPr>
          <w:p>
            <w:pPr>
              <w:pStyle w:val="20"/>
            </w:pPr>
            <w:r>
              <w:t>2060404</w:t>
            </w:r>
          </w:p>
        </w:tc>
        <w:tc>
          <w:tcPr>
            <w:tcW w:w="1559" w:type="dxa"/>
            <w:vAlign w:val="center"/>
          </w:tcPr>
          <w:p>
            <w:pPr>
              <w:pStyle w:val="20"/>
            </w:pPr>
            <w:r>
              <w:t>科技成果转化与扩散</w:t>
            </w:r>
          </w:p>
        </w:tc>
        <w:tc>
          <w:tcPr>
            <w:tcW w:w="1134" w:type="dxa"/>
            <w:vAlign w:val="center"/>
          </w:tcPr>
          <w:p>
            <w:pPr>
              <w:pStyle w:val="19"/>
            </w:pPr>
            <w:r>
              <w:t>160.00</w:t>
            </w:r>
          </w:p>
        </w:tc>
        <w:tc>
          <w:tcPr>
            <w:tcW w:w="1134" w:type="dxa"/>
            <w:vAlign w:val="center"/>
          </w:tcPr>
          <w:p>
            <w:pPr>
              <w:pStyle w:val="19"/>
            </w:pPr>
            <w:r>
              <w:t>160.00</w:t>
            </w:r>
          </w:p>
        </w:tc>
        <w:tc>
          <w:tcPr>
            <w:tcW w:w="1134" w:type="dxa"/>
            <w:vAlign w:val="center"/>
          </w:tcPr>
          <w:p>
            <w:pPr>
              <w:pStyle w:val="19"/>
            </w:pPr>
            <w:r>
              <w:t>160.00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vAlign w:val="center"/>
          </w:tcPr>
          <w:p>
            <w:pPr>
              <w:pStyle w:val="20"/>
            </w:pPr>
            <w:r>
              <w:t>2060499</w:t>
            </w:r>
          </w:p>
        </w:tc>
        <w:tc>
          <w:tcPr>
            <w:tcW w:w="1559" w:type="dxa"/>
            <w:vAlign w:val="center"/>
          </w:tcPr>
          <w:p>
            <w:pPr>
              <w:pStyle w:val="20"/>
            </w:pPr>
            <w:r>
              <w:t>其他技术研究与开发支出</w:t>
            </w:r>
          </w:p>
        </w:tc>
        <w:tc>
          <w:tcPr>
            <w:tcW w:w="1134" w:type="dxa"/>
            <w:vAlign w:val="center"/>
          </w:tcPr>
          <w:p>
            <w:pPr>
              <w:pStyle w:val="19"/>
            </w:pPr>
            <w:r>
              <w:t>244.79</w:t>
            </w:r>
          </w:p>
        </w:tc>
        <w:tc>
          <w:tcPr>
            <w:tcW w:w="1134" w:type="dxa"/>
            <w:vAlign w:val="center"/>
          </w:tcPr>
          <w:p>
            <w:pPr>
              <w:pStyle w:val="19"/>
            </w:pPr>
            <w:r>
              <w:t>244.79</w:t>
            </w:r>
          </w:p>
        </w:tc>
        <w:tc>
          <w:tcPr>
            <w:tcW w:w="1134" w:type="dxa"/>
            <w:vAlign w:val="center"/>
          </w:tcPr>
          <w:p>
            <w:pPr>
              <w:pStyle w:val="19"/>
            </w:pPr>
            <w:r>
              <w:t>244.79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vAlign w:val="center"/>
          </w:tcPr>
          <w:p>
            <w:pPr>
              <w:pStyle w:val="20"/>
            </w:pPr>
            <w:r>
              <w:t>20605</w:t>
            </w:r>
          </w:p>
        </w:tc>
        <w:tc>
          <w:tcPr>
            <w:tcW w:w="1559" w:type="dxa"/>
            <w:vAlign w:val="center"/>
          </w:tcPr>
          <w:p>
            <w:pPr>
              <w:pStyle w:val="20"/>
            </w:pPr>
            <w:r>
              <w:t>科技条件与服务</w:t>
            </w:r>
          </w:p>
        </w:tc>
        <w:tc>
          <w:tcPr>
            <w:tcW w:w="1134" w:type="dxa"/>
            <w:vAlign w:val="center"/>
          </w:tcPr>
          <w:p>
            <w:pPr>
              <w:pStyle w:val="19"/>
            </w:pPr>
            <w:r>
              <w:t>35.00</w:t>
            </w:r>
          </w:p>
        </w:tc>
        <w:tc>
          <w:tcPr>
            <w:tcW w:w="1134" w:type="dxa"/>
            <w:vAlign w:val="center"/>
          </w:tcPr>
          <w:p>
            <w:pPr>
              <w:pStyle w:val="19"/>
            </w:pPr>
            <w:r>
              <w:t>10.00</w:t>
            </w:r>
          </w:p>
        </w:tc>
        <w:tc>
          <w:tcPr>
            <w:tcW w:w="1134" w:type="dxa"/>
            <w:vAlign w:val="center"/>
          </w:tcPr>
          <w:p>
            <w:pPr>
              <w:pStyle w:val="19"/>
            </w:pPr>
            <w:r>
              <w:t>10.00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25.00</w:t>
            </w:r>
          </w:p>
        </w:tc>
      </w:tr>
      <w:tr>
        <w:trPr>
          <w:trHeight w:val="369"/>
        </w:trPr>
        <w:tc>
          <w:tcPr>
            <w:tcW w:w="680" w:type="dxa"/>
            <w:vAlign w:val="center"/>
          </w:tcPr>
          <w:p>
            <w:pPr>
              <w:pStyle w:val="21"/>
            </w:pPr>
            <w:r>
              <w:t>9</w:t>
            </w:r>
          </w:p>
        </w:tc>
        <w:tc>
          <w:tcPr>
            <w:tcW w:w="992" w:type="dxa"/>
            <w:vAlign w:val="center"/>
          </w:tcPr>
          <w:p>
            <w:pPr>
              <w:pStyle w:val="20"/>
            </w:pPr>
            <w:r>
              <w:t>2060502</w:t>
            </w:r>
          </w:p>
        </w:tc>
        <w:tc>
          <w:tcPr>
            <w:tcW w:w="1559" w:type="dxa"/>
            <w:vAlign w:val="center"/>
          </w:tcPr>
          <w:p>
            <w:pPr>
              <w:pStyle w:val="20"/>
            </w:pPr>
            <w:r>
              <w:t>技术创新服务体系</w:t>
            </w:r>
          </w:p>
        </w:tc>
        <w:tc>
          <w:tcPr>
            <w:tcW w:w="1134" w:type="dxa"/>
            <w:vAlign w:val="center"/>
          </w:tcPr>
          <w:p>
            <w:pPr>
              <w:pStyle w:val="19"/>
            </w:pPr>
            <w:r>
              <w:t>35.00</w:t>
            </w:r>
          </w:p>
        </w:tc>
        <w:tc>
          <w:tcPr>
            <w:tcW w:w="1134" w:type="dxa"/>
            <w:vAlign w:val="center"/>
          </w:tcPr>
          <w:p>
            <w:pPr>
              <w:pStyle w:val="19"/>
            </w:pPr>
            <w:r>
              <w:t>10.00</w:t>
            </w:r>
          </w:p>
        </w:tc>
        <w:tc>
          <w:tcPr>
            <w:tcW w:w="1134" w:type="dxa"/>
            <w:vAlign w:val="center"/>
          </w:tcPr>
          <w:p>
            <w:pPr>
              <w:pStyle w:val="19"/>
            </w:pPr>
            <w:r>
              <w:t>10.00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25.00</w:t>
            </w:r>
          </w:p>
        </w:tc>
      </w:tr>
      <w:tr>
        <w:trPr>
          <w:trHeight w:val="369"/>
        </w:trPr>
        <w:tc>
          <w:tcPr>
            <w:tcW w:w="680" w:type="dxa"/>
            <w:vAlign w:val="center"/>
          </w:tcPr>
          <w:p>
            <w:pPr>
              <w:pStyle w:val="21"/>
            </w:pPr>
            <w:r>
              <w:t>10</w:t>
            </w:r>
          </w:p>
        </w:tc>
        <w:tc>
          <w:tcPr>
            <w:tcW w:w="992" w:type="dxa"/>
            <w:vAlign w:val="center"/>
          </w:tcPr>
          <w:p>
            <w:pPr>
              <w:pStyle w:val="20"/>
            </w:pPr>
            <w:r>
              <w:t>20608</w:t>
            </w:r>
          </w:p>
        </w:tc>
        <w:tc>
          <w:tcPr>
            <w:tcW w:w="1559" w:type="dxa"/>
            <w:vAlign w:val="center"/>
          </w:tcPr>
          <w:p>
            <w:pPr>
              <w:pStyle w:val="20"/>
            </w:pPr>
            <w:r>
              <w:t>科技交流与合作</w:t>
            </w:r>
          </w:p>
        </w:tc>
        <w:tc>
          <w:tcPr>
            <w:tcW w:w="1134" w:type="dxa"/>
            <w:vAlign w:val="center"/>
          </w:tcPr>
          <w:p>
            <w:pPr>
              <w:pStyle w:val="19"/>
            </w:pPr>
            <w:r>
              <w:t>20.00</w:t>
            </w:r>
          </w:p>
        </w:tc>
        <w:tc>
          <w:tcPr>
            <w:tcW w:w="1134" w:type="dxa"/>
            <w:vAlign w:val="center"/>
          </w:tcPr>
          <w:p>
            <w:pPr>
              <w:pStyle w:val="19"/>
            </w:pPr>
            <w:r>
              <w:t>20.00</w:t>
            </w:r>
          </w:p>
        </w:tc>
        <w:tc>
          <w:tcPr>
            <w:tcW w:w="1134" w:type="dxa"/>
            <w:vAlign w:val="center"/>
          </w:tcPr>
          <w:p>
            <w:pPr>
              <w:pStyle w:val="19"/>
            </w:pPr>
            <w:r>
              <w:t>20.00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vAlign w:val="center"/>
          </w:tcPr>
          <w:p>
            <w:pPr>
              <w:pStyle w:val="20"/>
            </w:pPr>
            <w:r>
              <w:t>2060801</w:t>
            </w:r>
          </w:p>
        </w:tc>
        <w:tc>
          <w:tcPr>
            <w:tcW w:w="1559" w:type="dxa"/>
            <w:vAlign w:val="center"/>
          </w:tcPr>
          <w:p>
            <w:pPr>
              <w:pStyle w:val="20"/>
            </w:pPr>
            <w:r>
              <w:t>国际交流与合作</w:t>
            </w:r>
          </w:p>
        </w:tc>
        <w:tc>
          <w:tcPr>
            <w:tcW w:w="1134" w:type="dxa"/>
            <w:vAlign w:val="center"/>
          </w:tcPr>
          <w:p>
            <w:pPr>
              <w:pStyle w:val="19"/>
            </w:pPr>
            <w:r>
              <w:t>20.00</w:t>
            </w:r>
          </w:p>
        </w:tc>
        <w:tc>
          <w:tcPr>
            <w:tcW w:w="1134" w:type="dxa"/>
            <w:vAlign w:val="center"/>
          </w:tcPr>
          <w:p>
            <w:pPr>
              <w:pStyle w:val="19"/>
            </w:pPr>
            <w:r>
              <w:t>20.00</w:t>
            </w:r>
          </w:p>
        </w:tc>
        <w:tc>
          <w:tcPr>
            <w:tcW w:w="1134" w:type="dxa"/>
            <w:vAlign w:val="center"/>
          </w:tcPr>
          <w:p>
            <w:pPr>
              <w:pStyle w:val="19"/>
            </w:pPr>
            <w:r>
              <w:t>20.00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vAlign w:val="center"/>
          </w:tcPr>
          <w:p>
            <w:pPr>
              <w:pStyle w:val="20"/>
            </w:pPr>
            <w:r>
              <w:t>20699</w:t>
            </w:r>
          </w:p>
        </w:tc>
        <w:tc>
          <w:tcPr>
            <w:tcW w:w="1559" w:type="dxa"/>
            <w:vAlign w:val="center"/>
          </w:tcPr>
          <w:p>
            <w:pPr>
              <w:pStyle w:val="20"/>
            </w:pPr>
            <w:r>
              <w:t>其他科学技术支出</w:t>
            </w:r>
          </w:p>
        </w:tc>
        <w:tc>
          <w:tcPr>
            <w:tcW w:w="1134" w:type="dxa"/>
            <w:vAlign w:val="center"/>
          </w:tcPr>
          <w:p>
            <w:pPr>
              <w:pStyle w:val="19"/>
            </w:pPr>
            <w:r>
              <w:t>234.00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234.00</w:t>
            </w:r>
          </w:p>
        </w:tc>
      </w:tr>
      <w:tr>
        <w:trPr>
          <w:trHeight w:val="369"/>
        </w:trPr>
        <w:tc>
          <w:tcPr>
            <w:tcW w:w="680" w:type="dxa"/>
            <w:vAlign w:val="center"/>
          </w:tcPr>
          <w:p>
            <w:pPr>
              <w:pStyle w:val="21"/>
            </w:pPr>
            <w:r>
              <w:t>13</w:t>
            </w:r>
          </w:p>
        </w:tc>
        <w:tc>
          <w:tcPr>
            <w:tcW w:w="992" w:type="dxa"/>
            <w:vAlign w:val="center"/>
          </w:tcPr>
          <w:p>
            <w:pPr>
              <w:pStyle w:val="20"/>
            </w:pPr>
            <w:r>
              <w:t>2069999</w:t>
            </w:r>
          </w:p>
        </w:tc>
        <w:tc>
          <w:tcPr>
            <w:tcW w:w="1559" w:type="dxa"/>
            <w:vAlign w:val="center"/>
          </w:tcPr>
          <w:p>
            <w:pPr>
              <w:pStyle w:val="20"/>
            </w:pPr>
            <w:r>
              <w:t>其他科学技术支出</w:t>
            </w:r>
          </w:p>
        </w:tc>
        <w:tc>
          <w:tcPr>
            <w:tcW w:w="1134" w:type="dxa"/>
            <w:vAlign w:val="center"/>
          </w:tcPr>
          <w:p>
            <w:pPr>
              <w:pStyle w:val="19"/>
            </w:pPr>
            <w:r>
              <w:t>234.00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234.00</w:t>
            </w:r>
          </w:p>
        </w:tc>
      </w:tr>
      <w:tr>
        <w:trPr>
          <w:trHeight w:val="369"/>
        </w:trPr>
        <w:tc>
          <w:tcPr>
            <w:tcW w:w="680" w:type="dxa"/>
            <w:vAlign w:val="center"/>
          </w:tcPr>
          <w:p>
            <w:pPr>
              <w:pStyle w:val="21"/>
            </w:pPr>
            <w:r>
              <w:t>14</w:t>
            </w:r>
          </w:p>
        </w:tc>
        <w:tc>
          <w:tcPr>
            <w:tcW w:w="992" w:type="dxa"/>
            <w:vAlign w:val="center"/>
          </w:tcPr>
          <w:p>
            <w:pPr>
              <w:pStyle w:val="20"/>
            </w:pPr>
            <w:r>
              <w:t>208</w:t>
            </w:r>
          </w:p>
        </w:tc>
        <w:tc>
          <w:tcPr>
            <w:tcW w:w="1559" w:type="dxa"/>
            <w:vAlign w:val="center"/>
          </w:tcPr>
          <w:p>
            <w:pPr>
              <w:pStyle w:val="20"/>
            </w:pPr>
            <w:r>
              <w:t>社会保障和就业支出</w:t>
            </w:r>
          </w:p>
        </w:tc>
        <w:tc>
          <w:tcPr>
            <w:tcW w:w="1134" w:type="dxa"/>
            <w:vAlign w:val="center"/>
          </w:tcPr>
          <w:p>
            <w:pPr>
              <w:pStyle w:val="19"/>
            </w:pPr>
            <w:r>
              <w:t>57.86</w:t>
            </w:r>
          </w:p>
        </w:tc>
        <w:tc>
          <w:tcPr>
            <w:tcW w:w="1134" w:type="dxa"/>
            <w:vAlign w:val="center"/>
          </w:tcPr>
          <w:p>
            <w:pPr>
              <w:pStyle w:val="19"/>
            </w:pPr>
            <w:r>
              <w:t>57.86</w:t>
            </w:r>
          </w:p>
        </w:tc>
        <w:tc>
          <w:tcPr>
            <w:tcW w:w="1134" w:type="dxa"/>
            <w:vAlign w:val="center"/>
          </w:tcPr>
          <w:p>
            <w:pPr>
              <w:pStyle w:val="19"/>
            </w:pPr>
            <w:r>
              <w:t>57.86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vAlign w:val="center"/>
          </w:tcPr>
          <w:p>
            <w:pPr>
              <w:pStyle w:val="20"/>
            </w:pPr>
            <w:r>
              <w:t>20805</w:t>
            </w:r>
          </w:p>
        </w:tc>
        <w:tc>
          <w:tcPr>
            <w:tcW w:w="1559" w:type="dxa"/>
            <w:vAlign w:val="center"/>
          </w:tcPr>
          <w:p>
            <w:pPr>
              <w:pStyle w:val="20"/>
            </w:pPr>
            <w:r>
              <w:t>行政事业单位养老支出</w:t>
            </w:r>
          </w:p>
        </w:tc>
        <w:tc>
          <w:tcPr>
            <w:tcW w:w="1134" w:type="dxa"/>
            <w:vAlign w:val="center"/>
          </w:tcPr>
          <w:p>
            <w:pPr>
              <w:pStyle w:val="19"/>
            </w:pPr>
            <w:r>
              <w:t>57.86</w:t>
            </w:r>
          </w:p>
        </w:tc>
        <w:tc>
          <w:tcPr>
            <w:tcW w:w="1134" w:type="dxa"/>
            <w:vAlign w:val="center"/>
          </w:tcPr>
          <w:p>
            <w:pPr>
              <w:pStyle w:val="19"/>
            </w:pPr>
            <w:r>
              <w:t>57.86</w:t>
            </w:r>
          </w:p>
        </w:tc>
        <w:tc>
          <w:tcPr>
            <w:tcW w:w="1134" w:type="dxa"/>
            <w:vAlign w:val="center"/>
          </w:tcPr>
          <w:p>
            <w:pPr>
              <w:pStyle w:val="19"/>
            </w:pPr>
            <w:r>
              <w:t>57.86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vAlign w:val="center"/>
          </w:tcPr>
          <w:p>
            <w:pPr>
              <w:pStyle w:val="20"/>
            </w:pPr>
            <w:r>
              <w:t>2080505</w:t>
            </w:r>
          </w:p>
        </w:tc>
        <w:tc>
          <w:tcPr>
            <w:tcW w:w="1559" w:type="dxa"/>
            <w:vAlign w:val="center"/>
          </w:tcPr>
          <w:p>
            <w:pPr>
              <w:pStyle w:val="20"/>
            </w:pPr>
            <w:r>
              <w:t>机关事业单位基本养老保险缴费支出</w:t>
            </w:r>
          </w:p>
        </w:tc>
        <w:tc>
          <w:tcPr>
            <w:tcW w:w="1134" w:type="dxa"/>
            <w:vAlign w:val="center"/>
          </w:tcPr>
          <w:p>
            <w:pPr>
              <w:pStyle w:val="19"/>
            </w:pPr>
            <w:r>
              <w:t>57.86</w:t>
            </w:r>
          </w:p>
        </w:tc>
        <w:tc>
          <w:tcPr>
            <w:tcW w:w="1134" w:type="dxa"/>
            <w:vAlign w:val="center"/>
          </w:tcPr>
          <w:p>
            <w:pPr>
              <w:pStyle w:val="19"/>
            </w:pPr>
            <w:r>
              <w:t>57.86</w:t>
            </w:r>
          </w:p>
        </w:tc>
        <w:tc>
          <w:tcPr>
            <w:tcW w:w="1134" w:type="dxa"/>
            <w:vAlign w:val="center"/>
          </w:tcPr>
          <w:p>
            <w:pPr>
              <w:pStyle w:val="19"/>
            </w:pPr>
            <w:r>
              <w:t>57.86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vAlign w:val="center"/>
          </w:tcPr>
          <w:p>
            <w:pPr>
              <w:pStyle w:val="20"/>
            </w:pPr>
            <w:r>
              <w:t>210</w:t>
            </w:r>
          </w:p>
        </w:tc>
        <w:tc>
          <w:tcPr>
            <w:tcW w:w="1559" w:type="dxa"/>
            <w:vAlign w:val="center"/>
          </w:tcPr>
          <w:p>
            <w:pPr>
              <w:pStyle w:val="20"/>
            </w:pPr>
            <w:r>
              <w:t>卫生健康支出</w:t>
            </w:r>
          </w:p>
        </w:tc>
        <w:tc>
          <w:tcPr>
            <w:tcW w:w="1134" w:type="dxa"/>
            <w:vAlign w:val="center"/>
          </w:tcPr>
          <w:p>
            <w:pPr>
              <w:pStyle w:val="19"/>
            </w:pPr>
            <w:r>
              <w:t>29.41</w:t>
            </w:r>
          </w:p>
        </w:tc>
        <w:tc>
          <w:tcPr>
            <w:tcW w:w="1134" w:type="dxa"/>
            <w:vAlign w:val="center"/>
          </w:tcPr>
          <w:p>
            <w:pPr>
              <w:pStyle w:val="19"/>
            </w:pPr>
            <w:r>
              <w:t>29.41</w:t>
            </w:r>
          </w:p>
        </w:tc>
        <w:tc>
          <w:tcPr>
            <w:tcW w:w="1134" w:type="dxa"/>
            <w:vAlign w:val="center"/>
          </w:tcPr>
          <w:p>
            <w:pPr>
              <w:pStyle w:val="19"/>
            </w:pPr>
            <w:r>
              <w:t>29.41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vAlign w:val="center"/>
          </w:tcPr>
          <w:p>
            <w:pPr>
              <w:pStyle w:val="20"/>
            </w:pPr>
            <w:r>
              <w:t>21011</w:t>
            </w:r>
          </w:p>
        </w:tc>
        <w:tc>
          <w:tcPr>
            <w:tcW w:w="1559" w:type="dxa"/>
            <w:vAlign w:val="center"/>
          </w:tcPr>
          <w:p>
            <w:pPr>
              <w:pStyle w:val="20"/>
            </w:pPr>
            <w:r>
              <w:t>行政事业单位医疗</w:t>
            </w:r>
          </w:p>
        </w:tc>
        <w:tc>
          <w:tcPr>
            <w:tcW w:w="1134" w:type="dxa"/>
            <w:vAlign w:val="center"/>
          </w:tcPr>
          <w:p>
            <w:pPr>
              <w:pStyle w:val="19"/>
            </w:pPr>
            <w:r>
              <w:t>29.41</w:t>
            </w:r>
          </w:p>
        </w:tc>
        <w:tc>
          <w:tcPr>
            <w:tcW w:w="1134" w:type="dxa"/>
            <w:vAlign w:val="center"/>
          </w:tcPr>
          <w:p>
            <w:pPr>
              <w:pStyle w:val="19"/>
            </w:pPr>
            <w:r>
              <w:t>29.41</w:t>
            </w:r>
          </w:p>
        </w:tc>
        <w:tc>
          <w:tcPr>
            <w:tcW w:w="1134" w:type="dxa"/>
            <w:vAlign w:val="center"/>
          </w:tcPr>
          <w:p>
            <w:pPr>
              <w:pStyle w:val="19"/>
            </w:pPr>
            <w:r>
              <w:t>29.41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vAlign w:val="center"/>
          </w:tcPr>
          <w:p>
            <w:pPr>
              <w:pStyle w:val="20"/>
            </w:pPr>
            <w:r>
              <w:t>2101101</w:t>
            </w:r>
          </w:p>
        </w:tc>
        <w:tc>
          <w:tcPr>
            <w:tcW w:w="1559" w:type="dxa"/>
            <w:vAlign w:val="center"/>
          </w:tcPr>
          <w:p>
            <w:pPr>
              <w:pStyle w:val="20"/>
            </w:pPr>
            <w:r>
              <w:t>行政单位医疗</w:t>
            </w:r>
          </w:p>
        </w:tc>
        <w:tc>
          <w:tcPr>
            <w:tcW w:w="1134" w:type="dxa"/>
            <w:vAlign w:val="center"/>
          </w:tcPr>
          <w:p>
            <w:pPr>
              <w:pStyle w:val="19"/>
            </w:pPr>
            <w:r>
              <w:t>20.76</w:t>
            </w:r>
          </w:p>
        </w:tc>
        <w:tc>
          <w:tcPr>
            <w:tcW w:w="1134" w:type="dxa"/>
            <w:vAlign w:val="center"/>
          </w:tcPr>
          <w:p>
            <w:pPr>
              <w:pStyle w:val="19"/>
            </w:pPr>
            <w:r>
              <w:t>20.76</w:t>
            </w:r>
          </w:p>
        </w:tc>
        <w:tc>
          <w:tcPr>
            <w:tcW w:w="1134" w:type="dxa"/>
            <w:vAlign w:val="center"/>
          </w:tcPr>
          <w:p>
            <w:pPr>
              <w:pStyle w:val="19"/>
            </w:pPr>
            <w:r>
              <w:t>20.76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vAlign w:val="center"/>
          </w:tcPr>
          <w:p>
            <w:pPr>
              <w:pStyle w:val="20"/>
            </w:pPr>
            <w:r>
              <w:t>2101103</w:t>
            </w:r>
          </w:p>
        </w:tc>
        <w:tc>
          <w:tcPr>
            <w:tcW w:w="1559" w:type="dxa"/>
            <w:vAlign w:val="center"/>
          </w:tcPr>
          <w:p>
            <w:pPr>
              <w:pStyle w:val="20"/>
            </w:pPr>
            <w:r>
              <w:t>公务员医疗补助</w:t>
            </w:r>
          </w:p>
        </w:tc>
        <w:tc>
          <w:tcPr>
            <w:tcW w:w="1134" w:type="dxa"/>
            <w:vAlign w:val="center"/>
          </w:tcPr>
          <w:p>
            <w:pPr>
              <w:pStyle w:val="19"/>
            </w:pPr>
            <w:r>
              <w:t>8.65</w:t>
            </w:r>
          </w:p>
        </w:tc>
        <w:tc>
          <w:tcPr>
            <w:tcW w:w="1134" w:type="dxa"/>
            <w:vAlign w:val="center"/>
          </w:tcPr>
          <w:p>
            <w:pPr>
              <w:pStyle w:val="19"/>
            </w:pPr>
            <w:r>
              <w:t>8.65</w:t>
            </w:r>
          </w:p>
        </w:tc>
        <w:tc>
          <w:tcPr>
            <w:tcW w:w="1134" w:type="dxa"/>
            <w:vAlign w:val="center"/>
          </w:tcPr>
          <w:p>
            <w:pPr>
              <w:pStyle w:val="19"/>
            </w:pPr>
            <w:r>
              <w:t>8.65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vAlign w:val="center"/>
          </w:tcPr>
          <w:p>
            <w:pPr>
              <w:pStyle w:val="20"/>
            </w:pPr>
            <w:r>
              <w:t>211</w:t>
            </w:r>
          </w:p>
        </w:tc>
        <w:tc>
          <w:tcPr>
            <w:tcW w:w="1559" w:type="dxa"/>
            <w:vAlign w:val="center"/>
          </w:tcPr>
          <w:p>
            <w:pPr>
              <w:pStyle w:val="20"/>
            </w:pPr>
            <w:r>
              <w:t>节能环保支出</w:t>
            </w:r>
          </w:p>
        </w:tc>
        <w:tc>
          <w:tcPr>
            <w:tcW w:w="1134" w:type="dxa"/>
            <w:vAlign w:val="center"/>
          </w:tcPr>
          <w:p>
            <w:pPr>
              <w:pStyle w:val="19"/>
            </w:pPr>
            <w:r>
              <w:t>21.18</w:t>
            </w:r>
          </w:p>
        </w:tc>
        <w:tc>
          <w:tcPr>
            <w:tcW w:w="1134" w:type="dxa"/>
            <w:vAlign w:val="center"/>
          </w:tcPr>
          <w:p>
            <w:pPr>
              <w:pStyle w:val="19"/>
            </w:pPr>
            <w:r>
              <w:t>21.18</w:t>
            </w:r>
          </w:p>
        </w:tc>
        <w:tc>
          <w:tcPr>
            <w:tcW w:w="1134" w:type="dxa"/>
            <w:vAlign w:val="center"/>
          </w:tcPr>
          <w:p>
            <w:pPr>
              <w:pStyle w:val="19"/>
            </w:pPr>
            <w:r>
              <w:t>21.18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vAlign w:val="center"/>
          </w:tcPr>
          <w:p>
            <w:pPr>
              <w:pStyle w:val="20"/>
            </w:pPr>
            <w:r>
              <w:t>21111</w:t>
            </w:r>
          </w:p>
        </w:tc>
        <w:tc>
          <w:tcPr>
            <w:tcW w:w="1559" w:type="dxa"/>
            <w:vAlign w:val="center"/>
          </w:tcPr>
          <w:p>
            <w:pPr>
              <w:pStyle w:val="20"/>
            </w:pPr>
            <w:r>
              <w:t>污染减排</w:t>
            </w:r>
          </w:p>
        </w:tc>
        <w:tc>
          <w:tcPr>
            <w:tcW w:w="1134" w:type="dxa"/>
            <w:vAlign w:val="center"/>
          </w:tcPr>
          <w:p>
            <w:pPr>
              <w:pStyle w:val="19"/>
            </w:pPr>
            <w:r>
              <w:t>21.18</w:t>
            </w:r>
          </w:p>
        </w:tc>
        <w:tc>
          <w:tcPr>
            <w:tcW w:w="1134" w:type="dxa"/>
            <w:vAlign w:val="center"/>
          </w:tcPr>
          <w:p>
            <w:pPr>
              <w:pStyle w:val="19"/>
            </w:pPr>
            <w:r>
              <w:t>21.18</w:t>
            </w:r>
          </w:p>
        </w:tc>
        <w:tc>
          <w:tcPr>
            <w:tcW w:w="1134" w:type="dxa"/>
            <w:vAlign w:val="center"/>
          </w:tcPr>
          <w:p>
            <w:pPr>
              <w:pStyle w:val="19"/>
            </w:pPr>
            <w:r>
              <w:t>21.18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23</w:t>
            </w:r>
          </w:p>
        </w:tc>
        <w:tc>
          <w:tcPr>
            <w:tcW w:w="992" w:type="dxa"/>
            <w:vAlign w:val="center"/>
          </w:tcPr>
          <w:p>
            <w:pPr>
              <w:pStyle w:val="20"/>
            </w:pPr>
            <w:r>
              <w:t>2111103</w:t>
            </w:r>
          </w:p>
        </w:tc>
        <w:tc>
          <w:tcPr>
            <w:tcW w:w="1559" w:type="dxa"/>
            <w:vAlign w:val="center"/>
          </w:tcPr>
          <w:p>
            <w:pPr>
              <w:pStyle w:val="20"/>
            </w:pPr>
            <w:r>
              <w:t>减排专项支出</w:t>
            </w:r>
          </w:p>
        </w:tc>
        <w:tc>
          <w:tcPr>
            <w:tcW w:w="1134" w:type="dxa"/>
            <w:vAlign w:val="center"/>
          </w:tcPr>
          <w:p>
            <w:pPr>
              <w:pStyle w:val="19"/>
            </w:pPr>
            <w:r>
              <w:t>21.18</w:t>
            </w:r>
          </w:p>
        </w:tc>
        <w:tc>
          <w:tcPr>
            <w:tcW w:w="1134" w:type="dxa"/>
            <w:vAlign w:val="center"/>
          </w:tcPr>
          <w:p>
            <w:pPr>
              <w:pStyle w:val="19"/>
            </w:pPr>
            <w:r>
              <w:t>21.18</w:t>
            </w:r>
          </w:p>
        </w:tc>
        <w:tc>
          <w:tcPr>
            <w:tcW w:w="1134" w:type="dxa"/>
            <w:vAlign w:val="center"/>
          </w:tcPr>
          <w:p>
            <w:pPr>
              <w:pStyle w:val="19"/>
            </w:pPr>
            <w:r>
              <w:t>21.18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24</w:t>
            </w:r>
          </w:p>
        </w:tc>
        <w:tc>
          <w:tcPr>
            <w:tcW w:w="992" w:type="dxa"/>
            <w:vAlign w:val="center"/>
          </w:tcPr>
          <w:p>
            <w:pPr>
              <w:pStyle w:val="20"/>
            </w:pPr>
            <w:r>
              <w:t>212</w:t>
            </w:r>
          </w:p>
        </w:tc>
        <w:tc>
          <w:tcPr>
            <w:tcW w:w="1559" w:type="dxa"/>
            <w:vAlign w:val="center"/>
          </w:tcPr>
          <w:p>
            <w:pPr>
              <w:pStyle w:val="20"/>
            </w:pPr>
            <w:r>
              <w:t>城乡社区支出</w:t>
            </w:r>
          </w:p>
        </w:tc>
        <w:tc>
          <w:tcPr>
            <w:tcW w:w="1134" w:type="dxa"/>
            <w:vAlign w:val="center"/>
          </w:tcPr>
          <w:p>
            <w:pPr>
              <w:pStyle w:val="19"/>
            </w:pPr>
            <w:r>
              <w:t>3000.00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3000.00</w:t>
            </w:r>
          </w:p>
        </w:tc>
      </w:tr>
      <w:tr>
        <w:trPr>
          <w:trHeight w:val="369"/>
        </w:trPr>
        <w:tc>
          <w:tcPr>
            <w:tcW w:w="680" w:type="dxa"/>
            <w:vAlign w:val="center"/>
          </w:tcPr>
          <w:p>
            <w:pPr>
              <w:pStyle w:val="21"/>
            </w:pPr>
            <w:r>
              <w:t>25</w:t>
            </w:r>
          </w:p>
        </w:tc>
        <w:tc>
          <w:tcPr>
            <w:tcW w:w="992" w:type="dxa"/>
            <w:vAlign w:val="center"/>
          </w:tcPr>
          <w:p>
            <w:pPr>
              <w:pStyle w:val="20"/>
            </w:pPr>
            <w:r>
              <w:t>21203</w:t>
            </w:r>
          </w:p>
        </w:tc>
        <w:tc>
          <w:tcPr>
            <w:tcW w:w="1559" w:type="dxa"/>
            <w:vAlign w:val="center"/>
          </w:tcPr>
          <w:p>
            <w:pPr>
              <w:pStyle w:val="20"/>
            </w:pPr>
            <w:r>
              <w:t>城乡社区公共设施</w:t>
            </w:r>
          </w:p>
        </w:tc>
        <w:tc>
          <w:tcPr>
            <w:tcW w:w="1134" w:type="dxa"/>
            <w:vAlign w:val="center"/>
          </w:tcPr>
          <w:p>
            <w:pPr>
              <w:pStyle w:val="19"/>
            </w:pPr>
            <w:r>
              <w:t>3000.00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3000.00</w:t>
            </w:r>
          </w:p>
        </w:tc>
      </w:tr>
      <w:tr>
        <w:trPr>
          <w:trHeight w:val="369"/>
        </w:trPr>
        <w:tc>
          <w:tcPr>
            <w:tcW w:w="680" w:type="dxa"/>
            <w:vAlign w:val="center"/>
          </w:tcPr>
          <w:p>
            <w:pPr>
              <w:pStyle w:val="21"/>
            </w:pPr>
            <w:r>
              <w:t>26</w:t>
            </w:r>
          </w:p>
        </w:tc>
        <w:tc>
          <w:tcPr>
            <w:tcW w:w="992" w:type="dxa"/>
            <w:vAlign w:val="center"/>
          </w:tcPr>
          <w:p>
            <w:pPr>
              <w:pStyle w:val="20"/>
            </w:pPr>
            <w:r>
              <w:t>2120303</w:t>
            </w:r>
          </w:p>
        </w:tc>
        <w:tc>
          <w:tcPr>
            <w:tcW w:w="1559" w:type="dxa"/>
            <w:vAlign w:val="center"/>
          </w:tcPr>
          <w:p>
            <w:pPr>
              <w:pStyle w:val="20"/>
            </w:pPr>
            <w:r>
              <w:t>小城镇基础设施建设</w:t>
            </w:r>
          </w:p>
        </w:tc>
        <w:tc>
          <w:tcPr>
            <w:tcW w:w="1134" w:type="dxa"/>
            <w:vAlign w:val="center"/>
          </w:tcPr>
          <w:p>
            <w:pPr>
              <w:pStyle w:val="19"/>
            </w:pPr>
            <w:r>
              <w:t>3000.00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3000.00</w:t>
            </w:r>
          </w:p>
        </w:tc>
      </w:tr>
      <w:tr>
        <w:trPr>
          <w:trHeight w:val="369"/>
        </w:trPr>
        <w:tc>
          <w:tcPr>
            <w:tcW w:w="680" w:type="dxa"/>
            <w:vAlign w:val="center"/>
          </w:tcPr>
          <w:p>
            <w:pPr>
              <w:pStyle w:val="21"/>
            </w:pPr>
            <w:r>
              <w:t>27</w:t>
            </w:r>
          </w:p>
        </w:tc>
        <w:tc>
          <w:tcPr>
            <w:tcW w:w="992" w:type="dxa"/>
            <w:vAlign w:val="center"/>
          </w:tcPr>
          <w:p>
            <w:pPr>
              <w:pStyle w:val="20"/>
            </w:pPr>
            <w:r>
              <w:t>215</w:t>
            </w:r>
          </w:p>
        </w:tc>
        <w:tc>
          <w:tcPr>
            <w:tcW w:w="1559" w:type="dxa"/>
            <w:vAlign w:val="center"/>
          </w:tcPr>
          <w:p>
            <w:pPr>
              <w:pStyle w:val="20"/>
            </w:pPr>
            <w:r>
              <w:t>资源勘探工业信息等支出</w:t>
            </w:r>
          </w:p>
        </w:tc>
        <w:tc>
          <w:tcPr>
            <w:tcW w:w="1134" w:type="dxa"/>
            <w:vAlign w:val="center"/>
          </w:tcPr>
          <w:p>
            <w:pPr>
              <w:pStyle w:val="19"/>
            </w:pPr>
            <w:r>
              <w:t>235.36</w:t>
            </w:r>
          </w:p>
        </w:tc>
        <w:tc>
          <w:tcPr>
            <w:tcW w:w="1134" w:type="dxa"/>
            <w:vAlign w:val="center"/>
          </w:tcPr>
          <w:p>
            <w:pPr>
              <w:pStyle w:val="19"/>
            </w:pPr>
            <w:r>
              <w:t>128.99</w:t>
            </w:r>
          </w:p>
        </w:tc>
        <w:tc>
          <w:tcPr>
            <w:tcW w:w="1134" w:type="dxa"/>
            <w:vAlign w:val="center"/>
          </w:tcPr>
          <w:p>
            <w:pPr>
              <w:pStyle w:val="19"/>
            </w:pPr>
            <w:r>
              <w:t>128.99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106.37</w:t>
            </w:r>
          </w:p>
        </w:tc>
      </w:tr>
      <w:tr>
        <w:trPr>
          <w:trHeight w:val="369"/>
        </w:trPr>
        <w:tc>
          <w:tcPr>
            <w:tcW w:w="680" w:type="dxa"/>
            <w:vAlign w:val="center"/>
          </w:tcPr>
          <w:p>
            <w:pPr>
              <w:pStyle w:val="21"/>
            </w:pPr>
            <w:r>
              <w:t>28</w:t>
            </w:r>
          </w:p>
        </w:tc>
        <w:tc>
          <w:tcPr>
            <w:tcW w:w="992" w:type="dxa"/>
            <w:vAlign w:val="center"/>
          </w:tcPr>
          <w:p>
            <w:pPr>
              <w:pStyle w:val="20"/>
            </w:pPr>
            <w:r>
              <w:t>21505</w:t>
            </w:r>
          </w:p>
        </w:tc>
        <w:tc>
          <w:tcPr>
            <w:tcW w:w="1559" w:type="dxa"/>
            <w:vAlign w:val="center"/>
          </w:tcPr>
          <w:p>
            <w:pPr>
              <w:pStyle w:val="20"/>
            </w:pPr>
            <w:r>
              <w:t>工业和信息产业</w:t>
            </w:r>
          </w:p>
        </w:tc>
        <w:tc>
          <w:tcPr>
            <w:tcW w:w="1134" w:type="dxa"/>
            <w:vAlign w:val="center"/>
          </w:tcPr>
          <w:p>
            <w:pPr>
              <w:pStyle w:val="19"/>
            </w:pPr>
            <w:r>
              <w:t>44.50</w:t>
            </w:r>
          </w:p>
        </w:tc>
        <w:tc>
          <w:tcPr>
            <w:tcW w:w="1134" w:type="dxa"/>
            <w:vAlign w:val="center"/>
          </w:tcPr>
          <w:p>
            <w:pPr>
              <w:pStyle w:val="19"/>
            </w:pPr>
            <w:r>
              <w:t>44.50</w:t>
            </w:r>
          </w:p>
        </w:tc>
        <w:tc>
          <w:tcPr>
            <w:tcW w:w="1134" w:type="dxa"/>
            <w:vAlign w:val="center"/>
          </w:tcPr>
          <w:p>
            <w:pPr>
              <w:pStyle w:val="19"/>
            </w:pPr>
            <w:r>
              <w:t>44.50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29</w:t>
            </w:r>
          </w:p>
        </w:tc>
        <w:tc>
          <w:tcPr>
            <w:tcW w:w="992" w:type="dxa"/>
            <w:vAlign w:val="center"/>
          </w:tcPr>
          <w:p>
            <w:pPr>
              <w:pStyle w:val="20"/>
            </w:pPr>
            <w:r>
              <w:t>2150517</w:t>
            </w:r>
          </w:p>
        </w:tc>
        <w:tc>
          <w:tcPr>
            <w:tcW w:w="1559" w:type="dxa"/>
            <w:vAlign w:val="center"/>
          </w:tcPr>
          <w:p>
            <w:pPr>
              <w:pStyle w:val="20"/>
            </w:pPr>
            <w:r>
              <w:t>产业发展</w:t>
            </w:r>
          </w:p>
        </w:tc>
        <w:tc>
          <w:tcPr>
            <w:tcW w:w="1134" w:type="dxa"/>
            <w:vAlign w:val="center"/>
          </w:tcPr>
          <w:p>
            <w:pPr>
              <w:pStyle w:val="19"/>
            </w:pPr>
            <w:r>
              <w:t>44.50</w:t>
            </w:r>
          </w:p>
        </w:tc>
        <w:tc>
          <w:tcPr>
            <w:tcW w:w="1134" w:type="dxa"/>
            <w:vAlign w:val="center"/>
          </w:tcPr>
          <w:p>
            <w:pPr>
              <w:pStyle w:val="19"/>
            </w:pPr>
            <w:r>
              <w:t>44.50</w:t>
            </w:r>
          </w:p>
        </w:tc>
        <w:tc>
          <w:tcPr>
            <w:tcW w:w="1134" w:type="dxa"/>
            <w:vAlign w:val="center"/>
          </w:tcPr>
          <w:p>
            <w:pPr>
              <w:pStyle w:val="19"/>
            </w:pPr>
            <w:r>
              <w:t>44.50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30</w:t>
            </w:r>
          </w:p>
        </w:tc>
        <w:tc>
          <w:tcPr>
            <w:tcW w:w="992" w:type="dxa"/>
            <w:vAlign w:val="center"/>
          </w:tcPr>
          <w:p>
            <w:pPr>
              <w:pStyle w:val="20"/>
            </w:pPr>
            <w:r>
              <w:t>21508</w:t>
            </w:r>
          </w:p>
        </w:tc>
        <w:tc>
          <w:tcPr>
            <w:tcW w:w="1559" w:type="dxa"/>
            <w:vAlign w:val="center"/>
          </w:tcPr>
          <w:p>
            <w:pPr>
              <w:pStyle w:val="20"/>
            </w:pPr>
            <w:r>
              <w:t>支持中小企业发展和管理支出</w:t>
            </w:r>
          </w:p>
        </w:tc>
        <w:tc>
          <w:tcPr>
            <w:tcW w:w="1134" w:type="dxa"/>
            <w:vAlign w:val="center"/>
          </w:tcPr>
          <w:p>
            <w:pPr>
              <w:pStyle w:val="19"/>
            </w:pPr>
            <w:r>
              <w:t>190.86</w:t>
            </w:r>
          </w:p>
        </w:tc>
        <w:tc>
          <w:tcPr>
            <w:tcW w:w="1134" w:type="dxa"/>
            <w:vAlign w:val="center"/>
          </w:tcPr>
          <w:p>
            <w:pPr>
              <w:pStyle w:val="19"/>
            </w:pPr>
            <w:r>
              <w:t>84.49</w:t>
            </w:r>
          </w:p>
        </w:tc>
        <w:tc>
          <w:tcPr>
            <w:tcW w:w="1134" w:type="dxa"/>
            <w:vAlign w:val="center"/>
          </w:tcPr>
          <w:p>
            <w:pPr>
              <w:pStyle w:val="19"/>
            </w:pPr>
            <w:r>
              <w:t>84.49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106.37</w:t>
            </w:r>
          </w:p>
        </w:tc>
      </w:tr>
      <w:tr>
        <w:trPr>
          <w:trHeight w:val="369"/>
        </w:trPr>
        <w:tc>
          <w:tcPr>
            <w:tcW w:w="680" w:type="dxa"/>
            <w:vAlign w:val="center"/>
          </w:tcPr>
          <w:p>
            <w:pPr>
              <w:pStyle w:val="21"/>
            </w:pPr>
            <w:r>
              <w:t>31</w:t>
            </w:r>
          </w:p>
        </w:tc>
        <w:tc>
          <w:tcPr>
            <w:tcW w:w="992" w:type="dxa"/>
            <w:vAlign w:val="center"/>
          </w:tcPr>
          <w:p>
            <w:pPr>
              <w:pStyle w:val="20"/>
            </w:pPr>
            <w:r>
              <w:t>2150805</w:t>
            </w:r>
          </w:p>
        </w:tc>
        <w:tc>
          <w:tcPr>
            <w:tcW w:w="1559" w:type="dxa"/>
            <w:vAlign w:val="center"/>
          </w:tcPr>
          <w:p>
            <w:pPr>
              <w:pStyle w:val="20"/>
            </w:pPr>
            <w:r>
              <w:t>中小企业发展专项</w:t>
            </w:r>
          </w:p>
        </w:tc>
        <w:tc>
          <w:tcPr>
            <w:tcW w:w="1134" w:type="dxa"/>
            <w:vAlign w:val="center"/>
          </w:tcPr>
          <w:p>
            <w:pPr>
              <w:pStyle w:val="19"/>
            </w:pPr>
            <w:r>
              <w:t>190.86</w:t>
            </w:r>
          </w:p>
        </w:tc>
        <w:tc>
          <w:tcPr>
            <w:tcW w:w="1134" w:type="dxa"/>
            <w:vAlign w:val="center"/>
          </w:tcPr>
          <w:p>
            <w:pPr>
              <w:pStyle w:val="19"/>
            </w:pPr>
            <w:r>
              <w:t>84.49</w:t>
            </w:r>
          </w:p>
        </w:tc>
        <w:tc>
          <w:tcPr>
            <w:tcW w:w="1134" w:type="dxa"/>
            <w:vAlign w:val="center"/>
          </w:tcPr>
          <w:p>
            <w:pPr>
              <w:pStyle w:val="19"/>
            </w:pPr>
            <w:r>
              <w:t>84.49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106.37</w:t>
            </w:r>
          </w:p>
        </w:tc>
      </w:tr>
      <w:tr>
        <w:trPr>
          <w:trHeight w:val="369"/>
        </w:trPr>
        <w:tc>
          <w:tcPr>
            <w:tcW w:w="680" w:type="dxa"/>
            <w:vAlign w:val="center"/>
          </w:tcPr>
          <w:p>
            <w:pPr>
              <w:pStyle w:val="21"/>
            </w:pPr>
            <w:r>
              <w:t>32</w:t>
            </w:r>
          </w:p>
        </w:tc>
        <w:tc>
          <w:tcPr>
            <w:tcW w:w="992" w:type="dxa"/>
            <w:vAlign w:val="center"/>
          </w:tcPr>
          <w:p>
            <w:pPr>
              <w:pStyle w:val="20"/>
            </w:pPr>
            <w:r>
              <w:t>221</w:t>
            </w:r>
          </w:p>
        </w:tc>
        <w:tc>
          <w:tcPr>
            <w:tcW w:w="1559" w:type="dxa"/>
            <w:vAlign w:val="center"/>
          </w:tcPr>
          <w:p>
            <w:pPr>
              <w:pStyle w:val="20"/>
            </w:pPr>
            <w:r>
              <w:t>住房保障支出</w:t>
            </w:r>
          </w:p>
        </w:tc>
        <w:tc>
          <w:tcPr>
            <w:tcW w:w="1134" w:type="dxa"/>
            <w:vAlign w:val="center"/>
          </w:tcPr>
          <w:p>
            <w:pPr>
              <w:pStyle w:val="19"/>
            </w:pPr>
            <w:r>
              <w:t>42.54</w:t>
            </w:r>
          </w:p>
        </w:tc>
        <w:tc>
          <w:tcPr>
            <w:tcW w:w="1134" w:type="dxa"/>
            <w:vAlign w:val="center"/>
          </w:tcPr>
          <w:p>
            <w:pPr>
              <w:pStyle w:val="19"/>
            </w:pPr>
            <w:r>
              <w:t>42.54</w:t>
            </w:r>
          </w:p>
        </w:tc>
        <w:tc>
          <w:tcPr>
            <w:tcW w:w="1134" w:type="dxa"/>
            <w:vAlign w:val="center"/>
          </w:tcPr>
          <w:p>
            <w:pPr>
              <w:pStyle w:val="19"/>
            </w:pPr>
            <w:r>
              <w:t>42.54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33</w:t>
            </w:r>
          </w:p>
        </w:tc>
        <w:tc>
          <w:tcPr>
            <w:tcW w:w="992" w:type="dxa"/>
            <w:vAlign w:val="center"/>
          </w:tcPr>
          <w:p>
            <w:pPr>
              <w:pStyle w:val="20"/>
            </w:pPr>
            <w:r>
              <w:t>22102</w:t>
            </w:r>
          </w:p>
        </w:tc>
        <w:tc>
          <w:tcPr>
            <w:tcW w:w="1559" w:type="dxa"/>
            <w:vAlign w:val="center"/>
          </w:tcPr>
          <w:p>
            <w:pPr>
              <w:pStyle w:val="20"/>
            </w:pPr>
            <w:r>
              <w:t>住房改革支出</w:t>
            </w:r>
          </w:p>
        </w:tc>
        <w:tc>
          <w:tcPr>
            <w:tcW w:w="1134" w:type="dxa"/>
            <w:vAlign w:val="center"/>
          </w:tcPr>
          <w:p>
            <w:pPr>
              <w:pStyle w:val="19"/>
            </w:pPr>
            <w:r>
              <w:t>42.54</w:t>
            </w:r>
          </w:p>
        </w:tc>
        <w:tc>
          <w:tcPr>
            <w:tcW w:w="1134" w:type="dxa"/>
            <w:vAlign w:val="center"/>
          </w:tcPr>
          <w:p>
            <w:pPr>
              <w:pStyle w:val="19"/>
            </w:pPr>
            <w:r>
              <w:t>42.54</w:t>
            </w:r>
          </w:p>
        </w:tc>
        <w:tc>
          <w:tcPr>
            <w:tcW w:w="1134" w:type="dxa"/>
            <w:vAlign w:val="center"/>
          </w:tcPr>
          <w:p>
            <w:pPr>
              <w:pStyle w:val="19"/>
            </w:pPr>
            <w:r>
              <w:t>42.54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34</w:t>
            </w:r>
          </w:p>
        </w:tc>
        <w:tc>
          <w:tcPr>
            <w:tcW w:w="992" w:type="dxa"/>
            <w:vAlign w:val="center"/>
          </w:tcPr>
          <w:p>
            <w:pPr>
              <w:pStyle w:val="20"/>
            </w:pPr>
            <w:r>
              <w:t>2210201</w:t>
            </w:r>
          </w:p>
        </w:tc>
        <w:tc>
          <w:tcPr>
            <w:tcW w:w="1559" w:type="dxa"/>
            <w:vAlign w:val="center"/>
          </w:tcPr>
          <w:p>
            <w:pPr>
              <w:pStyle w:val="20"/>
            </w:pPr>
            <w:r>
              <w:t>住房公积金</w:t>
            </w:r>
          </w:p>
        </w:tc>
        <w:tc>
          <w:tcPr>
            <w:tcW w:w="1134" w:type="dxa"/>
            <w:vAlign w:val="center"/>
          </w:tcPr>
          <w:p>
            <w:pPr>
              <w:pStyle w:val="19"/>
            </w:pPr>
            <w:r>
              <w:t>42.54</w:t>
            </w:r>
          </w:p>
        </w:tc>
        <w:tc>
          <w:tcPr>
            <w:tcW w:w="1134" w:type="dxa"/>
            <w:vAlign w:val="center"/>
          </w:tcPr>
          <w:p>
            <w:pPr>
              <w:pStyle w:val="19"/>
            </w:pPr>
            <w:r>
              <w:t>42.54</w:t>
            </w:r>
          </w:p>
        </w:tc>
        <w:tc>
          <w:tcPr>
            <w:tcW w:w="1134" w:type="dxa"/>
            <w:vAlign w:val="center"/>
          </w:tcPr>
          <w:p>
            <w:pPr>
              <w:pStyle w:val="19"/>
            </w:pPr>
            <w:r>
              <w:t>42.54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35</w:t>
            </w:r>
          </w:p>
        </w:tc>
        <w:tc>
          <w:tcPr>
            <w:tcW w:w="992" w:type="dxa"/>
            <w:vAlign w:val="center"/>
          </w:tcPr>
          <w:p>
            <w:pPr>
              <w:pStyle w:val="20"/>
            </w:pPr>
            <w:r>
              <w:t>232</w:t>
            </w:r>
          </w:p>
        </w:tc>
        <w:tc>
          <w:tcPr>
            <w:tcW w:w="1559" w:type="dxa"/>
            <w:vAlign w:val="center"/>
          </w:tcPr>
          <w:p>
            <w:pPr>
              <w:pStyle w:val="20"/>
            </w:pPr>
            <w:r>
              <w:t>债务付息支出</w:t>
            </w:r>
          </w:p>
        </w:tc>
        <w:tc>
          <w:tcPr>
            <w:tcW w:w="1134" w:type="dxa"/>
            <w:vAlign w:val="center"/>
          </w:tcPr>
          <w:p>
            <w:pPr>
              <w:pStyle w:val="19"/>
            </w:pPr>
            <w:r>
              <w:t>330.48</w:t>
            </w:r>
          </w:p>
        </w:tc>
        <w:tc>
          <w:tcPr>
            <w:tcW w:w="1134" w:type="dxa"/>
            <w:vAlign w:val="center"/>
          </w:tcPr>
          <w:p>
            <w:pPr>
              <w:pStyle w:val="19"/>
            </w:pPr>
            <w:r>
              <w:t>330.48</w:t>
            </w:r>
          </w:p>
        </w:tc>
        <w:tc>
          <w:tcPr>
            <w:tcW w:w="1134" w:type="dxa"/>
            <w:vAlign w:val="center"/>
          </w:tcPr>
          <w:p>
            <w:pPr>
              <w:pStyle w:val="19"/>
            </w:pPr>
            <w:r>
              <w:t>330.48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36</w:t>
            </w:r>
          </w:p>
        </w:tc>
        <w:tc>
          <w:tcPr>
            <w:tcW w:w="992" w:type="dxa"/>
            <w:vAlign w:val="center"/>
          </w:tcPr>
          <w:p>
            <w:pPr>
              <w:pStyle w:val="20"/>
            </w:pPr>
            <w:r>
              <w:t>23204</w:t>
            </w:r>
          </w:p>
        </w:tc>
        <w:tc>
          <w:tcPr>
            <w:tcW w:w="1559" w:type="dxa"/>
            <w:vAlign w:val="center"/>
          </w:tcPr>
          <w:p>
            <w:pPr>
              <w:pStyle w:val="20"/>
            </w:pPr>
            <w:r>
              <w:t>地方政府专项债务付息支出</w:t>
            </w:r>
          </w:p>
        </w:tc>
        <w:tc>
          <w:tcPr>
            <w:tcW w:w="1134" w:type="dxa"/>
            <w:vAlign w:val="center"/>
          </w:tcPr>
          <w:p>
            <w:pPr>
              <w:pStyle w:val="19"/>
            </w:pPr>
            <w:r>
              <w:t>330.48</w:t>
            </w:r>
          </w:p>
        </w:tc>
        <w:tc>
          <w:tcPr>
            <w:tcW w:w="1134" w:type="dxa"/>
            <w:vAlign w:val="center"/>
          </w:tcPr>
          <w:p>
            <w:pPr>
              <w:pStyle w:val="19"/>
            </w:pPr>
            <w:r>
              <w:t>330.48</w:t>
            </w:r>
          </w:p>
        </w:tc>
        <w:tc>
          <w:tcPr>
            <w:tcW w:w="1134" w:type="dxa"/>
            <w:vAlign w:val="center"/>
          </w:tcPr>
          <w:p>
            <w:pPr>
              <w:pStyle w:val="19"/>
            </w:pPr>
            <w:r>
              <w:t>330.48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37</w:t>
            </w:r>
          </w:p>
        </w:tc>
        <w:tc>
          <w:tcPr>
            <w:tcW w:w="992" w:type="dxa"/>
            <w:vAlign w:val="center"/>
          </w:tcPr>
          <w:p>
            <w:pPr>
              <w:pStyle w:val="20"/>
            </w:pPr>
            <w:r>
              <w:t>2320498</w:t>
            </w:r>
          </w:p>
        </w:tc>
        <w:tc>
          <w:tcPr>
            <w:tcW w:w="1559" w:type="dxa"/>
            <w:vAlign w:val="center"/>
          </w:tcPr>
          <w:p>
            <w:pPr>
              <w:pStyle w:val="20"/>
            </w:pPr>
            <w:r>
              <w:t>其他地方自行试点项目收益专项债券付息支出</w:t>
            </w:r>
          </w:p>
        </w:tc>
        <w:tc>
          <w:tcPr>
            <w:tcW w:w="1134" w:type="dxa"/>
            <w:vAlign w:val="center"/>
          </w:tcPr>
          <w:p>
            <w:pPr>
              <w:pStyle w:val="19"/>
            </w:pPr>
            <w:r>
              <w:t>330.48</w:t>
            </w:r>
          </w:p>
        </w:tc>
        <w:tc>
          <w:tcPr>
            <w:tcW w:w="1134" w:type="dxa"/>
            <w:vAlign w:val="center"/>
          </w:tcPr>
          <w:p>
            <w:pPr>
              <w:pStyle w:val="19"/>
            </w:pPr>
            <w:r>
              <w:t>330.48</w:t>
            </w:r>
          </w:p>
        </w:tc>
        <w:tc>
          <w:tcPr>
            <w:tcW w:w="1134" w:type="dxa"/>
            <w:vAlign w:val="center"/>
          </w:tcPr>
          <w:p>
            <w:pPr>
              <w:pStyle w:val="19"/>
            </w:pPr>
            <w:r>
              <w:t>330.48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38</w:t>
            </w:r>
          </w:p>
        </w:tc>
        <w:tc>
          <w:tcPr>
            <w:tcW w:w="992" w:type="dxa"/>
            <w:vAlign w:val="center"/>
          </w:tcPr>
          <w:p>
            <w:pPr>
              <w:pStyle w:val="20"/>
            </w:pPr>
            <w:r>
              <w:t>233</w:t>
            </w:r>
          </w:p>
        </w:tc>
        <w:tc>
          <w:tcPr>
            <w:tcW w:w="1559" w:type="dxa"/>
            <w:vAlign w:val="center"/>
          </w:tcPr>
          <w:p>
            <w:pPr>
              <w:pStyle w:val="20"/>
            </w:pPr>
            <w:r>
              <w:t>债务发行费用支出</w:t>
            </w:r>
          </w:p>
        </w:tc>
        <w:tc>
          <w:tcPr>
            <w:tcW w:w="1134" w:type="dxa"/>
            <w:vAlign w:val="center"/>
          </w:tcPr>
          <w:p>
            <w:pPr>
              <w:pStyle w:val="19"/>
            </w:pPr>
            <w:r>
              <w:t>0.02</w:t>
            </w:r>
          </w:p>
        </w:tc>
        <w:tc>
          <w:tcPr>
            <w:tcW w:w="1134" w:type="dxa"/>
            <w:vAlign w:val="center"/>
          </w:tcPr>
          <w:p>
            <w:pPr>
              <w:pStyle w:val="19"/>
            </w:pPr>
            <w:r>
              <w:t>0.02</w:t>
            </w:r>
          </w:p>
        </w:tc>
        <w:tc>
          <w:tcPr>
            <w:tcW w:w="1134" w:type="dxa"/>
            <w:vAlign w:val="center"/>
          </w:tcPr>
          <w:p>
            <w:pPr>
              <w:pStyle w:val="19"/>
            </w:pPr>
            <w:r>
              <w:t>0.02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39</w:t>
            </w:r>
          </w:p>
        </w:tc>
        <w:tc>
          <w:tcPr>
            <w:tcW w:w="992" w:type="dxa"/>
            <w:vAlign w:val="center"/>
          </w:tcPr>
          <w:p>
            <w:pPr>
              <w:pStyle w:val="20"/>
            </w:pPr>
            <w:r>
              <w:t>23304</w:t>
            </w:r>
          </w:p>
        </w:tc>
        <w:tc>
          <w:tcPr>
            <w:tcW w:w="1559" w:type="dxa"/>
            <w:vAlign w:val="center"/>
          </w:tcPr>
          <w:p>
            <w:pPr>
              <w:pStyle w:val="20"/>
            </w:pPr>
            <w:r>
              <w:t>地方政府专项债务发行费用支出</w:t>
            </w:r>
          </w:p>
        </w:tc>
        <w:tc>
          <w:tcPr>
            <w:tcW w:w="1134" w:type="dxa"/>
            <w:vAlign w:val="center"/>
          </w:tcPr>
          <w:p>
            <w:pPr>
              <w:pStyle w:val="19"/>
            </w:pPr>
            <w:r>
              <w:t>0.02</w:t>
            </w:r>
          </w:p>
        </w:tc>
        <w:tc>
          <w:tcPr>
            <w:tcW w:w="1134" w:type="dxa"/>
            <w:vAlign w:val="center"/>
          </w:tcPr>
          <w:p>
            <w:pPr>
              <w:pStyle w:val="19"/>
            </w:pPr>
            <w:r>
              <w:t>0.02</w:t>
            </w:r>
          </w:p>
        </w:tc>
        <w:tc>
          <w:tcPr>
            <w:tcW w:w="1134" w:type="dxa"/>
            <w:vAlign w:val="center"/>
          </w:tcPr>
          <w:p>
            <w:pPr>
              <w:pStyle w:val="19"/>
            </w:pPr>
            <w:r>
              <w:t>0.02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40</w:t>
            </w:r>
          </w:p>
        </w:tc>
        <w:tc>
          <w:tcPr>
            <w:tcW w:w="992" w:type="dxa"/>
            <w:vAlign w:val="center"/>
          </w:tcPr>
          <w:p>
            <w:pPr>
              <w:pStyle w:val="20"/>
            </w:pPr>
            <w:r>
              <w:t>2330411</w:t>
            </w:r>
          </w:p>
        </w:tc>
        <w:tc>
          <w:tcPr>
            <w:tcW w:w="1559" w:type="dxa"/>
            <w:vAlign w:val="center"/>
          </w:tcPr>
          <w:p>
            <w:pPr>
              <w:pStyle w:val="20"/>
            </w:pPr>
            <w:r>
              <w:t>国有土地使用权出让金债务发行费用支出</w:t>
            </w:r>
          </w:p>
        </w:tc>
        <w:tc>
          <w:tcPr>
            <w:tcW w:w="1134" w:type="dxa"/>
            <w:vAlign w:val="center"/>
          </w:tcPr>
          <w:p>
            <w:pPr>
              <w:pStyle w:val="19"/>
            </w:pPr>
            <w:r>
              <w:t>0.02</w:t>
            </w:r>
          </w:p>
        </w:tc>
        <w:tc>
          <w:tcPr>
            <w:tcW w:w="1134" w:type="dxa"/>
            <w:vAlign w:val="center"/>
          </w:tcPr>
          <w:p>
            <w:pPr>
              <w:pStyle w:val="19"/>
            </w:pPr>
            <w:r>
              <w:t>0.02</w:t>
            </w:r>
          </w:p>
        </w:tc>
        <w:tc>
          <w:tcPr>
            <w:tcW w:w="1134" w:type="dxa"/>
            <w:vAlign w:val="center"/>
          </w:tcPr>
          <w:p>
            <w:pPr>
              <w:pStyle w:val="19"/>
            </w:pPr>
            <w:r>
              <w:t>0.02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vAlign w:val="center"/>
          </w:tcPr>
          <w:p>
            <w:pPr>
              <w:pStyle w:val="18"/>
            </w:pPr>
            <w:r>
              <w:t>功能分类科目</w:t>
            </w:r>
          </w:p>
        </w:tc>
        <w:tc>
          <w:tcPr>
            <w:tcW w:w="1361" w:type="dxa"/>
            <w:vMerge w:val="restart"/>
            <w:vAlign w:val="center"/>
          </w:tcPr>
          <w:p>
            <w:pPr>
              <w:pStyle w:val="18"/>
            </w:pPr>
            <w:r>
              <w:t>合计</w:t>
            </w:r>
          </w:p>
        </w:tc>
        <w:tc>
          <w:tcPr>
            <w:tcW w:w="1361" w:type="dxa"/>
            <w:vMerge w:val="restart"/>
            <w:vAlign w:val="center"/>
          </w:tcPr>
          <w:p>
            <w:pPr>
              <w:pStyle w:val="18"/>
            </w:pPr>
            <w:r>
              <w:t>基本支出</w:t>
            </w:r>
          </w:p>
        </w:tc>
        <w:tc>
          <w:tcPr>
            <w:tcW w:w="1361" w:type="dxa"/>
            <w:vMerge w:val="restart"/>
            <w:vAlign w:val="center"/>
          </w:tcPr>
          <w:p>
            <w:pPr>
              <w:pStyle w:val="18"/>
            </w:pPr>
            <w:r>
              <w:t>项目支出</w:t>
            </w:r>
          </w:p>
        </w:tc>
        <w:tc>
          <w:tcPr>
            <w:tcW w:w="1361" w:type="dxa"/>
            <w:vMerge w:val="restart"/>
            <w:vAlign w:val="center"/>
          </w:tcPr>
          <w:p>
            <w:pPr>
              <w:pStyle w:val="18"/>
            </w:pPr>
            <w:r>
              <w:t>经营支出</w:t>
            </w:r>
          </w:p>
        </w:tc>
        <w:tc>
          <w:tcPr>
            <w:tcW w:w="1361" w:type="dxa"/>
            <w:vMerge w:val="restart"/>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vAlign w:val="center"/>
          </w:tcPr>
          <w:p>
            <w:pPr>
              <w:pStyle w:val="18"/>
            </w:pPr>
            <w:r>
              <w:t>科目    编码</w:t>
            </w:r>
          </w:p>
        </w:tc>
        <w:tc>
          <w:tcPr>
            <w:tcW w:w="4535" w:type="dxa"/>
            <w:vAlign w:val="center"/>
          </w:tcPr>
          <w:p>
            <w:pPr>
              <w:pStyle w:val="18"/>
            </w:pPr>
            <w:r>
              <w:t>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rPr>
          <w:trHeight w:val="369"/>
          <w:tblHeader/>
        </w:trPr>
        <w:tc>
          <w:tcPr>
            <w:tcW w:w="850" w:type="dxa"/>
            <w:vAlign w:val="center"/>
          </w:tcPr>
          <w:p>
            <w:pPr>
              <w:pStyle w:val="18"/>
            </w:pPr>
            <w:r>
              <w:t>栏次</w:t>
            </w:r>
          </w:p>
        </w:tc>
        <w:tc>
          <w:tcPr>
            <w:tcW w:w="992" w:type="dxa"/>
            <w:vAlign w:val="center"/>
          </w:tcPr>
          <w:p>
            <w:pPr>
              <w:pStyle w:val="18"/>
            </w:pPr>
            <w:r>
              <w:t>1</w:t>
            </w:r>
          </w:p>
        </w:tc>
        <w:tc>
          <w:tcPr>
            <w:tcW w:w="4535" w:type="dxa"/>
            <w:vAlign w:val="center"/>
          </w:tcPr>
          <w:p>
            <w:pPr>
              <w:pStyle w:val="18"/>
            </w:pPr>
            <w:r>
              <w:t>2</w:t>
            </w:r>
          </w:p>
        </w:tc>
        <w:tc>
          <w:tcPr>
            <w:tcW w:w="1361" w:type="dxa"/>
            <w:vAlign w:val="center"/>
          </w:tcPr>
          <w:p>
            <w:pPr>
              <w:pStyle w:val="18"/>
            </w:pPr>
            <w:r>
              <w:t>3</w:t>
            </w:r>
          </w:p>
        </w:tc>
        <w:tc>
          <w:tcPr>
            <w:tcW w:w="1361" w:type="dxa"/>
            <w:vAlign w:val="center"/>
          </w:tcPr>
          <w:p>
            <w:pPr>
              <w:pStyle w:val="18"/>
            </w:pPr>
            <w:r>
              <w:t>4</w:t>
            </w:r>
          </w:p>
        </w:tc>
        <w:tc>
          <w:tcPr>
            <w:tcW w:w="1361" w:type="dxa"/>
            <w:vAlign w:val="center"/>
          </w:tcPr>
          <w:p>
            <w:pPr>
              <w:pStyle w:val="18"/>
            </w:pPr>
            <w:r>
              <w:t>5</w:t>
            </w:r>
          </w:p>
        </w:tc>
        <w:tc>
          <w:tcPr>
            <w:tcW w:w="1361" w:type="dxa"/>
            <w:vAlign w:val="center"/>
          </w:tcPr>
          <w:p>
            <w:pPr>
              <w:pStyle w:val="18"/>
            </w:pPr>
            <w:r>
              <w:t>6</w:t>
            </w:r>
          </w:p>
        </w:tc>
        <w:tc>
          <w:tcPr>
            <w:tcW w:w="1361" w:type="dxa"/>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vAlign w:val="center"/>
          </w:tcPr>
          <w:p>
            <w:pPr>
              <w:pStyle w:val="24"/>
            </w:pPr>
          </w:p>
        </w:tc>
        <w:tc>
          <w:tcPr>
            <w:tcW w:w="4535" w:type="dxa"/>
            <w:vAlign w:val="center"/>
          </w:tcPr>
          <w:p>
            <w:pPr>
              <w:pStyle w:val="22"/>
            </w:pPr>
            <w:r>
              <w:t>合计</w:t>
            </w:r>
          </w:p>
        </w:tc>
        <w:tc>
          <w:tcPr>
            <w:tcW w:w="1361" w:type="dxa"/>
            <w:vAlign w:val="center"/>
          </w:tcPr>
          <w:p>
            <w:pPr>
              <w:pStyle w:val="23"/>
            </w:pPr>
            <w:r>
              <w:t>5141.25</w:t>
            </w:r>
          </w:p>
        </w:tc>
        <w:tc>
          <w:tcPr>
            <w:tcW w:w="1361" w:type="dxa"/>
            <w:vAlign w:val="center"/>
          </w:tcPr>
          <w:p>
            <w:pPr>
              <w:pStyle w:val="23"/>
            </w:pPr>
            <w:r>
              <w:t>860.42</w:t>
            </w:r>
          </w:p>
        </w:tc>
        <w:tc>
          <w:tcPr>
            <w:tcW w:w="1361" w:type="dxa"/>
            <w:vAlign w:val="center"/>
          </w:tcPr>
          <w:p>
            <w:pPr>
              <w:pStyle w:val="23"/>
            </w:pPr>
            <w:r>
              <w:t>4280.83</w:t>
            </w:r>
          </w:p>
        </w:tc>
        <w:tc>
          <w:tcPr>
            <w:tcW w:w="1361" w:type="dxa"/>
            <w:vAlign w:val="center"/>
          </w:tcPr>
          <w:p>
            <w:pPr>
              <w:pStyle w:val="23"/>
            </w:pPr>
          </w:p>
        </w:tc>
        <w:tc>
          <w:tcPr>
            <w:tcW w:w="1361" w:type="dxa"/>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vAlign w:val="center"/>
          </w:tcPr>
          <w:p>
            <w:pPr>
              <w:pStyle w:val="20"/>
            </w:pPr>
            <w:r>
              <w:t>206</w:t>
            </w:r>
          </w:p>
        </w:tc>
        <w:tc>
          <w:tcPr>
            <w:tcW w:w="4535" w:type="dxa"/>
            <w:vAlign w:val="center"/>
          </w:tcPr>
          <w:p>
            <w:pPr>
              <w:pStyle w:val="20"/>
            </w:pPr>
            <w:r>
              <w:t>科学技术支出</w:t>
            </w:r>
          </w:p>
        </w:tc>
        <w:tc>
          <w:tcPr>
            <w:tcW w:w="1361" w:type="dxa"/>
            <w:vAlign w:val="center"/>
          </w:tcPr>
          <w:p>
            <w:pPr>
              <w:pStyle w:val="19"/>
            </w:pPr>
            <w:r>
              <w:t>1424.40</w:t>
            </w:r>
          </w:p>
        </w:tc>
        <w:tc>
          <w:tcPr>
            <w:tcW w:w="1361" w:type="dxa"/>
            <w:vAlign w:val="center"/>
          </w:tcPr>
          <w:p>
            <w:pPr>
              <w:pStyle w:val="19"/>
            </w:pPr>
            <w:r>
              <w:t>730.61</w:t>
            </w:r>
          </w:p>
        </w:tc>
        <w:tc>
          <w:tcPr>
            <w:tcW w:w="1361" w:type="dxa"/>
            <w:vAlign w:val="center"/>
          </w:tcPr>
          <w:p>
            <w:pPr>
              <w:pStyle w:val="19"/>
            </w:pPr>
            <w:r>
              <w:t>693.79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vAlign w:val="center"/>
          </w:tcPr>
          <w:p>
            <w:pPr>
              <w:pStyle w:val="20"/>
            </w:pPr>
            <w:r>
              <w:t>20601</w:t>
            </w:r>
          </w:p>
        </w:tc>
        <w:tc>
          <w:tcPr>
            <w:tcW w:w="4535" w:type="dxa"/>
            <w:vAlign w:val="center"/>
          </w:tcPr>
          <w:p>
            <w:pPr>
              <w:pStyle w:val="20"/>
            </w:pPr>
            <w:r>
              <w:t>科学技术管理事务</w:t>
            </w:r>
          </w:p>
        </w:tc>
        <w:tc>
          <w:tcPr>
            <w:tcW w:w="1361" w:type="dxa"/>
            <w:vAlign w:val="center"/>
          </w:tcPr>
          <w:p>
            <w:pPr>
              <w:pStyle w:val="19"/>
            </w:pPr>
            <w:r>
              <w:t>730.61</w:t>
            </w:r>
          </w:p>
        </w:tc>
        <w:tc>
          <w:tcPr>
            <w:tcW w:w="1361" w:type="dxa"/>
            <w:vAlign w:val="center"/>
          </w:tcPr>
          <w:p>
            <w:pPr>
              <w:pStyle w:val="19"/>
            </w:pPr>
            <w:r>
              <w:t>730.61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vAlign w:val="center"/>
          </w:tcPr>
          <w:p>
            <w:pPr>
              <w:pStyle w:val="20"/>
            </w:pPr>
            <w:r>
              <w:t>2060101</w:t>
            </w:r>
          </w:p>
        </w:tc>
        <w:tc>
          <w:tcPr>
            <w:tcW w:w="4535" w:type="dxa"/>
            <w:vAlign w:val="center"/>
          </w:tcPr>
          <w:p>
            <w:pPr>
              <w:pStyle w:val="20"/>
            </w:pPr>
            <w:r>
              <w:t>行政运行</w:t>
            </w:r>
          </w:p>
        </w:tc>
        <w:tc>
          <w:tcPr>
            <w:tcW w:w="1361" w:type="dxa"/>
            <w:vAlign w:val="center"/>
          </w:tcPr>
          <w:p>
            <w:pPr>
              <w:pStyle w:val="19"/>
            </w:pPr>
            <w:r>
              <w:t>730.61</w:t>
            </w:r>
          </w:p>
        </w:tc>
        <w:tc>
          <w:tcPr>
            <w:tcW w:w="1361" w:type="dxa"/>
            <w:vAlign w:val="center"/>
          </w:tcPr>
          <w:p>
            <w:pPr>
              <w:pStyle w:val="19"/>
            </w:pPr>
            <w:r>
              <w:t>730.61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vAlign w:val="center"/>
          </w:tcPr>
          <w:p>
            <w:pPr>
              <w:pStyle w:val="20"/>
            </w:pPr>
            <w:r>
              <w:t>20604</w:t>
            </w:r>
          </w:p>
        </w:tc>
        <w:tc>
          <w:tcPr>
            <w:tcW w:w="4535" w:type="dxa"/>
            <w:vAlign w:val="center"/>
          </w:tcPr>
          <w:p>
            <w:pPr>
              <w:pStyle w:val="20"/>
            </w:pPr>
            <w:r>
              <w:t>技术研究与开发</w:t>
            </w:r>
          </w:p>
        </w:tc>
        <w:tc>
          <w:tcPr>
            <w:tcW w:w="1361" w:type="dxa"/>
            <w:vAlign w:val="center"/>
          </w:tcPr>
          <w:p>
            <w:pPr>
              <w:pStyle w:val="19"/>
            </w:pPr>
            <w:r>
              <w:t>404.79</w:t>
            </w:r>
          </w:p>
        </w:tc>
        <w:tc>
          <w:tcPr>
            <w:tcW w:w="1361" w:type="dxa"/>
            <w:vAlign w:val="center"/>
          </w:tcPr>
          <w:p>
            <w:pPr>
              <w:pStyle w:val="19"/>
            </w:pPr>
          </w:p>
        </w:tc>
        <w:tc>
          <w:tcPr>
            <w:tcW w:w="1361" w:type="dxa"/>
            <w:vAlign w:val="center"/>
          </w:tcPr>
          <w:p>
            <w:pPr>
              <w:pStyle w:val="19"/>
            </w:pPr>
            <w:r>
              <w:t>404.79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vAlign w:val="center"/>
          </w:tcPr>
          <w:p>
            <w:pPr>
              <w:pStyle w:val="20"/>
            </w:pPr>
            <w:r>
              <w:t>2060404</w:t>
            </w:r>
          </w:p>
        </w:tc>
        <w:tc>
          <w:tcPr>
            <w:tcW w:w="4535" w:type="dxa"/>
            <w:vAlign w:val="center"/>
          </w:tcPr>
          <w:p>
            <w:pPr>
              <w:pStyle w:val="20"/>
            </w:pPr>
            <w:r>
              <w:t>科技成果转化与扩散</w:t>
            </w:r>
          </w:p>
        </w:tc>
        <w:tc>
          <w:tcPr>
            <w:tcW w:w="1361" w:type="dxa"/>
            <w:vAlign w:val="center"/>
          </w:tcPr>
          <w:p>
            <w:pPr>
              <w:pStyle w:val="19"/>
            </w:pPr>
            <w:r>
              <w:t>160.00</w:t>
            </w:r>
          </w:p>
        </w:tc>
        <w:tc>
          <w:tcPr>
            <w:tcW w:w="1361" w:type="dxa"/>
            <w:vAlign w:val="center"/>
          </w:tcPr>
          <w:p>
            <w:pPr>
              <w:pStyle w:val="19"/>
            </w:pPr>
          </w:p>
        </w:tc>
        <w:tc>
          <w:tcPr>
            <w:tcW w:w="1361" w:type="dxa"/>
            <w:vAlign w:val="center"/>
          </w:tcPr>
          <w:p>
            <w:pPr>
              <w:pStyle w:val="19"/>
            </w:pPr>
            <w:r>
              <w:t>160.00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vAlign w:val="center"/>
          </w:tcPr>
          <w:p>
            <w:pPr>
              <w:pStyle w:val="20"/>
            </w:pPr>
            <w:r>
              <w:t>2060499</w:t>
            </w:r>
          </w:p>
        </w:tc>
        <w:tc>
          <w:tcPr>
            <w:tcW w:w="4535" w:type="dxa"/>
            <w:vAlign w:val="center"/>
          </w:tcPr>
          <w:p>
            <w:pPr>
              <w:pStyle w:val="20"/>
            </w:pPr>
            <w:r>
              <w:t>其他技术研究与开发支出</w:t>
            </w:r>
          </w:p>
        </w:tc>
        <w:tc>
          <w:tcPr>
            <w:tcW w:w="1361" w:type="dxa"/>
            <w:vAlign w:val="center"/>
          </w:tcPr>
          <w:p>
            <w:pPr>
              <w:pStyle w:val="19"/>
            </w:pPr>
            <w:r>
              <w:t>244.79</w:t>
            </w:r>
          </w:p>
        </w:tc>
        <w:tc>
          <w:tcPr>
            <w:tcW w:w="1361" w:type="dxa"/>
            <w:vAlign w:val="center"/>
          </w:tcPr>
          <w:p>
            <w:pPr>
              <w:pStyle w:val="19"/>
            </w:pPr>
          </w:p>
        </w:tc>
        <w:tc>
          <w:tcPr>
            <w:tcW w:w="1361" w:type="dxa"/>
            <w:vAlign w:val="center"/>
          </w:tcPr>
          <w:p>
            <w:pPr>
              <w:pStyle w:val="19"/>
            </w:pPr>
            <w:r>
              <w:t>244.79</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vAlign w:val="center"/>
          </w:tcPr>
          <w:p>
            <w:pPr>
              <w:pStyle w:val="20"/>
            </w:pPr>
            <w:r>
              <w:t>20605</w:t>
            </w:r>
          </w:p>
        </w:tc>
        <w:tc>
          <w:tcPr>
            <w:tcW w:w="4535" w:type="dxa"/>
            <w:vAlign w:val="center"/>
          </w:tcPr>
          <w:p>
            <w:pPr>
              <w:pStyle w:val="20"/>
            </w:pPr>
            <w:r>
              <w:t>科技条件与服务</w:t>
            </w:r>
          </w:p>
        </w:tc>
        <w:tc>
          <w:tcPr>
            <w:tcW w:w="1361" w:type="dxa"/>
            <w:vAlign w:val="center"/>
          </w:tcPr>
          <w:p>
            <w:pPr>
              <w:pStyle w:val="19"/>
            </w:pPr>
            <w:r>
              <w:t>35.00</w:t>
            </w:r>
          </w:p>
        </w:tc>
        <w:tc>
          <w:tcPr>
            <w:tcW w:w="1361" w:type="dxa"/>
            <w:vAlign w:val="center"/>
          </w:tcPr>
          <w:p>
            <w:pPr>
              <w:pStyle w:val="19"/>
            </w:pPr>
          </w:p>
        </w:tc>
        <w:tc>
          <w:tcPr>
            <w:tcW w:w="1361" w:type="dxa"/>
            <w:vAlign w:val="center"/>
          </w:tcPr>
          <w:p>
            <w:pPr>
              <w:pStyle w:val="19"/>
            </w:pPr>
            <w:r>
              <w:t>35.00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vAlign w:val="center"/>
          </w:tcPr>
          <w:p>
            <w:pPr>
              <w:pStyle w:val="20"/>
            </w:pPr>
            <w:r>
              <w:t>2060502</w:t>
            </w:r>
          </w:p>
        </w:tc>
        <w:tc>
          <w:tcPr>
            <w:tcW w:w="4535" w:type="dxa"/>
            <w:vAlign w:val="center"/>
          </w:tcPr>
          <w:p>
            <w:pPr>
              <w:pStyle w:val="20"/>
            </w:pPr>
            <w:r>
              <w:t>技术创新服务体系</w:t>
            </w:r>
          </w:p>
        </w:tc>
        <w:tc>
          <w:tcPr>
            <w:tcW w:w="1361" w:type="dxa"/>
            <w:vAlign w:val="center"/>
          </w:tcPr>
          <w:p>
            <w:pPr>
              <w:pStyle w:val="19"/>
            </w:pPr>
            <w:r>
              <w:t>35.00</w:t>
            </w:r>
          </w:p>
        </w:tc>
        <w:tc>
          <w:tcPr>
            <w:tcW w:w="1361" w:type="dxa"/>
            <w:vAlign w:val="center"/>
          </w:tcPr>
          <w:p>
            <w:pPr>
              <w:pStyle w:val="19"/>
            </w:pPr>
          </w:p>
        </w:tc>
        <w:tc>
          <w:tcPr>
            <w:tcW w:w="1361" w:type="dxa"/>
            <w:vAlign w:val="center"/>
          </w:tcPr>
          <w:p>
            <w:pPr>
              <w:pStyle w:val="19"/>
            </w:pPr>
            <w:r>
              <w:t>35.00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vAlign w:val="center"/>
          </w:tcPr>
          <w:p>
            <w:pPr>
              <w:pStyle w:val="20"/>
            </w:pPr>
            <w:r>
              <w:t>20608</w:t>
            </w:r>
          </w:p>
        </w:tc>
        <w:tc>
          <w:tcPr>
            <w:tcW w:w="4535" w:type="dxa"/>
            <w:vAlign w:val="center"/>
          </w:tcPr>
          <w:p>
            <w:pPr>
              <w:pStyle w:val="20"/>
            </w:pPr>
            <w:r>
              <w:t>科技交流与合作</w:t>
            </w:r>
          </w:p>
        </w:tc>
        <w:tc>
          <w:tcPr>
            <w:tcW w:w="1361" w:type="dxa"/>
            <w:vAlign w:val="center"/>
          </w:tcPr>
          <w:p>
            <w:pPr>
              <w:pStyle w:val="19"/>
            </w:pPr>
            <w:r>
              <w:t>20.00</w:t>
            </w:r>
          </w:p>
        </w:tc>
        <w:tc>
          <w:tcPr>
            <w:tcW w:w="1361" w:type="dxa"/>
            <w:vAlign w:val="center"/>
          </w:tcPr>
          <w:p>
            <w:pPr>
              <w:pStyle w:val="19"/>
            </w:pPr>
          </w:p>
        </w:tc>
        <w:tc>
          <w:tcPr>
            <w:tcW w:w="1361" w:type="dxa"/>
            <w:vAlign w:val="center"/>
          </w:tcPr>
          <w:p>
            <w:pPr>
              <w:pStyle w:val="19"/>
            </w:pPr>
            <w:r>
              <w:t>20.00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vAlign w:val="center"/>
          </w:tcPr>
          <w:p>
            <w:pPr>
              <w:pStyle w:val="20"/>
            </w:pPr>
            <w:r>
              <w:t>2060801</w:t>
            </w:r>
          </w:p>
        </w:tc>
        <w:tc>
          <w:tcPr>
            <w:tcW w:w="4535" w:type="dxa"/>
            <w:vAlign w:val="center"/>
          </w:tcPr>
          <w:p>
            <w:pPr>
              <w:pStyle w:val="20"/>
            </w:pPr>
            <w:r>
              <w:t>国际交流与合作</w:t>
            </w:r>
          </w:p>
        </w:tc>
        <w:tc>
          <w:tcPr>
            <w:tcW w:w="1361" w:type="dxa"/>
            <w:vAlign w:val="center"/>
          </w:tcPr>
          <w:p>
            <w:pPr>
              <w:pStyle w:val="19"/>
            </w:pPr>
            <w:r>
              <w:t>20.00</w:t>
            </w:r>
          </w:p>
        </w:tc>
        <w:tc>
          <w:tcPr>
            <w:tcW w:w="1361" w:type="dxa"/>
            <w:vAlign w:val="center"/>
          </w:tcPr>
          <w:p>
            <w:pPr>
              <w:pStyle w:val="19"/>
            </w:pPr>
          </w:p>
        </w:tc>
        <w:tc>
          <w:tcPr>
            <w:tcW w:w="1361" w:type="dxa"/>
            <w:vAlign w:val="center"/>
          </w:tcPr>
          <w:p>
            <w:pPr>
              <w:pStyle w:val="19"/>
            </w:pPr>
            <w:r>
              <w:t>20.00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vAlign w:val="center"/>
          </w:tcPr>
          <w:p>
            <w:pPr>
              <w:pStyle w:val="20"/>
            </w:pPr>
            <w:r>
              <w:t>20699</w:t>
            </w:r>
          </w:p>
        </w:tc>
        <w:tc>
          <w:tcPr>
            <w:tcW w:w="4535" w:type="dxa"/>
            <w:vAlign w:val="center"/>
          </w:tcPr>
          <w:p>
            <w:pPr>
              <w:pStyle w:val="20"/>
            </w:pPr>
            <w:r>
              <w:t>其他科学技术支出</w:t>
            </w:r>
          </w:p>
        </w:tc>
        <w:tc>
          <w:tcPr>
            <w:tcW w:w="1361" w:type="dxa"/>
            <w:vAlign w:val="center"/>
          </w:tcPr>
          <w:p>
            <w:pPr>
              <w:pStyle w:val="19"/>
            </w:pPr>
            <w:r>
              <w:t>234.00</w:t>
            </w:r>
          </w:p>
        </w:tc>
        <w:tc>
          <w:tcPr>
            <w:tcW w:w="1361" w:type="dxa"/>
            <w:vAlign w:val="center"/>
          </w:tcPr>
          <w:p>
            <w:pPr>
              <w:pStyle w:val="19"/>
            </w:pPr>
          </w:p>
        </w:tc>
        <w:tc>
          <w:tcPr>
            <w:tcW w:w="1361" w:type="dxa"/>
            <w:vAlign w:val="center"/>
          </w:tcPr>
          <w:p>
            <w:pPr>
              <w:pStyle w:val="19"/>
            </w:pPr>
            <w:r>
              <w:t>234.00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vAlign w:val="center"/>
          </w:tcPr>
          <w:p>
            <w:pPr>
              <w:pStyle w:val="20"/>
            </w:pPr>
            <w:r>
              <w:t>2069999</w:t>
            </w:r>
          </w:p>
        </w:tc>
        <w:tc>
          <w:tcPr>
            <w:tcW w:w="4535" w:type="dxa"/>
            <w:vAlign w:val="center"/>
          </w:tcPr>
          <w:p>
            <w:pPr>
              <w:pStyle w:val="20"/>
            </w:pPr>
            <w:r>
              <w:t>其他科学技术支出</w:t>
            </w:r>
          </w:p>
        </w:tc>
        <w:tc>
          <w:tcPr>
            <w:tcW w:w="1361" w:type="dxa"/>
            <w:vAlign w:val="center"/>
          </w:tcPr>
          <w:p>
            <w:pPr>
              <w:pStyle w:val="19"/>
            </w:pPr>
            <w:r>
              <w:t>234.00</w:t>
            </w:r>
          </w:p>
        </w:tc>
        <w:tc>
          <w:tcPr>
            <w:tcW w:w="1361" w:type="dxa"/>
            <w:vAlign w:val="center"/>
          </w:tcPr>
          <w:p>
            <w:pPr>
              <w:pStyle w:val="19"/>
            </w:pPr>
          </w:p>
        </w:tc>
        <w:tc>
          <w:tcPr>
            <w:tcW w:w="1361" w:type="dxa"/>
            <w:vAlign w:val="center"/>
          </w:tcPr>
          <w:p>
            <w:pPr>
              <w:pStyle w:val="19"/>
            </w:pPr>
            <w:r>
              <w:t>234.00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vAlign w:val="center"/>
          </w:tcPr>
          <w:p>
            <w:pPr>
              <w:pStyle w:val="20"/>
            </w:pPr>
            <w:r>
              <w:t>208</w:t>
            </w:r>
          </w:p>
        </w:tc>
        <w:tc>
          <w:tcPr>
            <w:tcW w:w="4535" w:type="dxa"/>
            <w:vAlign w:val="center"/>
          </w:tcPr>
          <w:p>
            <w:pPr>
              <w:pStyle w:val="20"/>
            </w:pPr>
            <w:r>
              <w:t>社会保障和就业支出</w:t>
            </w:r>
          </w:p>
        </w:tc>
        <w:tc>
          <w:tcPr>
            <w:tcW w:w="1361" w:type="dxa"/>
            <w:vAlign w:val="center"/>
          </w:tcPr>
          <w:p>
            <w:pPr>
              <w:pStyle w:val="19"/>
            </w:pPr>
            <w:r>
              <w:t>57.86</w:t>
            </w:r>
          </w:p>
        </w:tc>
        <w:tc>
          <w:tcPr>
            <w:tcW w:w="1361" w:type="dxa"/>
            <w:vAlign w:val="center"/>
          </w:tcPr>
          <w:p>
            <w:pPr>
              <w:pStyle w:val="19"/>
            </w:pPr>
            <w:r>
              <w:t>57.86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vAlign w:val="center"/>
          </w:tcPr>
          <w:p>
            <w:pPr>
              <w:pStyle w:val="20"/>
            </w:pPr>
            <w:r>
              <w:t>20805</w:t>
            </w:r>
          </w:p>
        </w:tc>
        <w:tc>
          <w:tcPr>
            <w:tcW w:w="4535" w:type="dxa"/>
            <w:vAlign w:val="center"/>
          </w:tcPr>
          <w:p>
            <w:pPr>
              <w:pStyle w:val="20"/>
            </w:pPr>
            <w:r>
              <w:t>行政事业单位养老支出</w:t>
            </w:r>
          </w:p>
        </w:tc>
        <w:tc>
          <w:tcPr>
            <w:tcW w:w="1361" w:type="dxa"/>
            <w:vAlign w:val="center"/>
          </w:tcPr>
          <w:p>
            <w:pPr>
              <w:pStyle w:val="19"/>
            </w:pPr>
            <w:r>
              <w:t>57.86</w:t>
            </w:r>
          </w:p>
        </w:tc>
        <w:tc>
          <w:tcPr>
            <w:tcW w:w="1361" w:type="dxa"/>
            <w:vAlign w:val="center"/>
          </w:tcPr>
          <w:p>
            <w:pPr>
              <w:pStyle w:val="19"/>
            </w:pPr>
            <w:r>
              <w:t>57.86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vAlign w:val="center"/>
          </w:tcPr>
          <w:p>
            <w:pPr>
              <w:pStyle w:val="20"/>
            </w:pPr>
            <w:r>
              <w:t>2080505</w:t>
            </w:r>
          </w:p>
        </w:tc>
        <w:tc>
          <w:tcPr>
            <w:tcW w:w="4535" w:type="dxa"/>
            <w:vAlign w:val="center"/>
          </w:tcPr>
          <w:p>
            <w:pPr>
              <w:pStyle w:val="20"/>
            </w:pPr>
            <w:r>
              <w:t>机关事业单位基本养老保险缴费支出</w:t>
            </w:r>
          </w:p>
        </w:tc>
        <w:tc>
          <w:tcPr>
            <w:tcW w:w="1361" w:type="dxa"/>
            <w:vAlign w:val="center"/>
          </w:tcPr>
          <w:p>
            <w:pPr>
              <w:pStyle w:val="19"/>
            </w:pPr>
            <w:r>
              <w:t>57.86</w:t>
            </w:r>
          </w:p>
        </w:tc>
        <w:tc>
          <w:tcPr>
            <w:tcW w:w="1361" w:type="dxa"/>
            <w:vAlign w:val="center"/>
          </w:tcPr>
          <w:p>
            <w:pPr>
              <w:pStyle w:val="19"/>
            </w:pPr>
            <w:r>
              <w:t>57.86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vAlign w:val="center"/>
          </w:tcPr>
          <w:p>
            <w:pPr>
              <w:pStyle w:val="20"/>
            </w:pPr>
            <w:r>
              <w:t>210</w:t>
            </w:r>
          </w:p>
        </w:tc>
        <w:tc>
          <w:tcPr>
            <w:tcW w:w="4535" w:type="dxa"/>
            <w:vAlign w:val="center"/>
          </w:tcPr>
          <w:p>
            <w:pPr>
              <w:pStyle w:val="20"/>
            </w:pPr>
            <w:r>
              <w:t>卫生健康支出</w:t>
            </w:r>
          </w:p>
        </w:tc>
        <w:tc>
          <w:tcPr>
            <w:tcW w:w="1361" w:type="dxa"/>
            <w:vAlign w:val="center"/>
          </w:tcPr>
          <w:p>
            <w:pPr>
              <w:pStyle w:val="19"/>
            </w:pPr>
            <w:r>
              <w:t>29.41</w:t>
            </w:r>
          </w:p>
        </w:tc>
        <w:tc>
          <w:tcPr>
            <w:tcW w:w="1361" w:type="dxa"/>
            <w:vAlign w:val="center"/>
          </w:tcPr>
          <w:p>
            <w:pPr>
              <w:pStyle w:val="19"/>
            </w:pPr>
            <w:r>
              <w:t>29.41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vAlign w:val="center"/>
          </w:tcPr>
          <w:p>
            <w:pPr>
              <w:pStyle w:val="20"/>
            </w:pPr>
            <w:r>
              <w:t>21011</w:t>
            </w:r>
          </w:p>
        </w:tc>
        <w:tc>
          <w:tcPr>
            <w:tcW w:w="4535" w:type="dxa"/>
            <w:vAlign w:val="center"/>
          </w:tcPr>
          <w:p>
            <w:pPr>
              <w:pStyle w:val="20"/>
            </w:pPr>
            <w:r>
              <w:t>行政事业单位医疗</w:t>
            </w:r>
          </w:p>
        </w:tc>
        <w:tc>
          <w:tcPr>
            <w:tcW w:w="1361" w:type="dxa"/>
            <w:vAlign w:val="center"/>
          </w:tcPr>
          <w:p>
            <w:pPr>
              <w:pStyle w:val="19"/>
            </w:pPr>
            <w:r>
              <w:t>29.41</w:t>
            </w:r>
          </w:p>
        </w:tc>
        <w:tc>
          <w:tcPr>
            <w:tcW w:w="1361" w:type="dxa"/>
            <w:vAlign w:val="center"/>
          </w:tcPr>
          <w:p>
            <w:pPr>
              <w:pStyle w:val="19"/>
            </w:pPr>
            <w:r>
              <w:t>29.41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vAlign w:val="center"/>
          </w:tcPr>
          <w:p>
            <w:pPr>
              <w:pStyle w:val="20"/>
            </w:pPr>
            <w:r>
              <w:t>2101101</w:t>
            </w:r>
          </w:p>
        </w:tc>
        <w:tc>
          <w:tcPr>
            <w:tcW w:w="4535" w:type="dxa"/>
            <w:vAlign w:val="center"/>
          </w:tcPr>
          <w:p>
            <w:pPr>
              <w:pStyle w:val="20"/>
            </w:pPr>
            <w:r>
              <w:t>行政单位医疗</w:t>
            </w:r>
          </w:p>
        </w:tc>
        <w:tc>
          <w:tcPr>
            <w:tcW w:w="1361" w:type="dxa"/>
            <w:vAlign w:val="center"/>
          </w:tcPr>
          <w:p>
            <w:pPr>
              <w:pStyle w:val="19"/>
            </w:pPr>
            <w:r>
              <w:t>20.76</w:t>
            </w:r>
          </w:p>
        </w:tc>
        <w:tc>
          <w:tcPr>
            <w:tcW w:w="1361" w:type="dxa"/>
            <w:vAlign w:val="center"/>
          </w:tcPr>
          <w:p>
            <w:pPr>
              <w:pStyle w:val="19"/>
            </w:pPr>
            <w:r>
              <w:t>20.76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vAlign w:val="center"/>
          </w:tcPr>
          <w:p>
            <w:pPr>
              <w:pStyle w:val="20"/>
            </w:pPr>
            <w:r>
              <w:t>2101103</w:t>
            </w:r>
          </w:p>
        </w:tc>
        <w:tc>
          <w:tcPr>
            <w:tcW w:w="4535" w:type="dxa"/>
            <w:vAlign w:val="center"/>
          </w:tcPr>
          <w:p>
            <w:pPr>
              <w:pStyle w:val="20"/>
            </w:pPr>
            <w:r>
              <w:t>公务员医疗补助</w:t>
            </w:r>
          </w:p>
        </w:tc>
        <w:tc>
          <w:tcPr>
            <w:tcW w:w="1361" w:type="dxa"/>
            <w:vAlign w:val="center"/>
          </w:tcPr>
          <w:p>
            <w:pPr>
              <w:pStyle w:val="19"/>
            </w:pPr>
            <w:r>
              <w:t>8.65</w:t>
            </w:r>
          </w:p>
        </w:tc>
        <w:tc>
          <w:tcPr>
            <w:tcW w:w="1361" w:type="dxa"/>
            <w:vAlign w:val="center"/>
          </w:tcPr>
          <w:p>
            <w:pPr>
              <w:pStyle w:val="19"/>
            </w:pPr>
            <w:r>
              <w:t>8.65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vAlign w:val="center"/>
          </w:tcPr>
          <w:p>
            <w:pPr>
              <w:pStyle w:val="20"/>
            </w:pPr>
            <w:r>
              <w:t>211</w:t>
            </w:r>
          </w:p>
        </w:tc>
        <w:tc>
          <w:tcPr>
            <w:tcW w:w="4535" w:type="dxa"/>
            <w:vAlign w:val="center"/>
          </w:tcPr>
          <w:p>
            <w:pPr>
              <w:pStyle w:val="20"/>
            </w:pPr>
            <w:r>
              <w:t>节能环保支出</w:t>
            </w:r>
          </w:p>
        </w:tc>
        <w:tc>
          <w:tcPr>
            <w:tcW w:w="1361" w:type="dxa"/>
            <w:vAlign w:val="center"/>
          </w:tcPr>
          <w:p>
            <w:pPr>
              <w:pStyle w:val="19"/>
            </w:pPr>
            <w:r>
              <w:t>21.18</w:t>
            </w:r>
          </w:p>
        </w:tc>
        <w:tc>
          <w:tcPr>
            <w:tcW w:w="1361" w:type="dxa"/>
            <w:vAlign w:val="center"/>
          </w:tcPr>
          <w:p>
            <w:pPr>
              <w:pStyle w:val="19"/>
            </w:pPr>
          </w:p>
        </w:tc>
        <w:tc>
          <w:tcPr>
            <w:tcW w:w="1361" w:type="dxa"/>
            <w:vAlign w:val="center"/>
          </w:tcPr>
          <w:p>
            <w:pPr>
              <w:pStyle w:val="19"/>
            </w:pPr>
            <w:r>
              <w:t>21.18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vAlign w:val="center"/>
          </w:tcPr>
          <w:p>
            <w:pPr>
              <w:pStyle w:val="20"/>
            </w:pPr>
            <w:r>
              <w:t>21111</w:t>
            </w:r>
          </w:p>
        </w:tc>
        <w:tc>
          <w:tcPr>
            <w:tcW w:w="4535" w:type="dxa"/>
            <w:vAlign w:val="center"/>
          </w:tcPr>
          <w:p>
            <w:pPr>
              <w:pStyle w:val="20"/>
            </w:pPr>
            <w:r>
              <w:t>污染减排</w:t>
            </w:r>
          </w:p>
        </w:tc>
        <w:tc>
          <w:tcPr>
            <w:tcW w:w="1361" w:type="dxa"/>
            <w:vAlign w:val="center"/>
          </w:tcPr>
          <w:p>
            <w:pPr>
              <w:pStyle w:val="19"/>
            </w:pPr>
            <w:r>
              <w:t>21.18</w:t>
            </w:r>
          </w:p>
        </w:tc>
        <w:tc>
          <w:tcPr>
            <w:tcW w:w="1361" w:type="dxa"/>
            <w:vAlign w:val="center"/>
          </w:tcPr>
          <w:p>
            <w:pPr>
              <w:pStyle w:val="19"/>
            </w:pPr>
          </w:p>
        </w:tc>
        <w:tc>
          <w:tcPr>
            <w:tcW w:w="1361" w:type="dxa"/>
            <w:vAlign w:val="center"/>
          </w:tcPr>
          <w:p>
            <w:pPr>
              <w:pStyle w:val="19"/>
            </w:pPr>
            <w:r>
              <w:t>21.18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23</w:t>
            </w:r>
          </w:p>
        </w:tc>
        <w:tc>
          <w:tcPr>
            <w:tcW w:w="992" w:type="dxa"/>
            <w:vAlign w:val="center"/>
          </w:tcPr>
          <w:p>
            <w:pPr>
              <w:pStyle w:val="20"/>
            </w:pPr>
            <w:r>
              <w:t>2111103</w:t>
            </w:r>
          </w:p>
        </w:tc>
        <w:tc>
          <w:tcPr>
            <w:tcW w:w="4535" w:type="dxa"/>
            <w:vAlign w:val="center"/>
          </w:tcPr>
          <w:p>
            <w:pPr>
              <w:pStyle w:val="20"/>
            </w:pPr>
            <w:r>
              <w:t>减排专项支出</w:t>
            </w:r>
          </w:p>
        </w:tc>
        <w:tc>
          <w:tcPr>
            <w:tcW w:w="1361" w:type="dxa"/>
            <w:vAlign w:val="center"/>
          </w:tcPr>
          <w:p>
            <w:pPr>
              <w:pStyle w:val="19"/>
            </w:pPr>
            <w:r>
              <w:t>21.18</w:t>
            </w:r>
          </w:p>
        </w:tc>
        <w:tc>
          <w:tcPr>
            <w:tcW w:w="1361" w:type="dxa"/>
            <w:vAlign w:val="center"/>
          </w:tcPr>
          <w:p>
            <w:pPr>
              <w:pStyle w:val="19"/>
            </w:pPr>
          </w:p>
        </w:tc>
        <w:tc>
          <w:tcPr>
            <w:tcW w:w="1361" w:type="dxa"/>
            <w:vAlign w:val="center"/>
          </w:tcPr>
          <w:p>
            <w:pPr>
              <w:pStyle w:val="19"/>
            </w:pPr>
            <w:r>
              <w:t>21.18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24</w:t>
            </w:r>
          </w:p>
        </w:tc>
        <w:tc>
          <w:tcPr>
            <w:tcW w:w="992" w:type="dxa"/>
            <w:vAlign w:val="center"/>
          </w:tcPr>
          <w:p>
            <w:pPr>
              <w:pStyle w:val="20"/>
            </w:pPr>
            <w:r>
              <w:t>212</w:t>
            </w:r>
          </w:p>
        </w:tc>
        <w:tc>
          <w:tcPr>
            <w:tcW w:w="4535" w:type="dxa"/>
            <w:vAlign w:val="center"/>
          </w:tcPr>
          <w:p>
            <w:pPr>
              <w:pStyle w:val="20"/>
            </w:pPr>
            <w:r>
              <w:t>城乡社区支出</w:t>
            </w:r>
          </w:p>
        </w:tc>
        <w:tc>
          <w:tcPr>
            <w:tcW w:w="1361" w:type="dxa"/>
            <w:vAlign w:val="center"/>
          </w:tcPr>
          <w:p>
            <w:pPr>
              <w:pStyle w:val="19"/>
            </w:pPr>
            <w:r>
              <w:t>3000.00</w:t>
            </w:r>
          </w:p>
        </w:tc>
        <w:tc>
          <w:tcPr>
            <w:tcW w:w="1361" w:type="dxa"/>
            <w:vAlign w:val="center"/>
          </w:tcPr>
          <w:p>
            <w:pPr>
              <w:pStyle w:val="19"/>
            </w:pPr>
          </w:p>
        </w:tc>
        <w:tc>
          <w:tcPr>
            <w:tcW w:w="1361" w:type="dxa"/>
            <w:vAlign w:val="center"/>
          </w:tcPr>
          <w:p>
            <w:pPr>
              <w:pStyle w:val="19"/>
            </w:pPr>
            <w:r>
              <w:t>3000.00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25</w:t>
            </w:r>
          </w:p>
        </w:tc>
        <w:tc>
          <w:tcPr>
            <w:tcW w:w="992" w:type="dxa"/>
            <w:vAlign w:val="center"/>
          </w:tcPr>
          <w:p>
            <w:pPr>
              <w:pStyle w:val="20"/>
            </w:pPr>
            <w:r>
              <w:t>21203</w:t>
            </w:r>
          </w:p>
        </w:tc>
        <w:tc>
          <w:tcPr>
            <w:tcW w:w="4535" w:type="dxa"/>
            <w:vAlign w:val="center"/>
          </w:tcPr>
          <w:p>
            <w:pPr>
              <w:pStyle w:val="20"/>
            </w:pPr>
            <w:r>
              <w:t>城乡社区公共设施</w:t>
            </w:r>
          </w:p>
        </w:tc>
        <w:tc>
          <w:tcPr>
            <w:tcW w:w="1361" w:type="dxa"/>
            <w:vAlign w:val="center"/>
          </w:tcPr>
          <w:p>
            <w:pPr>
              <w:pStyle w:val="19"/>
            </w:pPr>
            <w:r>
              <w:t>3000.00</w:t>
            </w:r>
          </w:p>
        </w:tc>
        <w:tc>
          <w:tcPr>
            <w:tcW w:w="1361" w:type="dxa"/>
            <w:vAlign w:val="center"/>
          </w:tcPr>
          <w:p>
            <w:pPr>
              <w:pStyle w:val="19"/>
            </w:pPr>
          </w:p>
        </w:tc>
        <w:tc>
          <w:tcPr>
            <w:tcW w:w="1361" w:type="dxa"/>
            <w:vAlign w:val="center"/>
          </w:tcPr>
          <w:p>
            <w:pPr>
              <w:pStyle w:val="19"/>
            </w:pPr>
            <w:r>
              <w:t>3000.00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26</w:t>
            </w:r>
          </w:p>
        </w:tc>
        <w:tc>
          <w:tcPr>
            <w:tcW w:w="992" w:type="dxa"/>
            <w:vAlign w:val="center"/>
          </w:tcPr>
          <w:p>
            <w:pPr>
              <w:pStyle w:val="20"/>
            </w:pPr>
            <w:r>
              <w:t>2120303</w:t>
            </w:r>
          </w:p>
        </w:tc>
        <w:tc>
          <w:tcPr>
            <w:tcW w:w="4535" w:type="dxa"/>
            <w:vAlign w:val="center"/>
          </w:tcPr>
          <w:p>
            <w:pPr>
              <w:pStyle w:val="20"/>
            </w:pPr>
            <w:r>
              <w:t>小城镇基础设施建设</w:t>
            </w:r>
          </w:p>
        </w:tc>
        <w:tc>
          <w:tcPr>
            <w:tcW w:w="1361" w:type="dxa"/>
            <w:vAlign w:val="center"/>
          </w:tcPr>
          <w:p>
            <w:pPr>
              <w:pStyle w:val="19"/>
            </w:pPr>
            <w:r>
              <w:t>3000.00</w:t>
            </w:r>
          </w:p>
        </w:tc>
        <w:tc>
          <w:tcPr>
            <w:tcW w:w="1361" w:type="dxa"/>
            <w:vAlign w:val="center"/>
          </w:tcPr>
          <w:p>
            <w:pPr>
              <w:pStyle w:val="19"/>
            </w:pPr>
          </w:p>
        </w:tc>
        <w:tc>
          <w:tcPr>
            <w:tcW w:w="1361" w:type="dxa"/>
            <w:vAlign w:val="center"/>
          </w:tcPr>
          <w:p>
            <w:pPr>
              <w:pStyle w:val="19"/>
            </w:pPr>
            <w:r>
              <w:t>3000.00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27</w:t>
            </w:r>
          </w:p>
        </w:tc>
        <w:tc>
          <w:tcPr>
            <w:tcW w:w="992" w:type="dxa"/>
            <w:vAlign w:val="center"/>
          </w:tcPr>
          <w:p>
            <w:pPr>
              <w:pStyle w:val="20"/>
            </w:pPr>
            <w:r>
              <w:t>215</w:t>
            </w:r>
          </w:p>
        </w:tc>
        <w:tc>
          <w:tcPr>
            <w:tcW w:w="4535" w:type="dxa"/>
            <w:vAlign w:val="center"/>
          </w:tcPr>
          <w:p>
            <w:pPr>
              <w:pStyle w:val="20"/>
            </w:pPr>
            <w:r>
              <w:t>资源勘探工业信息等支出</w:t>
            </w:r>
          </w:p>
        </w:tc>
        <w:tc>
          <w:tcPr>
            <w:tcW w:w="1361" w:type="dxa"/>
            <w:vAlign w:val="center"/>
          </w:tcPr>
          <w:p>
            <w:pPr>
              <w:pStyle w:val="19"/>
            </w:pPr>
            <w:r>
              <w:t>235.36</w:t>
            </w:r>
          </w:p>
        </w:tc>
        <w:tc>
          <w:tcPr>
            <w:tcW w:w="1361" w:type="dxa"/>
            <w:vAlign w:val="center"/>
          </w:tcPr>
          <w:p>
            <w:pPr>
              <w:pStyle w:val="19"/>
            </w:pPr>
          </w:p>
        </w:tc>
        <w:tc>
          <w:tcPr>
            <w:tcW w:w="1361" w:type="dxa"/>
            <w:vAlign w:val="center"/>
          </w:tcPr>
          <w:p>
            <w:pPr>
              <w:pStyle w:val="19"/>
            </w:pPr>
            <w:r>
              <w:t>235.36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28</w:t>
            </w:r>
          </w:p>
        </w:tc>
        <w:tc>
          <w:tcPr>
            <w:tcW w:w="992" w:type="dxa"/>
            <w:vAlign w:val="center"/>
          </w:tcPr>
          <w:p>
            <w:pPr>
              <w:pStyle w:val="20"/>
            </w:pPr>
            <w:r>
              <w:t>21505</w:t>
            </w:r>
          </w:p>
        </w:tc>
        <w:tc>
          <w:tcPr>
            <w:tcW w:w="4535" w:type="dxa"/>
            <w:vAlign w:val="center"/>
          </w:tcPr>
          <w:p>
            <w:pPr>
              <w:pStyle w:val="20"/>
            </w:pPr>
            <w:r>
              <w:t>工业和信息产业</w:t>
            </w:r>
          </w:p>
        </w:tc>
        <w:tc>
          <w:tcPr>
            <w:tcW w:w="1361" w:type="dxa"/>
            <w:vAlign w:val="center"/>
          </w:tcPr>
          <w:p>
            <w:pPr>
              <w:pStyle w:val="19"/>
            </w:pPr>
            <w:r>
              <w:t>44.50</w:t>
            </w:r>
          </w:p>
        </w:tc>
        <w:tc>
          <w:tcPr>
            <w:tcW w:w="1361" w:type="dxa"/>
            <w:vAlign w:val="center"/>
          </w:tcPr>
          <w:p>
            <w:pPr>
              <w:pStyle w:val="19"/>
            </w:pPr>
          </w:p>
        </w:tc>
        <w:tc>
          <w:tcPr>
            <w:tcW w:w="1361" w:type="dxa"/>
            <w:vAlign w:val="center"/>
          </w:tcPr>
          <w:p>
            <w:pPr>
              <w:pStyle w:val="19"/>
            </w:pPr>
            <w:r>
              <w:t>44.50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29</w:t>
            </w:r>
          </w:p>
        </w:tc>
        <w:tc>
          <w:tcPr>
            <w:tcW w:w="992" w:type="dxa"/>
            <w:vAlign w:val="center"/>
          </w:tcPr>
          <w:p>
            <w:pPr>
              <w:pStyle w:val="20"/>
            </w:pPr>
            <w:r>
              <w:t>2150517</w:t>
            </w:r>
          </w:p>
        </w:tc>
        <w:tc>
          <w:tcPr>
            <w:tcW w:w="4535" w:type="dxa"/>
            <w:vAlign w:val="center"/>
          </w:tcPr>
          <w:p>
            <w:pPr>
              <w:pStyle w:val="20"/>
            </w:pPr>
            <w:r>
              <w:t>产业发展</w:t>
            </w:r>
          </w:p>
        </w:tc>
        <w:tc>
          <w:tcPr>
            <w:tcW w:w="1361" w:type="dxa"/>
            <w:vAlign w:val="center"/>
          </w:tcPr>
          <w:p>
            <w:pPr>
              <w:pStyle w:val="19"/>
            </w:pPr>
            <w:r>
              <w:t>44.50</w:t>
            </w:r>
          </w:p>
        </w:tc>
        <w:tc>
          <w:tcPr>
            <w:tcW w:w="1361" w:type="dxa"/>
            <w:vAlign w:val="center"/>
          </w:tcPr>
          <w:p>
            <w:pPr>
              <w:pStyle w:val="19"/>
            </w:pPr>
          </w:p>
        </w:tc>
        <w:tc>
          <w:tcPr>
            <w:tcW w:w="1361" w:type="dxa"/>
            <w:vAlign w:val="center"/>
          </w:tcPr>
          <w:p>
            <w:pPr>
              <w:pStyle w:val="19"/>
            </w:pPr>
            <w:r>
              <w:t>44.50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30</w:t>
            </w:r>
          </w:p>
        </w:tc>
        <w:tc>
          <w:tcPr>
            <w:tcW w:w="992" w:type="dxa"/>
            <w:vAlign w:val="center"/>
          </w:tcPr>
          <w:p>
            <w:pPr>
              <w:pStyle w:val="20"/>
            </w:pPr>
            <w:r>
              <w:t>21508</w:t>
            </w:r>
          </w:p>
        </w:tc>
        <w:tc>
          <w:tcPr>
            <w:tcW w:w="4535" w:type="dxa"/>
            <w:vAlign w:val="center"/>
          </w:tcPr>
          <w:p>
            <w:pPr>
              <w:pStyle w:val="20"/>
            </w:pPr>
            <w:r>
              <w:t>支持中小企业发展和管理支出</w:t>
            </w:r>
          </w:p>
        </w:tc>
        <w:tc>
          <w:tcPr>
            <w:tcW w:w="1361" w:type="dxa"/>
            <w:vAlign w:val="center"/>
          </w:tcPr>
          <w:p>
            <w:pPr>
              <w:pStyle w:val="19"/>
            </w:pPr>
            <w:r>
              <w:t>190.86</w:t>
            </w:r>
          </w:p>
        </w:tc>
        <w:tc>
          <w:tcPr>
            <w:tcW w:w="1361" w:type="dxa"/>
            <w:vAlign w:val="center"/>
          </w:tcPr>
          <w:p>
            <w:pPr>
              <w:pStyle w:val="19"/>
            </w:pPr>
          </w:p>
        </w:tc>
        <w:tc>
          <w:tcPr>
            <w:tcW w:w="1361" w:type="dxa"/>
            <w:vAlign w:val="center"/>
          </w:tcPr>
          <w:p>
            <w:pPr>
              <w:pStyle w:val="19"/>
            </w:pPr>
            <w:r>
              <w:t>190.86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31</w:t>
            </w:r>
          </w:p>
        </w:tc>
        <w:tc>
          <w:tcPr>
            <w:tcW w:w="992" w:type="dxa"/>
            <w:vAlign w:val="center"/>
          </w:tcPr>
          <w:p>
            <w:pPr>
              <w:pStyle w:val="20"/>
            </w:pPr>
            <w:r>
              <w:t>2150805</w:t>
            </w:r>
          </w:p>
        </w:tc>
        <w:tc>
          <w:tcPr>
            <w:tcW w:w="4535" w:type="dxa"/>
            <w:vAlign w:val="center"/>
          </w:tcPr>
          <w:p>
            <w:pPr>
              <w:pStyle w:val="20"/>
            </w:pPr>
            <w:r>
              <w:t>中小企业发展专项</w:t>
            </w:r>
          </w:p>
        </w:tc>
        <w:tc>
          <w:tcPr>
            <w:tcW w:w="1361" w:type="dxa"/>
            <w:vAlign w:val="center"/>
          </w:tcPr>
          <w:p>
            <w:pPr>
              <w:pStyle w:val="19"/>
            </w:pPr>
            <w:r>
              <w:t>190.86</w:t>
            </w:r>
          </w:p>
        </w:tc>
        <w:tc>
          <w:tcPr>
            <w:tcW w:w="1361" w:type="dxa"/>
            <w:vAlign w:val="center"/>
          </w:tcPr>
          <w:p>
            <w:pPr>
              <w:pStyle w:val="19"/>
            </w:pPr>
          </w:p>
        </w:tc>
        <w:tc>
          <w:tcPr>
            <w:tcW w:w="1361" w:type="dxa"/>
            <w:vAlign w:val="center"/>
          </w:tcPr>
          <w:p>
            <w:pPr>
              <w:pStyle w:val="19"/>
            </w:pPr>
            <w:r>
              <w:t>190.86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32</w:t>
            </w:r>
          </w:p>
        </w:tc>
        <w:tc>
          <w:tcPr>
            <w:tcW w:w="992" w:type="dxa"/>
            <w:vAlign w:val="center"/>
          </w:tcPr>
          <w:p>
            <w:pPr>
              <w:pStyle w:val="20"/>
            </w:pPr>
            <w:r>
              <w:t>221</w:t>
            </w:r>
          </w:p>
        </w:tc>
        <w:tc>
          <w:tcPr>
            <w:tcW w:w="4535" w:type="dxa"/>
            <w:vAlign w:val="center"/>
          </w:tcPr>
          <w:p>
            <w:pPr>
              <w:pStyle w:val="20"/>
            </w:pPr>
            <w:r>
              <w:t>住房保障支出</w:t>
            </w:r>
          </w:p>
        </w:tc>
        <w:tc>
          <w:tcPr>
            <w:tcW w:w="1361" w:type="dxa"/>
            <w:vAlign w:val="center"/>
          </w:tcPr>
          <w:p>
            <w:pPr>
              <w:pStyle w:val="19"/>
            </w:pPr>
            <w:r>
              <w:t>42.54</w:t>
            </w:r>
          </w:p>
        </w:tc>
        <w:tc>
          <w:tcPr>
            <w:tcW w:w="1361" w:type="dxa"/>
            <w:vAlign w:val="center"/>
          </w:tcPr>
          <w:p>
            <w:pPr>
              <w:pStyle w:val="19"/>
            </w:pPr>
            <w:r>
              <w:t>42.54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33</w:t>
            </w:r>
          </w:p>
        </w:tc>
        <w:tc>
          <w:tcPr>
            <w:tcW w:w="992" w:type="dxa"/>
            <w:vAlign w:val="center"/>
          </w:tcPr>
          <w:p>
            <w:pPr>
              <w:pStyle w:val="20"/>
            </w:pPr>
            <w:r>
              <w:t>22102</w:t>
            </w:r>
          </w:p>
        </w:tc>
        <w:tc>
          <w:tcPr>
            <w:tcW w:w="4535" w:type="dxa"/>
            <w:vAlign w:val="center"/>
          </w:tcPr>
          <w:p>
            <w:pPr>
              <w:pStyle w:val="20"/>
            </w:pPr>
            <w:r>
              <w:t>住房改革支出</w:t>
            </w:r>
          </w:p>
        </w:tc>
        <w:tc>
          <w:tcPr>
            <w:tcW w:w="1361" w:type="dxa"/>
            <w:vAlign w:val="center"/>
          </w:tcPr>
          <w:p>
            <w:pPr>
              <w:pStyle w:val="19"/>
            </w:pPr>
            <w:r>
              <w:t>42.54</w:t>
            </w:r>
          </w:p>
        </w:tc>
        <w:tc>
          <w:tcPr>
            <w:tcW w:w="1361" w:type="dxa"/>
            <w:vAlign w:val="center"/>
          </w:tcPr>
          <w:p>
            <w:pPr>
              <w:pStyle w:val="19"/>
            </w:pPr>
            <w:r>
              <w:t>42.54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34</w:t>
            </w:r>
          </w:p>
        </w:tc>
        <w:tc>
          <w:tcPr>
            <w:tcW w:w="992" w:type="dxa"/>
            <w:vAlign w:val="center"/>
          </w:tcPr>
          <w:p>
            <w:pPr>
              <w:pStyle w:val="20"/>
            </w:pPr>
            <w:r>
              <w:t>2210201</w:t>
            </w:r>
          </w:p>
        </w:tc>
        <w:tc>
          <w:tcPr>
            <w:tcW w:w="4535" w:type="dxa"/>
            <w:vAlign w:val="center"/>
          </w:tcPr>
          <w:p>
            <w:pPr>
              <w:pStyle w:val="20"/>
            </w:pPr>
            <w:r>
              <w:t>住房公积金</w:t>
            </w:r>
          </w:p>
        </w:tc>
        <w:tc>
          <w:tcPr>
            <w:tcW w:w="1361" w:type="dxa"/>
            <w:vAlign w:val="center"/>
          </w:tcPr>
          <w:p>
            <w:pPr>
              <w:pStyle w:val="19"/>
            </w:pPr>
            <w:r>
              <w:t>42.54</w:t>
            </w:r>
          </w:p>
        </w:tc>
        <w:tc>
          <w:tcPr>
            <w:tcW w:w="1361" w:type="dxa"/>
            <w:vAlign w:val="center"/>
          </w:tcPr>
          <w:p>
            <w:pPr>
              <w:pStyle w:val="19"/>
            </w:pPr>
            <w:r>
              <w:t>42.54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35</w:t>
            </w:r>
          </w:p>
        </w:tc>
        <w:tc>
          <w:tcPr>
            <w:tcW w:w="992" w:type="dxa"/>
            <w:vAlign w:val="center"/>
          </w:tcPr>
          <w:p>
            <w:pPr>
              <w:pStyle w:val="20"/>
            </w:pPr>
            <w:r>
              <w:t>232</w:t>
            </w:r>
          </w:p>
        </w:tc>
        <w:tc>
          <w:tcPr>
            <w:tcW w:w="4535" w:type="dxa"/>
            <w:vAlign w:val="center"/>
          </w:tcPr>
          <w:p>
            <w:pPr>
              <w:pStyle w:val="20"/>
            </w:pPr>
            <w:r>
              <w:t>债务付息支出</w:t>
            </w:r>
          </w:p>
        </w:tc>
        <w:tc>
          <w:tcPr>
            <w:tcW w:w="1361" w:type="dxa"/>
            <w:vAlign w:val="center"/>
          </w:tcPr>
          <w:p>
            <w:pPr>
              <w:pStyle w:val="19"/>
            </w:pPr>
            <w:r>
              <w:t>330.48</w:t>
            </w:r>
          </w:p>
        </w:tc>
        <w:tc>
          <w:tcPr>
            <w:tcW w:w="1361" w:type="dxa"/>
            <w:vAlign w:val="center"/>
          </w:tcPr>
          <w:p>
            <w:pPr>
              <w:pStyle w:val="19"/>
            </w:pPr>
          </w:p>
        </w:tc>
        <w:tc>
          <w:tcPr>
            <w:tcW w:w="1361" w:type="dxa"/>
            <w:vAlign w:val="center"/>
          </w:tcPr>
          <w:p>
            <w:pPr>
              <w:pStyle w:val="19"/>
            </w:pPr>
            <w:r>
              <w:t>330.48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36</w:t>
            </w:r>
          </w:p>
        </w:tc>
        <w:tc>
          <w:tcPr>
            <w:tcW w:w="992" w:type="dxa"/>
            <w:vAlign w:val="center"/>
          </w:tcPr>
          <w:p>
            <w:pPr>
              <w:pStyle w:val="20"/>
            </w:pPr>
            <w:r>
              <w:t>23204</w:t>
            </w:r>
          </w:p>
        </w:tc>
        <w:tc>
          <w:tcPr>
            <w:tcW w:w="4535" w:type="dxa"/>
            <w:vAlign w:val="center"/>
          </w:tcPr>
          <w:p>
            <w:pPr>
              <w:pStyle w:val="20"/>
            </w:pPr>
            <w:r>
              <w:t>地方政府专项债务付息支出</w:t>
            </w:r>
          </w:p>
        </w:tc>
        <w:tc>
          <w:tcPr>
            <w:tcW w:w="1361" w:type="dxa"/>
            <w:vAlign w:val="center"/>
          </w:tcPr>
          <w:p>
            <w:pPr>
              <w:pStyle w:val="19"/>
            </w:pPr>
            <w:r>
              <w:t>330.48</w:t>
            </w:r>
          </w:p>
        </w:tc>
        <w:tc>
          <w:tcPr>
            <w:tcW w:w="1361" w:type="dxa"/>
            <w:vAlign w:val="center"/>
          </w:tcPr>
          <w:p>
            <w:pPr>
              <w:pStyle w:val="19"/>
            </w:pPr>
          </w:p>
        </w:tc>
        <w:tc>
          <w:tcPr>
            <w:tcW w:w="1361" w:type="dxa"/>
            <w:vAlign w:val="center"/>
          </w:tcPr>
          <w:p>
            <w:pPr>
              <w:pStyle w:val="19"/>
            </w:pPr>
            <w:r>
              <w:t>330.48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37</w:t>
            </w:r>
          </w:p>
        </w:tc>
        <w:tc>
          <w:tcPr>
            <w:tcW w:w="992" w:type="dxa"/>
            <w:vAlign w:val="center"/>
          </w:tcPr>
          <w:p>
            <w:pPr>
              <w:pStyle w:val="20"/>
            </w:pPr>
            <w:r>
              <w:t>2320498</w:t>
            </w:r>
          </w:p>
        </w:tc>
        <w:tc>
          <w:tcPr>
            <w:tcW w:w="4535" w:type="dxa"/>
            <w:vAlign w:val="center"/>
          </w:tcPr>
          <w:p>
            <w:pPr>
              <w:pStyle w:val="20"/>
            </w:pPr>
            <w:r>
              <w:t>其他地方自行试点项目收益专项债券付息支出</w:t>
            </w:r>
          </w:p>
        </w:tc>
        <w:tc>
          <w:tcPr>
            <w:tcW w:w="1361" w:type="dxa"/>
            <w:vAlign w:val="center"/>
          </w:tcPr>
          <w:p>
            <w:pPr>
              <w:pStyle w:val="19"/>
            </w:pPr>
            <w:r>
              <w:t>330.48</w:t>
            </w:r>
          </w:p>
        </w:tc>
        <w:tc>
          <w:tcPr>
            <w:tcW w:w="1361" w:type="dxa"/>
            <w:vAlign w:val="center"/>
          </w:tcPr>
          <w:p>
            <w:pPr>
              <w:pStyle w:val="19"/>
            </w:pPr>
          </w:p>
        </w:tc>
        <w:tc>
          <w:tcPr>
            <w:tcW w:w="1361" w:type="dxa"/>
            <w:vAlign w:val="center"/>
          </w:tcPr>
          <w:p>
            <w:pPr>
              <w:pStyle w:val="19"/>
            </w:pPr>
            <w:r>
              <w:t>330.48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38</w:t>
            </w:r>
          </w:p>
        </w:tc>
        <w:tc>
          <w:tcPr>
            <w:tcW w:w="992" w:type="dxa"/>
            <w:vAlign w:val="center"/>
          </w:tcPr>
          <w:p>
            <w:pPr>
              <w:pStyle w:val="20"/>
            </w:pPr>
            <w:r>
              <w:t>233</w:t>
            </w:r>
          </w:p>
        </w:tc>
        <w:tc>
          <w:tcPr>
            <w:tcW w:w="4535" w:type="dxa"/>
            <w:vAlign w:val="center"/>
          </w:tcPr>
          <w:p>
            <w:pPr>
              <w:pStyle w:val="20"/>
            </w:pPr>
            <w:r>
              <w:t>债务发行费用支出</w:t>
            </w:r>
          </w:p>
        </w:tc>
        <w:tc>
          <w:tcPr>
            <w:tcW w:w="1361" w:type="dxa"/>
            <w:vAlign w:val="center"/>
          </w:tcPr>
          <w:p>
            <w:pPr>
              <w:pStyle w:val="19"/>
            </w:pPr>
            <w:r>
              <w:t>0.02</w:t>
            </w:r>
          </w:p>
        </w:tc>
        <w:tc>
          <w:tcPr>
            <w:tcW w:w="1361" w:type="dxa"/>
            <w:vAlign w:val="center"/>
          </w:tcPr>
          <w:p>
            <w:pPr>
              <w:pStyle w:val="19"/>
            </w:pPr>
          </w:p>
        </w:tc>
        <w:tc>
          <w:tcPr>
            <w:tcW w:w="1361" w:type="dxa"/>
            <w:vAlign w:val="center"/>
          </w:tcPr>
          <w:p>
            <w:pPr>
              <w:pStyle w:val="19"/>
            </w:pPr>
            <w:r>
              <w:t>0.02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39</w:t>
            </w:r>
          </w:p>
        </w:tc>
        <w:tc>
          <w:tcPr>
            <w:tcW w:w="992" w:type="dxa"/>
            <w:vAlign w:val="center"/>
          </w:tcPr>
          <w:p>
            <w:pPr>
              <w:pStyle w:val="20"/>
            </w:pPr>
            <w:r>
              <w:t>23304</w:t>
            </w:r>
          </w:p>
        </w:tc>
        <w:tc>
          <w:tcPr>
            <w:tcW w:w="4535" w:type="dxa"/>
            <w:vAlign w:val="center"/>
          </w:tcPr>
          <w:p>
            <w:pPr>
              <w:pStyle w:val="20"/>
            </w:pPr>
            <w:r>
              <w:t>地方政府专项债务发行费用支出</w:t>
            </w:r>
          </w:p>
        </w:tc>
        <w:tc>
          <w:tcPr>
            <w:tcW w:w="1361" w:type="dxa"/>
            <w:vAlign w:val="center"/>
          </w:tcPr>
          <w:p>
            <w:pPr>
              <w:pStyle w:val="19"/>
            </w:pPr>
            <w:r>
              <w:t>0.02</w:t>
            </w:r>
          </w:p>
        </w:tc>
        <w:tc>
          <w:tcPr>
            <w:tcW w:w="1361" w:type="dxa"/>
            <w:vAlign w:val="center"/>
          </w:tcPr>
          <w:p>
            <w:pPr>
              <w:pStyle w:val="19"/>
            </w:pPr>
          </w:p>
        </w:tc>
        <w:tc>
          <w:tcPr>
            <w:tcW w:w="1361" w:type="dxa"/>
            <w:vAlign w:val="center"/>
          </w:tcPr>
          <w:p>
            <w:pPr>
              <w:pStyle w:val="19"/>
            </w:pPr>
            <w:r>
              <w:t>0.02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40</w:t>
            </w:r>
          </w:p>
        </w:tc>
        <w:tc>
          <w:tcPr>
            <w:tcW w:w="992" w:type="dxa"/>
            <w:vAlign w:val="center"/>
          </w:tcPr>
          <w:p>
            <w:pPr>
              <w:pStyle w:val="20"/>
            </w:pPr>
            <w:r>
              <w:t>2330411</w:t>
            </w:r>
          </w:p>
        </w:tc>
        <w:tc>
          <w:tcPr>
            <w:tcW w:w="4535" w:type="dxa"/>
            <w:vAlign w:val="center"/>
          </w:tcPr>
          <w:p>
            <w:pPr>
              <w:pStyle w:val="20"/>
            </w:pPr>
            <w:r>
              <w:t>国有土地使用权出让金债务发行费用支出</w:t>
            </w:r>
          </w:p>
        </w:tc>
        <w:tc>
          <w:tcPr>
            <w:tcW w:w="1361" w:type="dxa"/>
            <w:vAlign w:val="center"/>
          </w:tcPr>
          <w:p>
            <w:pPr>
              <w:pStyle w:val="19"/>
            </w:pPr>
            <w:r>
              <w:t>0.02</w:t>
            </w:r>
          </w:p>
        </w:tc>
        <w:tc>
          <w:tcPr>
            <w:tcW w:w="1361" w:type="dxa"/>
            <w:vAlign w:val="center"/>
          </w:tcPr>
          <w:p>
            <w:pPr>
              <w:pStyle w:val="19"/>
            </w:pPr>
          </w:p>
        </w:tc>
        <w:tc>
          <w:tcPr>
            <w:tcW w:w="1361" w:type="dxa"/>
            <w:vAlign w:val="center"/>
          </w:tcPr>
          <w:p>
            <w:pPr>
              <w:pStyle w:val="19"/>
            </w:pPr>
            <w:r>
              <w:t>0.02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vAlign w:val="center"/>
          </w:tcPr>
          <w:p>
            <w:pPr>
              <w:pStyle w:val="18"/>
            </w:pPr>
            <w:r>
              <w:t>项  目</w:t>
            </w:r>
          </w:p>
        </w:tc>
        <w:tc>
          <w:tcPr>
            <w:tcW w:w="1474" w:type="dxa"/>
            <w:vAlign w:val="center"/>
          </w:tcPr>
          <w:p>
            <w:pPr>
              <w:pStyle w:val="18"/>
            </w:pPr>
            <w:r>
              <w:t>金额</w:t>
            </w:r>
          </w:p>
        </w:tc>
        <w:tc>
          <w:tcPr>
            <w:tcW w:w="3402" w:type="dxa"/>
            <w:vAlign w:val="center"/>
          </w:tcPr>
          <w:p>
            <w:pPr>
              <w:pStyle w:val="18"/>
            </w:pPr>
            <w:r>
              <w:t>项  目</w:t>
            </w:r>
          </w:p>
        </w:tc>
        <w:tc>
          <w:tcPr>
            <w:tcW w:w="1474" w:type="dxa"/>
            <w:vAlign w:val="center"/>
          </w:tcPr>
          <w:p>
            <w:pPr>
              <w:pStyle w:val="18"/>
            </w:pPr>
            <w:r>
              <w:t>合计</w:t>
            </w:r>
          </w:p>
        </w:tc>
        <w:tc>
          <w:tcPr>
            <w:tcW w:w="1474" w:type="dxa"/>
            <w:vAlign w:val="center"/>
          </w:tcPr>
          <w:p>
            <w:pPr>
              <w:pStyle w:val="18"/>
            </w:pPr>
            <w:r>
              <w:t>一般公共预算财政拨款</w:t>
            </w:r>
          </w:p>
        </w:tc>
        <w:tc>
          <w:tcPr>
            <w:tcW w:w="1474" w:type="dxa"/>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vAlign w:val="center"/>
          </w:tcPr>
          <w:p>
            <w:pPr>
              <w:pStyle w:val="18"/>
            </w:pPr>
            <w:r>
              <w:t>1</w:t>
            </w:r>
          </w:p>
        </w:tc>
        <w:tc>
          <w:tcPr>
            <w:tcW w:w="1474" w:type="dxa"/>
            <w:vAlign w:val="center"/>
          </w:tcPr>
          <w:p>
            <w:pPr>
              <w:pStyle w:val="18"/>
            </w:pPr>
            <w:r>
              <w:t>2</w:t>
            </w:r>
          </w:p>
        </w:tc>
        <w:tc>
          <w:tcPr>
            <w:tcW w:w="3402" w:type="dxa"/>
            <w:vAlign w:val="center"/>
          </w:tcPr>
          <w:p>
            <w:pPr>
              <w:pStyle w:val="18"/>
            </w:pPr>
            <w:r>
              <w:t>3</w:t>
            </w:r>
          </w:p>
        </w:tc>
        <w:tc>
          <w:tcPr>
            <w:tcW w:w="1474" w:type="dxa"/>
            <w:vAlign w:val="center"/>
          </w:tcPr>
          <w:p>
            <w:pPr>
              <w:pStyle w:val="18"/>
            </w:pPr>
            <w:r>
              <w:t>4</w:t>
            </w:r>
          </w:p>
        </w:tc>
        <w:tc>
          <w:tcPr>
            <w:tcW w:w="1474" w:type="dxa"/>
            <w:vAlign w:val="center"/>
          </w:tcPr>
          <w:p>
            <w:pPr>
              <w:pStyle w:val="18"/>
            </w:pPr>
            <w:r>
              <w:t>5</w:t>
            </w:r>
          </w:p>
        </w:tc>
        <w:tc>
          <w:tcPr>
            <w:tcW w:w="1474" w:type="dxa"/>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vAlign w:val="center"/>
          </w:tcPr>
          <w:p>
            <w:pPr>
              <w:pStyle w:val="20"/>
            </w:pPr>
            <w:r>
              <w:t>一、一般公共预算拨款</w:t>
            </w:r>
          </w:p>
        </w:tc>
        <w:tc>
          <w:tcPr>
            <w:tcW w:w="1474" w:type="dxa"/>
            <w:vAlign w:val="center"/>
          </w:tcPr>
          <w:p>
            <w:pPr>
              <w:pStyle w:val="19"/>
            </w:pPr>
            <w:r>
              <w:t>1445.38</w:t>
            </w:r>
          </w:p>
        </w:tc>
        <w:tc>
          <w:tcPr>
            <w:tcW w:w="3402" w:type="dxa"/>
            <w:vAlign w:val="center"/>
          </w:tcPr>
          <w:p>
            <w:pPr>
              <w:pStyle w:val="20"/>
            </w:pPr>
            <w:r>
              <w:t>一、一般公共服务支出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vAlign w:val="center"/>
          </w:tcPr>
          <w:p>
            <w:pPr>
              <w:pStyle w:val="20"/>
            </w:pPr>
            <w:r>
              <w:t>二、政府性基金预算拨款</w:t>
            </w:r>
          </w:p>
        </w:tc>
        <w:tc>
          <w:tcPr>
            <w:tcW w:w="1474" w:type="dxa"/>
            <w:vAlign w:val="center"/>
          </w:tcPr>
          <w:p>
            <w:pPr>
              <w:pStyle w:val="19"/>
            </w:pPr>
            <w:r>
              <w:t>330.50</w:t>
            </w:r>
          </w:p>
        </w:tc>
        <w:tc>
          <w:tcPr>
            <w:tcW w:w="3402" w:type="dxa"/>
            <w:vAlign w:val="center"/>
          </w:tcPr>
          <w:p>
            <w:pPr>
              <w:pStyle w:val="20"/>
            </w:pPr>
            <w:r>
              <w:t>二、外交支出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r>
              <w:t>三、国防支出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四、公共安全支出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五、教育支出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六、科学技术支出</w:t>
            </w:r>
          </w:p>
        </w:tc>
        <w:tc>
          <w:tcPr>
            <w:tcW w:w="1474" w:type="dxa"/>
            <w:vAlign w:val="center"/>
          </w:tcPr>
          <w:p>
            <w:pPr>
              <w:pStyle w:val="19"/>
            </w:pPr>
            <w:r>
              <w:t>1424.40</w:t>
            </w:r>
          </w:p>
        </w:tc>
        <w:tc>
          <w:tcPr>
            <w:tcW w:w="1474" w:type="dxa"/>
            <w:vAlign w:val="center"/>
          </w:tcPr>
          <w:p>
            <w:pPr>
              <w:pStyle w:val="19"/>
            </w:pPr>
            <w:r>
              <w:t>1424.40</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七、文化旅游体育与传媒支出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八、社会保障和就业支出</w:t>
            </w:r>
          </w:p>
        </w:tc>
        <w:tc>
          <w:tcPr>
            <w:tcW w:w="1474" w:type="dxa"/>
            <w:vAlign w:val="center"/>
          </w:tcPr>
          <w:p>
            <w:pPr>
              <w:pStyle w:val="19"/>
            </w:pPr>
            <w:r>
              <w:t>57.86</w:t>
            </w:r>
          </w:p>
        </w:tc>
        <w:tc>
          <w:tcPr>
            <w:tcW w:w="1474" w:type="dxa"/>
            <w:vAlign w:val="center"/>
          </w:tcPr>
          <w:p>
            <w:pPr>
              <w:pStyle w:val="19"/>
            </w:pPr>
            <w:r>
              <w:t>57.86</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九、社会保险基金支出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十、卫生健康支出</w:t>
            </w:r>
          </w:p>
        </w:tc>
        <w:tc>
          <w:tcPr>
            <w:tcW w:w="1474" w:type="dxa"/>
            <w:vAlign w:val="center"/>
          </w:tcPr>
          <w:p>
            <w:pPr>
              <w:pStyle w:val="19"/>
            </w:pPr>
            <w:r>
              <w:t>29.41</w:t>
            </w:r>
          </w:p>
        </w:tc>
        <w:tc>
          <w:tcPr>
            <w:tcW w:w="1474" w:type="dxa"/>
            <w:vAlign w:val="center"/>
          </w:tcPr>
          <w:p>
            <w:pPr>
              <w:pStyle w:val="19"/>
            </w:pPr>
            <w:r>
              <w:t>29.41</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十一、节能环保支出</w:t>
            </w:r>
          </w:p>
        </w:tc>
        <w:tc>
          <w:tcPr>
            <w:tcW w:w="1474" w:type="dxa"/>
            <w:vAlign w:val="center"/>
          </w:tcPr>
          <w:p>
            <w:pPr>
              <w:pStyle w:val="19"/>
            </w:pPr>
            <w:r>
              <w:t>21.18</w:t>
            </w:r>
          </w:p>
        </w:tc>
        <w:tc>
          <w:tcPr>
            <w:tcW w:w="1474" w:type="dxa"/>
            <w:vAlign w:val="center"/>
          </w:tcPr>
          <w:p>
            <w:pPr>
              <w:pStyle w:val="19"/>
            </w:pPr>
            <w:r>
              <w:t>21.18</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十二、城乡社区支出</w:t>
            </w:r>
          </w:p>
        </w:tc>
        <w:tc>
          <w:tcPr>
            <w:tcW w:w="1474" w:type="dxa"/>
            <w:vAlign w:val="center"/>
          </w:tcPr>
          <w:p>
            <w:pPr>
              <w:pStyle w:val="19"/>
            </w:pPr>
            <w:r>
              <w:t>3000.00</w:t>
            </w:r>
          </w:p>
        </w:tc>
        <w:tc>
          <w:tcPr>
            <w:tcW w:w="1474" w:type="dxa"/>
            <w:vAlign w:val="center"/>
          </w:tcPr>
          <w:p>
            <w:pPr>
              <w:pStyle w:val="19"/>
            </w:pPr>
            <w:r>
              <w:t>3000.00</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十三、农林水支出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十四、交通运输支出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十五、资源勘探工业信息等支出</w:t>
            </w:r>
          </w:p>
        </w:tc>
        <w:tc>
          <w:tcPr>
            <w:tcW w:w="1474" w:type="dxa"/>
            <w:vAlign w:val="center"/>
          </w:tcPr>
          <w:p>
            <w:pPr>
              <w:pStyle w:val="19"/>
            </w:pPr>
            <w:r>
              <w:t>235.36</w:t>
            </w:r>
          </w:p>
        </w:tc>
        <w:tc>
          <w:tcPr>
            <w:tcW w:w="1474" w:type="dxa"/>
            <w:vAlign w:val="center"/>
          </w:tcPr>
          <w:p>
            <w:pPr>
              <w:pStyle w:val="19"/>
            </w:pPr>
            <w:r>
              <w:t>235.36</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十六、商业服务业等支出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十七、金融支出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十八、援助其他地区支出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十九、自然资源海洋气象等支出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二十、住房保障支出</w:t>
            </w:r>
          </w:p>
        </w:tc>
        <w:tc>
          <w:tcPr>
            <w:tcW w:w="1474" w:type="dxa"/>
            <w:vAlign w:val="center"/>
          </w:tcPr>
          <w:p>
            <w:pPr>
              <w:pStyle w:val="19"/>
            </w:pPr>
            <w:r>
              <w:t>42.54</w:t>
            </w:r>
          </w:p>
        </w:tc>
        <w:tc>
          <w:tcPr>
            <w:tcW w:w="1474" w:type="dxa"/>
            <w:vAlign w:val="center"/>
          </w:tcPr>
          <w:p>
            <w:pPr>
              <w:pStyle w:val="19"/>
            </w:pPr>
            <w:r>
              <w:t>42.54</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二十一、粮油物资储备支出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二十二、国有资本经营预算支出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二十三、灾害防治及应急管理支出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二十四、预备费</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二十五、其他支出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二十六、转移性支出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二十七、债务还本支出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二十八、债务付息支出</w:t>
            </w:r>
          </w:p>
        </w:tc>
        <w:tc>
          <w:tcPr>
            <w:tcW w:w="1474" w:type="dxa"/>
            <w:vAlign w:val="center"/>
          </w:tcPr>
          <w:p>
            <w:pPr>
              <w:pStyle w:val="19"/>
            </w:pPr>
            <w:r>
              <w:t>330.48</w:t>
            </w:r>
          </w:p>
        </w:tc>
        <w:tc>
          <w:tcPr>
            <w:tcW w:w="1474" w:type="dxa"/>
            <w:vAlign w:val="center"/>
          </w:tcPr>
          <w:p>
            <w:pPr>
              <w:pStyle w:val="19"/>
            </w:pPr>
          </w:p>
        </w:tc>
        <w:tc>
          <w:tcPr>
            <w:tcW w:w="1474" w:type="dxa"/>
            <w:vAlign w:val="center"/>
          </w:tcPr>
          <w:p>
            <w:pPr>
              <w:pStyle w:val="19"/>
            </w:pPr>
            <w:r>
              <w:t>330.48</w:t>
            </w:r>
          </w:p>
        </w:tc>
        <w:tc>
          <w:tcPr>
            <w:tcW w:w="1474" w:type="dxa"/>
            <w:vAlign w:val="center"/>
          </w:tcPr>
          <w:p>
            <w:pPr>
              <w:pStyle w:val="19"/>
            </w:pPr>
          </w:p>
        </w:tc>
      </w:tr>
      <w:tr>
        <w:trPr>
          <w:trHeight w:val="369"/>
        </w:trPr>
        <w:tc>
          <w:tcPr>
            <w:tcW w:w="850" w:type="dxa"/>
            <w:vAlign w:val="center"/>
          </w:tcPr>
          <w:p>
            <w:pPr>
              <w:pStyle w:val="21"/>
            </w:pPr>
            <w:r>
              <w:t>29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二十九、债务发行费用支出</w:t>
            </w:r>
          </w:p>
        </w:tc>
        <w:tc>
          <w:tcPr>
            <w:tcW w:w="1474" w:type="dxa"/>
            <w:vAlign w:val="center"/>
          </w:tcPr>
          <w:p>
            <w:pPr>
              <w:pStyle w:val="19"/>
            </w:pPr>
            <w:r>
              <w:t>0.02</w:t>
            </w:r>
          </w:p>
        </w:tc>
        <w:tc>
          <w:tcPr>
            <w:tcW w:w="1474" w:type="dxa"/>
            <w:vAlign w:val="center"/>
          </w:tcPr>
          <w:p>
            <w:pPr>
              <w:pStyle w:val="19"/>
            </w:pPr>
          </w:p>
        </w:tc>
        <w:tc>
          <w:tcPr>
            <w:tcW w:w="1474" w:type="dxa"/>
            <w:vAlign w:val="center"/>
          </w:tcPr>
          <w:p>
            <w:pPr>
              <w:pStyle w:val="19"/>
            </w:pPr>
            <w:r>
              <w:t>0.02</w:t>
            </w:r>
          </w:p>
        </w:tc>
        <w:tc>
          <w:tcPr>
            <w:tcW w:w="1474" w:type="dxa"/>
            <w:vAlign w:val="center"/>
          </w:tcPr>
          <w:p>
            <w:pPr>
              <w:pStyle w:val="19"/>
            </w:pPr>
          </w:p>
        </w:tc>
      </w:tr>
      <w:tr>
        <w:trPr>
          <w:trHeight w:val="369"/>
        </w:trPr>
        <w:tc>
          <w:tcPr>
            <w:tcW w:w="850" w:type="dxa"/>
            <w:vAlign w:val="center"/>
          </w:tcPr>
          <w:p>
            <w:pPr>
              <w:pStyle w:val="21"/>
            </w:pPr>
            <w:r>
              <w:t>30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三十、抗疫特别国债安排的支出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三十一、人行科目</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vAlign w:val="center"/>
          </w:tcPr>
          <w:p>
            <w:pPr>
              <w:pStyle w:val="22"/>
            </w:pPr>
            <w:r>
              <w:t>本年收入合计</w:t>
            </w:r>
          </w:p>
        </w:tc>
        <w:tc>
          <w:tcPr>
            <w:tcW w:w="1474" w:type="dxa"/>
            <w:vAlign w:val="center"/>
          </w:tcPr>
          <w:p>
            <w:pPr>
              <w:pStyle w:val="23"/>
            </w:pPr>
            <w:r>
              <w:t>1775.88</w:t>
            </w:r>
          </w:p>
        </w:tc>
        <w:tc>
          <w:tcPr>
            <w:tcW w:w="3402" w:type="dxa"/>
            <w:vAlign w:val="center"/>
          </w:tcPr>
          <w:p>
            <w:pPr>
              <w:pStyle w:val="22"/>
            </w:pPr>
            <w:r>
              <w:t>本年支出合计</w:t>
            </w:r>
          </w:p>
        </w:tc>
        <w:tc>
          <w:tcPr>
            <w:tcW w:w="1474" w:type="dxa"/>
            <w:vAlign w:val="center"/>
          </w:tcPr>
          <w:p>
            <w:pPr>
              <w:pStyle w:val="23"/>
            </w:pPr>
            <w:r>
              <w:t>5141.25</w:t>
            </w:r>
          </w:p>
        </w:tc>
        <w:tc>
          <w:tcPr>
            <w:tcW w:w="1474" w:type="dxa"/>
            <w:vAlign w:val="center"/>
          </w:tcPr>
          <w:p>
            <w:pPr>
              <w:pStyle w:val="23"/>
            </w:pPr>
            <w:r>
              <w:t>4810.75</w:t>
            </w:r>
          </w:p>
        </w:tc>
        <w:tc>
          <w:tcPr>
            <w:tcW w:w="1474" w:type="dxa"/>
            <w:vAlign w:val="center"/>
          </w:tcPr>
          <w:p>
            <w:pPr>
              <w:pStyle w:val="23"/>
            </w:pPr>
            <w:r>
              <w:t>330.50</w:t>
            </w:r>
          </w:p>
        </w:tc>
        <w:tc>
          <w:tcPr>
            <w:tcW w:w="1474" w:type="dxa"/>
            <w:vAlign w:val="center"/>
          </w:tcPr>
          <w:p>
            <w:pPr>
              <w:pStyle w:val="23"/>
            </w:pPr>
          </w:p>
        </w:tc>
      </w:tr>
      <w:tr>
        <w:trPr>
          <w:trHeight w:val="369"/>
        </w:trPr>
        <w:tc>
          <w:tcPr>
            <w:tcW w:w="850" w:type="dxa"/>
            <w:vAlign w:val="center"/>
          </w:tcPr>
          <w:p>
            <w:pPr>
              <w:pStyle w:val="21"/>
            </w:pPr>
            <w:r>
              <w:t>33</w:t>
            </w:r>
          </w:p>
        </w:tc>
        <w:tc>
          <w:tcPr>
            <w:tcW w:w="3402" w:type="dxa"/>
            <w:vAlign w:val="center"/>
          </w:tcPr>
          <w:p>
            <w:pPr>
              <w:pStyle w:val="20"/>
            </w:pPr>
            <w:r>
              <w:t>年初财政拨款结转和结余</w:t>
            </w:r>
          </w:p>
        </w:tc>
        <w:tc>
          <w:tcPr>
            <w:tcW w:w="1474" w:type="dxa"/>
            <w:vAlign w:val="center"/>
          </w:tcPr>
          <w:p>
            <w:pPr>
              <w:pStyle w:val="19"/>
            </w:pPr>
            <w:r>
              <w:t>3365.37</w:t>
            </w:r>
          </w:p>
        </w:tc>
        <w:tc>
          <w:tcPr>
            <w:tcW w:w="3402" w:type="dxa"/>
            <w:vAlign w:val="center"/>
          </w:tcPr>
          <w:p>
            <w:pPr>
              <w:pStyle w:val="20"/>
            </w:pPr>
            <w:r>
              <w:t>年末财政拨款结转和结余</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vAlign w:val="center"/>
          </w:tcPr>
          <w:p>
            <w:pPr>
              <w:pStyle w:val="20"/>
            </w:pPr>
            <w:r>
              <w:t>一、一般公共预算拨款</w:t>
            </w:r>
          </w:p>
        </w:tc>
        <w:tc>
          <w:tcPr>
            <w:tcW w:w="1474" w:type="dxa"/>
            <w:vAlign w:val="center"/>
          </w:tcPr>
          <w:p>
            <w:pPr>
              <w:pStyle w:val="19"/>
            </w:pPr>
            <w:r>
              <w:t>3365.37</w:t>
            </w: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vAlign w:val="center"/>
          </w:tcPr>
          <w:p>
            <w:pPr>
              <w:pStyle w:val="22"/>
            </w:pPr>
            <w:r>
              <w:t>收入总计</w:t>
            </w:r>
          </w:p>
        </w:tc>
        <w:tc>
          <w:tcPr>
            <w:tcW w:w="1474" w:type="dxa"/>
            <w:vAlign w:val="center"/>
          </w:tcPr>
          <w:p>
            <w:pPr>
              <w:pStyle w:val="23"/>
            </w:pPr>
            <w:r>
              <w:t>5141.25</w:t>
            </w:r>
          </w:p>
        </w:tc>
        <w:tc>
          <w:tcPr>
            <w:tcW w:w="3402" w:type="dxa"/>
            <w:vAlign w:val="center"/>
          </w:tcPr>
          <w:p>
            <w:pPr>
              <w:pStyle w:val="22"/>
            </w:pPr>
            <w:r>
              <w:t>支出总计</w:t>
            </w:r>
          </w:p>
        </w:tc>
        <w:tc>
          <w:tcPr>
            <w:tcW w:w="1474" w:type="dxa"/>
            <w:vAlign w:val="center"/>
          </w:tcPr>
          <w:p>
            <w:pPr>
              <w:pStyle w:val="23"/>
            </w:pPr>
            <w:r>
              <w:t>5141.25</w:t>
            </w:r>
          </w:p>
        </w:tc>
        <w:tc>
          <w:tcPr>
            <w:tcW w:w="1474" w:type="dxa"/>
            <w:vAlign w:val="center"/>
          </w:tcPr>
          <w:p>
            <w:pPr>
              <w:pStyle w:val="23"/>
            </w:pPr>
            <w:r>
              <w:t>4810.75</w:t>
            </w:r>
          </w:p>
        </w:tc>
        <w:tc>
          <w:tcPr>
            <w:tcW w:w="1474" w:type="dxa"/>
            <w:vAlign w:val="center"/>
          </w:tcPr>
          <w:p>
            <w:pPr>
              <w:pStyle w:val="23"/>
            </w:pPr>
            <w:r>
              <w:t>330.50</w:t>
            </w: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4810.75</w:t>
            </w:r>
          </w:p>
        </w:tc>
        <w:tc>
          <w:tcPr>
            <w:tcW w:w="2551" w:type="dxa"/>
            <w:vAlign w:val="center"/>
          </w:tcPr>
          <w:p>
            <w:pPr>
              <w:pStyle w:val="23"/>
            </w:pPr>
            <w:r>
              <w:t>860.42</w:t>
            </w:r>
          </w:p>
        </w:tc>
        <w:tc>
          <w:tcPr>
            <w:tcW w:w="2551" w:type="dxa"/>
            <w:vAlign w:val="center"/>
          </w:tcPr>
          <w:p>
            <w:pPr>
              <w:pStyle w:val="23"/>
            </w:pPr>
            <w:r>
              <w:t>3950.33</w:t>
            </w:r>
          </w:p>
        </w:tc>
      </w:tr>
      <w:tr>
        <w:trPr>
          <w:trHeight w:val="369"/>
        </w:trPr>
        <w:tc>
          <w:tcPr>
            <w:tcW w:w="850" w:type="dxa"/>
            <w:vAlign w:val="center"/>
          </w:tcPr>
          <w:p>
            <w:pPr>
              <w:pStyle w:val="21"/>
            </w:pPr>
            <w:r>
              <w:t>2</w:t>
            </w:r>
          </w:p>
        </w:tc>
        <w:tc>
          <w:tcPr>
            <w:tcW w:w="1191" w:type="dxa"/>
            <w:vAlign w:val="center"/>
          </w:tcPr>
          <w:p>
            <w:pPr>
              <w:pStyle w:val="20"/>
            </w:pPr>
            <w:r>
              <w:t>206</w:t>
            </w:r>
          </w:p>
        </w:tc>
        <w:tc>
          <w:tcPr>
            <w:tcW w:w="4535" w:type="dxa"/>
            <w:vAlign w:val="center"/>
          </w:tcPr>
          <w:p>
            <w:pPr>
              <w:pStyle w:val="20"/>
            </w:pPr>
            <w:r>
              <w:t>科学技术支出</w:t>
            </w:r>
          </w:p>
        </w:tc>
        <w:tc>
          <w:tcPr>
            <w:tcW w:w="2551" w:type="dxa"/>
            <w:vAlign w:val="center"/>
          </w:tcPr>
          <w:p>
            <w:pPr>
              <w:pStyle w:val="19"/>
            </w:pPr>
            <w:r>
              <w:t>1424.40</w:t>
            </w:r>
          </w:p>
        </w:tc>
        <w:tc>
          <w:tcPr>
            <w:tcW w:w="2551" w:type="dxa"/>
            <w:vAlign w:val="center"/>
          </w:tcPr>
          <w:p>
            <w:pPr>
              <w:pStyle w:val="19"/>
            </w:pPr>
            <w:r>
              <w:t>730.61</w:t>
            </w:r>
          </w:p>
        </w:tc>
        <w:tc>
          <w:tcPr>
            <w:tcW w:w="2551" w:type="dxa"/>
            <w:vAlign w:val="center"/>
          </w:tcPr>
          <w:p>
            <w:pPr>
              <w:pStyle w:val="19"/>
            </w:pPr>
            <w:r>
              <w:t>693.79</w:t>
            </w:r>
          </w:p>
        </w:tc>
      </w:tr>
      <w:tr>
        <w:trPr>
          <w:trHeight w:val="369"/>
        </w:trPr>
        <w:tc>
          <w:tcPr>
            <w:tcW w:w="850" w:type="dxa"/>
            <w:vAlign w:val="center"/>
          </w:tcPr>
          <w:p>
            <w:pPr>
              <w:pStyle w:val="21"/>
            </w:pPr>
            <w:r>
              <w:t>3</w:t>
            </w:r>
          </w:p>
        </w:tc>
        <w:tc>
          <w:tcPr>
            <w:tcW w:w="1191" w:type="dxa"/>
            <w:vAlign w:val="center"/>
          </w:tcPr>
          <w:p>
            <w:pPr>
              <w:pStyle w:val="20"/>
            </w:pPr>
            <w:r>
              <w:t>20601</w:t>
            </w:r>
          </w:p>
        </w:tc>
        <w:tc>
          <w:tcPr>
            <w:tcW w:w="4535" w:type="dxa"/>
            <w:vAlign w:val="center"/>
          </w:tcPr>
          <w:p>
            <w:pPr>
              <w:pStyle w:val="20"/>
            </w:pPr>
            <w:r>
              <w:t>科学技术管理事务</w:t>
            </w:r>
          </w:p>
        </w:tc>
        <w:tc>
          <w:tcPr>
            <w:tcW w:w="2551" w:type="dxa"/>
            <w:vAlign w:val="center"/>
          </w:tcPr>
          <w:p>
            <w:pPr>
              <w:pStyle w:val="19"/>
            </w:pPr>
            <w:r>
              <w:t>730.61</w:t>
            </w:r>
          </w:p>
        </w:tc>
        <w:tc>
          <w:tcPr>
            <w:tcW w:w="2551" w:type="dxa"/>
            <w:vAlign w:val="center"/>
          </w:tcPr>
          <w:p>
            <w:pPr>
              <w:pStyle w:val="19"/>
            </w:pPr>
            <w:r>
              <w:t>730.61</w:t>
            </w:r>
          </w:p>
        </w:tc>
        <w:tc>
          <w:tcPr>
            <w:tcW w:w="2551" w:type="dxa"/>
            <w:vAlign w:val="center"/>
          </w:tcPr>
          <w:p>
            <w:pPr>
              <w:pStyle w:val="19"/>
            </w:pPr>
          </w:p>
        </w:tc>
      </w:tr>
      <w:tr>
        <w:trPr>
          <w:trHeight w:val="369"/>
        </w:trPr>
        <w:tc>
          <w:tcPr>
            <w:tcW w:w="850" w:type="dxa"/>
            <w:vAlign w:val="center"/>
          </w:tcPr>
          <w:p>
            <w:pPr>
              <w:pStyle w:val="21"/>
            </w:pPr>
            <w:r>
              <w:t>4</w:t>
            </w:r>
          </w:p>
        </w:tc>
        <w:tc>
          <w:tcPr>
            <w:tcW w:w="1191" w:type="dxa"/>
            <w:vAlign w:val="center"/>
          </w:tcPr>
          <w:p>
            <w:pPr>
              <w:pStyle w:val="20"/>
            </w:pPr>
            <w:r>
              <w:t>2060101</w:t>
            </w:r>
          </w:p>
        </w:tc>
        <w:tc>
          <w:tcPr>
            <w:tcW w:w="4535" w:type="dxa"/>
            <w:vAlign w:val="center"/>
          </w:tcPr>
          <w:p>
            <w:pPr>
              <w:pStyle w:val="20"/>
            </w:pPr>
            <w:r>
              <w:t>行政运行</w:t>
            </w:r>
          </w:p>
        </w:tc>
        <w:tc>
          <w:tcPr>
            <w:tcW w:w="2551" w:type="dxa"/>
            <w:vAlign w:val="center"/>
          </w:tcPr>
          <w:p>
            <w:pPr>
              <w:pStyle w:val="19"/>
            </w:pPr>
            <w:r>
              <w:t>730.61</w:t>
            </w:r>
          </w:p>
        </w:tc>
        <w:tc>
          <w:tcPr>
            <w:tcW w:w="2551" w:type="dxa"/>
            <w:vAlign w:val="center"/>
          </w:tcPr>
          <w:p>
            <w:pPr>
              <w:pStyle w:val="19"/>
            </w:pPr>
            <w:r>
              <w:t>730.61</w:t>
            </w:r>
          </w:p>
        </w:tc>
        <w:tc>
          <w:tcPr>
            <w:tcW w:w="2551" w:type="dxa"/>
            <w:vAlign w:val="center"/>
          </w:tcPr>
          <w:p>
            <w:pPr>
              <w:pStyle w:val="19"/>
            </w:pPr>
          </w:p>
        </w:tc>
      </w:tr>
      <w:tr>
        <w:trPr>
          <w:trHeight w:val="369"/>
        </w:trPr>
        <w:tc>
          <w:tcPr>
            <w:tcW w:w="850" w:type="dxa"/>
            <w:vAlign w:val="center"/>
          </w:tcPr>
          <w:p>
            <w:pPr>
              <w:pStyle w:val="21"/>
            </w:pPr>
            <w:r>
              <w:t>5</w:t>
            </w:r>
          </w:p>
        </w:tc>
        <w:tc>
          <w:tcPr>
            <w:tcW w:w="1191" w:type="dxa"/>
            <w:vAlign w:val="center"/>
          </w:tcPr>
          <w:p>
            <w:pPr>
              <w:pStyle w:val="20"/>
            </w:pPr>
            <w:r>
              <w:t>20604</w:t>
            </w:r>
          </w:p>
        </w:tc>
        <w:tc>
          <w:tcPr>
            <w:tcW w:w="4535" w:type="dxa"/>
            <w:vAlign w:val="center"/>
          </w:tcPr>
          <w:p>
            <w:pPr>
              <w:pStyle w:val="20"/>
            </w:pPr>
            <w:r>
              <w:t>技术研究与开发</w:t>
            </w:r>
          </w:p>
        </w:tc>
        <w:tc>
          <w:tcPr>
            <w:tcW w:w="2551" w:type="dxa"/>
            <w:vAlign w:val="center"/>
          </w:tcPr>
          <w:p>
            <w:pPr>
              <w:pStyle w:val="19"/>
            </w:pPr>
            <w:r>
              <w:t>404.79</w:t>
            </w:r>
          </w:p>
        </w:tc>
        <w:tc>
          <w:tcPr>
            <w:tcW w:w="2551" w:type="dxa"/>
            <w:vAlign w:val="center"/>
          </w:tcPr>
          <w:p>
            <w:pPr>
              <w:pStyle w:val="19"/>
            </w:pPr>
          </w:p>
        </w:tc>
        <w:tc>
          <w:tcPr>
            <w:tcW w:w="2551" w:type="dxa"/>
            <w:vAlign w:val="center"/>
          </w:tcPr>
          <w:p>
            <w:pPr>
              <w:pStyle w:val="19"/>
            </w:pPr>
            <w:r>
              <w:t>404.79</w:t>
            </w:r>
          </w:p>
        </w:tc>
      </w:tr>
      <w:tr>
        <w:trPr>
          <w:trHeight w:val="369"/>
        </w:trPr>
        <w:tc>
          <w:tcPr>
            <w:tcW w:w="850" w:type="dxa"/>
            <w:vAlign w:val="center"/>
          </w:tcPr>
          <w:p>
            <w:pPr>
              <w:pStyle w:val="21"/>
            </w:pPr>
            <w:r>
              <w:t>6</w:t>
            </w:r>
          </w:p>
        </w:tc>
        <w:tc>
          <w:tcPr>
            <w:tcW w:w="1191" w:type="dxa"/>
            <w:vAlign w:val="center"/>
          </w:tcPr>
          <w:p>
            <w:pPr>
              <w:pStyle w:val="20"/>
            </w:pPr>
            <w:r>
              <w:t>2060404</w:t>
            </w:r>
          </w:p>
        </w:tc>
        <w:tc>
          <w:tcPr>
            <w:tcW w:w="4535" w:type="dxa"/>
            <w:vAlign w:val="center"/>
          </w:tcPr>
          <w:p>
            <w:pPr>
              <w:pStyle w:val="20"/>
            </w:pPr>
            <w:r>
              <w:t>科技成果转化与扩散</w:t>
            </w:r>
          </w:p>
        </w:tc>
        <w:tc>
          <w:tcPr>
            <w:tcW w:w="2551" w:type="dxa"/>
            <w:vAlign w:val="center"/>
          </w:tcPr>
          <w:p>
            <w:pPr>
              <w:pStyle w:val="19"/>
            </w:pPr>
            <w:r>
              <w:t>160.00</w:t>
            </w:r>
          </w:p>
        </w:tc>
        <w:tc>
          <w:tcPr>
            <w:tcW w:w="2551" w:type="dxa"/>
            <w:vAlign w:val="center"/>
          </w:tcPr>
          <w:p>
            <w:pPr>
              <w:pStyle w:val="19"/>
            </w:pPr>
          </w:p>
        </w:tc>
        <w:tc>
          <w:tcPr>
            <w:tcW w:w="2551" w:type="dxa"/>
            <w:vAlign w:val="center"/>
          </w:tcPr>
          <w:p>
            <w:pPr>
              <w:pStyle w:val="19"/>
            </w:pPr>
            <w:r>
              <w:t>160.00</w:t>
            </w:r>
          </w:p>
        </w:tc>
      </w:tr>
      <w:tr>
        <w:trPr>
          <w:trHeight w:val="369"/>
        </w:trPr>
        <w:tc>
          <w:tcPr>
            <w:tcW w:w="850" w:type="dxa"/>
            <w:vAlign w:val="center"/>
          </w:tcPr>
          <w:p>
            <w:pPr>
              <w:pStyle w:val="21"/>
            </w:pPr>
            <w:r>
              <w:t>7</w:t>
            </w:r>
          </w:p>
        </w:tc>
        <w:tc>
          <w:tcPr>
            <w:tcW w:w="1191" w:type="dxa"/>
            <w:vAlign w:val="center"/>
          </w:tcPr>
          <w:p>
            <w:pPr>
              <w:pStyle w:val="20"/>
            </w:pPr>
            <w:r>
              <w:t>2060499</w:t>
            </w:r>
          </w:p>
        </w:tc>
        <w:tc>
          <w:tcPr>
            <w:tcW w:w="4535" w:type="dxa"/>
            <w:vAlign w:val="center"/>
          </w:tcPr>
          <w:p>
            <w:pPr>
              <w:pStyle w:val="20"/>
            </w:pPr>
            <w:r>
              <w:t>其他技术研究与开发支出</w:t>
            </w:r>
          </w:p>
        </w:tc>
        <w:tc>
          <w:tcPr>
            <w:tcW w:w="2551" w:type="dxa"/>
            <w:vAlign w:val="center"/>
          </w:tcPr>
          <w:p>
            <w:pPr>
              <w:pStyle w:val="19"/>
            </w:pPr>
            <w:r>
              <w:t>244.79</w:t>
            </w:r>
          </w:p>
        </w:tc>
        <w:tc>
          <w:tcPr>
            <w:tcW w:w="2551" w:type="dxa"/>
            <w:vAlign w:val="center"/>
          </w:tcPr>
          <w:p>
            <w:pPr>
              <w:pStyle w:val="19"/>
            </w:pPr>
          </w:p>
        </w:tc>
        <w:tc>
          <w:tcPr>
            <w:tcW w:w="2551" w:type="dxa"/>
            <w:vAlign w:val="center"/>
          </w:tcPr>
          <w:p>
            <w:pPr>
              <w:pStyle w:val="19"/>
            </w:pPr>
            <w:r>
              <w:t>244.79</w:t>
            </w:r>
          </w:p>
        </w:tc>
      </w:tr>
      <w:tr>
        <w:trPr>
          <w:trHeight w:val="369"/>
        </w:trPr>
        <w:tc>
          <w:tcPr>
            <w:tcW w:w="850" w:type="dxa"/>
            <w:vAlign w:val="center"/>
          </w:tcPr>
          <w:p>
            <w:pPr>
              <w:pStyle w:val="21"/>
            </w:pPr>
            <w:r>
              <w:t>8</w:t>
            </w:r>
          </w:p>
        </w:tc>
        <w:tc>
          <w:tcPr>
            <w:tcW w:w="1191" w:type="dxa"/>
            <w:vAlign w:val="center"/>
          </w:tcPr>
          <w:p>
            <w:pPr>
              <w:pStyle w:val="20"/>
            </w:pPr>
            <w:r>
              <w:t>20605</w:t>
            </w:r>
          </w:p>
        </w:tc>
        <w:tc>
          <w:tcPr>
            <w:tcW w:w="4535" w:type="dxa"/>
            <w:vAlign w:val="center"/>
          </w:tcPr>
          <w:p>
            <w:pPr>
              <w:pStyle w:val="20"/>
            </w:pPr>
            <w:r>
              <w:t>科技条件与服务</w:t>
            </w:r>
          </w:p>
        </w:tc>
        <w:tc>
          <w:tcPr>
            <w:tcW w:w="2551" w:type="dxa"/>
            <w:vAlign w:val="center"/>
          </w:tcPr>
          <w:p>
            <w:pPr>
              <w:pStyle w:val="19"/>
            </w:pPr>
            <w:r>
              <w:t>35.00</w:t>
            </w:r>
          </w:p>
        </w:tc>
        <w:tc>
          <w:tcPr>
            <w:tcW w:w="2551" w:type="dxa"/>
            <w:vAlign w:val="center"/>
          </w:tcPr>
          <w:p>
            <w:pPr>
              <w:pStyle w:val="19"/>
            </w:pPr>
          </w:p>
        </w:tc>
        <w:tc>
          <w:tcPr>
            <w:tcW w:w="2551" w:type="dxa"/>
            <w:vAlign w:val="center"/>
          </w:tcPr>
          <w:p>
            <w:pPr>
              <w:pStyle w:val="19"/>
            </w:pPr>
            <w:r>
              <w:t>35.00</w:t>
            </w:r>
          </w:p>
        </w:tc>
      </w:tr>
      <w:tr>
        <w:trPr>
          <w:trHeight w:val="369"/>
        </w:trPr>
        <w:tc>
          <w:tcPr>
            <w:tcW w:w="850" w:type="dxa"/>
            <w:vAlign w:val="center"/>
          </w:tcPr>
          <w:p>
            <w:pPr>
              <w:pStyle w:val="21"/>
            </w:pPr>
            <w:r>
              <w:t>9</w:t>
            </w:r>
          </w:p>
        </w:tc>
        <w:tc>
          <w:tcPr>
            <w:tcW w:w="1191" w:type="dxa"/>
            <w:vAlign w:val="center"/>
          </w:tcPr>
          <w:p>
            <w:pPr>
              <w:pStyle w:val="20"/>
            </w:pPr>
            <w:r>
              <w:t>2060502</w:t>
            </w:r>
          </w:p>
        </w:tc>
        <w:tc>
          <w:tcPr>
            <w:tcW w:w="4535" w:type="dxa"/>
            <w:vAlign w:val="center"/>
          </w:tcPr>
          <w:p>
            <w:pPr>
              <w:pStyle w:val="20"/>
            </w:pPr>
            <w:r>
              <w:t>技术创新服务体系</w:t>
            </w:r>
          </w:p>
        </w:tc>
        <w:tc>
          <w:tcPr>
            <w:tcW w:w="2551" w:type="dxa"/>
            <w:vAlign w:val="center"/>
          </w:tcPr>
          <w:p>
            <w:pPr>
              <w:pStyle w:val="19"/>
            </w:pPr>
            <w:r>
              <w:t>35.00</w:t>
            </w:r>
          </w:p>
        </w:tc>
        <w:tc>
          <w:tcPr>
            <w:tcW w:w="2551" w:type="dxa"/>
            <w:vAlign w:val="center"/>
          </w:tcPr>
          <w:p>
            <w:pPr>
              <w:pStyle w:val="19"/>
            </w:pPr>
          </w:p>
        </w:tc>
        <w:tc>
          <w:tcPr>
            <w:tcW w:w="2551" w:type="dxa"/>
            <w:vAlign w:val="center"/>
          </w:tcPr>
          <w:p>
            <w:pPr>
              <w:pStyle w:val="19"/>
            </w:pPr>
            <w:r>
              <w:t>35.00</w:t>
            </w:r>
          </w:p>
        </w:tc>
      </w:tr>
      <w:tr>
        <w:trPr>
          <w:trHeight w:val="369"/>
        </w:trPr>
        <w:tc>
          <w:tcPr>
            <w:tcW w:w="850" w:type="dxa"/>
            <w:vAlign w:val="center"/>
          </w:tcPr>
          <w:p>
            <w:pPr>
              <w:pStyle w:val="21"/>
            </w:pPr>
            <w:r>
              <w:t>10</w:t>
            </w:r>
          </w:p>
        </w:tc>
        <w:tc>
          <w:tcPr>
            <w:tcW w:w="1191" w:type="dxa"/>
            <w:vAlign w:val="center"/>
          </w:tcPr>
          <w:p>
            <w:pPr>
              <w:pStyle w:val="20"/>
            </w:pPr>
            <w:r>
              <w:t>20608</w:t>
            </w:r>
          </w:p>
        </w:tc>
        <w:tc>
          <w:tcPr>
            <w:tcW w:w="4535" w:type="dxa"/>
            <w:vAlign w:val="center"/>
          </w:tcPr>
          <w:p>
            <w:pPr>
              <w:pStyle w:val="20"/>
            </w:pPr>
            <w:r>
              <w:t>科技交流与合作</w:t>
            </w:r>
          </w:p>
        </w:tc>
        <w:tc>
          <w:tcPr>
            <w:tcW w:w="2551" w:type="dxa"/>
            <w:vAlign w:val="center"/>
          </w:tcPr>
          <w:p>
            <w:pPr>
              <w:pStyle w:val="19"/>
            </w:pPr>
            <w:r>
              <w:t>20.00</w:t>
            </w:r>
          </w:p>
        </w:tc>
        <w:tc>
          <w:tcPr>
            <w:tcW w:w="2551" w:type="dxa"/>
            <w:vAlign w:val="center"/>
          </w:tcPr>
          <w:p>
            <w:pPr>
              <w:pStyle w:val="19"/>
            </w:pPr>
          </w:p>
        </w:tc>
        <w:tc>
          <w:tcPr>
            <w:tcW w:w="2551" w:type="dxa"/>
            <w:vAlign w:val="center"/>
          </w:tcPr>
          <w:p>
            <w:pPr>
              <w:pStyle w:val="19"/>
            </w:pPr>
            <w:r>
              <w:t>20.00</w:t>
            </w:r>
          </w:p>
        </w:tc>
      </w:tr>
      <w:tr>
        <w:trPr>
          <w:trHeight w:val="369"/>
        </w:trPr>
        <w:tc>
          <w:tcPr>
            <w:tcW w:w="850" w:type="dxa"/>
            <w:vAlign w:val="center"/>
          </w:tcPr>
          <w:p>
            <w:pPr>
              <w:pStyle w:val="21"/>
            </w:pPr>
            <w:r>
              <w:t>11</w:t>
            </w:r>
          </w:p>
        </w:tc>
        <w:tc>
          <w:tcPr>
            <w:tcW w:w="1191" w:type="dxa"/>
            <w:vAlign w:val="center"/>
          </w:tcPr>
          <w:p>
            <w:pPr>
              <w:pStyle w:val="20"/>
            </w:pPr>
            <w:r>
              <w:t>2060801</w:t>
            </w:r>
          </w:p>
        </w:tc>
        <w:tc>
          <w:tcPr>
            <w:tcW w:w="4535" w:type="dxa"/>
            <w:vAlign w:val="center"/>
          </w:tcPr>
          <w:p>
            <w:pPr>
              <w:pStyle w:val="20"/>
            </w:pPr>
            <w:r>
              <w:t>国际交流与合作</w:t>
            </w:r>
          </w:p>
        </w:tc>
        <w:tc>
          <w:tcPr>
            <w:tcW w:w="2551" w:type="dxa"/>
            <w:vAlign w:val="center"/>
          </w:tcPr>
          <w:p>
            <w:pPr>
              <w:pStyle w:val="19"/>
            </w:pPr>
            <w:r>
              <w:t>20.00</w:t>
            </w:r>
          </w:p>
        </w:tc>
        <w:tc>
          <w:tcPr>
            <w:tcW w:w="2551" w:type="dxa"/>
            <w:vAlign w:val="center"/>
          </w:tcPr>
          <w:p>
            <w:pPr>
              <w:pStyle w:val="19"/>
            </w:pPr>
          </w:p>
        </w:tc>
        <w:tc>
          <w:tcPr>
            <w:tcW w:w="2551" w:type="dxa"/>
            <w:vAlign w:val="center"/>
          </w:tcPr>
          <w:p>
            <w:pPr>
              <w:pStyle w:val="19"/>
            </w:pPr>
            <w:r>
              <w:t>20.00</w:t>
            </w:r>
          </w:p>
        </w:tc>
      </w:tr>
      <w:tr>
        <w:trPr>
          <w:trHeight w:val="369"/>
        </w:trPr>
        <w:tc>
          <w:tcPr>
            <w:tcW w:w="850" w:type="dxa"/>
            <w:vAlign w:val="center"/>
          </w:tcPr>
          <w:p>
            <w:pPr>
              <w:pStyle w:val="21"/>
            </w:pPr>
            <w:r>
              <w:t>12</w:t>
            </w:r>
          </w:p>
        </w:tc>
        <w:tc>
          <w:tcPr>
            <w:tcW w:w="1191" w:type="dxa"/>
            <w:vAlign w:val="center"/>
          </w:tcPr>
          <w:p>
            <w:pPr>
              <w:pStyle w:val="20"/>
            </w:pPr>
            <w:r>
              <w:t>20699</w:t>
            </w:r>
          </w:p>
        </w:tc>
        <w:tc>
          <w:tcPr>
            <w:tcW w:w="4535" w:type="dxa"/>
            <w:vAlign w:val="center"/>
          </w:tcPr>
          <w:p>
            <w:pPr>
              <w:pStyle w:val="20"/>
            </w:pPr>
            <w:r>
              <w:t>其他科学技术支出</w:t>
            </w:r>
          </w:p>
        </w:tc>
        <w:tc>
          <w:tcPr>
            <w:tcW w:w="2551" w:type="dxa"/>
            <w:vAlign w:val="center"/>
          </w:tcPr>
          <w:p>
            <w:pPr>
              <w:pStyle w:val="19"/>
            </w:pPr>
            <w:r>
              <w:t>234.00</w:t>
            </w:r>
          </w:p>
        </w:tc>
        <w:tc>
          <w:tcPr>
            <w:tcW w:w="2551" w:type="dxa"/>
            <w:vAlign w:val="center"/>
          </w:tcPr>
          <w:p>
            <w:pPr>
              <w:pStyle w:val="19"/>
            </w:pPr>
          </w:p>
        </w:tc>
        <w:tc>
          <w:tcPr>
            <w:tcW w:w="2551" w:type="dxa"/>
            <w:vAlign w:val="center"/>
          </w:tcPr>
          <w:p>
            <w:pPr>
              <w:pStyle w:val="19"/>
            </w:pPr>
            <w:r>
              <w:t>234.00</w:t>
            </w:r>
          </w:p>
        </w:tc>
      </w:tr>
      <w:tr>
        <w:trPr>
          <w:trHeight w:val="369"/>
        </w:trPr>
        <w:tc>
          <w:tcPr>
            <w:tcW w:w="850" w:type="dxa"/>
            <w:vAlign w:val="center"/>
          </w:tcPr>
          <w:p>
            <w:pPr>
              <w:pStyle w:val="21"/>
            </w:pPr>
            <w:r>
              <w:t>13</w:t>
            </w:r>
          </w:p>
        </w:tc>
        <w:tc>
          <w:tcPr>
            <w:tcW w:w="1191" w:type="dxa"/>
            <w:vAlign w:val="center"/>
          </w:tcPr>
          <w:p>
            <w:pPr>
              <w:pStyle w:val="20"/>
            </w:pPr>
            <w:r>
              <w:t>2069999</w:t>
            </w:r>
          </w:p>
        </w:tc>
        <w:tc>
          <w:tcPr>
            <w:tcW w:w="4535" w:type="dxa"/>
            <w:vAlign w:val="center"/>
          </w:tcPr>
          <w:p>
            <w:pPr>
              <w:pStyle w:val="20"/>
            </w:pPr>
            <w:r>
              <w:t>其他科学技术支出</w:t>
            </w:r>
          </w:p>
        </w:tc>
        <w:tc>
          <w:tcPr>
            <w:tcW w:w="2551" w:type="dxa"/>
            <w:vAlign w:val="center"/>
          </w:tcPr>
          <w:p>
            <w:pPr>
              <w:pStyle w:val="19"/>
            </w:pPr>
            <w:r>
              <w:t>234.00</w:t>
            </w:r>
          </w:p>
        </w:tc>
        <w:tc>
          <w:tcPr>
            <w:tcW w:w="2551" w:type="dxa"/>
            <w:vAlign w:val="center"/>
          </w:tcPr>
          <w:p>
            <w:pPr>
              <w:pStyle w:val="19"/>
            </w:pPr>
          </w:p>
        </w:tc>
        <w:tc>
          <w:tcPr>
            <w:tcW w:w="2551" w:type="dxa"/>
            <w:vAlign w:val="center"/>
          </w:tcPr>
          <w:p>
            <w:pPr>
              <w:pStyle w:val="19"/>
            </w:pPr>
            <w:r>
              <w:t>234.00</w:t>
            </w:r>
          </w:p>
        </w:tc>
      </w:tr>
      <w:tr>
        <w:trPr>
          <w:trHeight w:val="369"/>
        </w:trPr>
        <w:tc>
          <w:tcPr>
            <w:tcW w:w="850" w:type="dxa"/>
            <w:vAlign w:val="center"/>
          </w:tcPr>
          <w:p>
            <w:pPr>
              <w:pStyle w:val="21"/>
            </w:pPr>
            <w:r>
              <w:t>14</w:t>
            </w:r>
          </w:p>
        </w:tc>
        <w:tc>
          <w:tcPr>
            <w:tcW w:w="1191" w:type="dxa"/>
            <w:vAlign w:val="center"/>
          </w:tcPr>
          <w:p>
            <w:pPr>
              <w:pStyle w:val="20"/>
            </w:pPr>
            <w:r>
              <w:t>208</w:t>
            </w:r>
          </w:p>
        </w:tc>
        <w:tc>
          <w:tcPr>
            <w:tcW w:w="4535" w:type="dxa"/>
            <w:vAlign w:val="center"/>
          </w:tcPr>
          <w:p>
            <w:pPr>
              <w:pStyle w:val="20"/>
            </w:pPr>
            <w:r>
              <w:t>社会保障和就业支出</w:t>
            </w:r>
          </w:p>
        </w:tc>
        <w:tc>
          <w:tcPr>
            <w:tcW w:w="2551" w:type="dxa"/>
            <w:vAlign w:val="center"/>
          </w:tcPr>
          <w:p>
            <w:pPr>
              <w:pStyle w:val="19"/>
            </w:pPr>
            <w:r>
              <w:t>57.86</w:t>
            </w:r>
          </w:p>
        </w:tc>
        <w:tc>
          <w:tcPr>
            <w:tcW w:w="2551" w:type="dxa"/>
            <w:vAlign w:val="center"/>
          </w:tcPr>
          <w:p>
            <w:pPr>
              <w:pStyle w:val="19"/>
            </w:pPr>
            <w:r>
              <w:t>57.86</w:t>
            </w:r>
          </w:p>
        </w:tc>
        <w:tc>
          <w:tcPr>
            <w:tcW w:w="2551" w:type="dxa"/>
            <w:vAlign w:val="center"/>
          </w:tcPr>
          <w:p>
            <w:pPr>
              <w:pStyle w:val="19"/>
            </w:pPr>
          </w:p>
        </w:tc>
      </w:tr>
      <w:tr>
        <w:trPr>
          <w:trHeight w:val="369"/>
        </w:trPr>
        <w:tc>
          <w:tcPr>
            <w:tcW w:w="850" w:type="dxa"/>
            <w:vAlign w:val="center"/>
          </w:tcPr>
          <w:p>
            <w:pPr>
              <w:pStyle w:val="21"/>
            </w:pPr>
            <w:r>
              <w:t>15</w:t>
            </w:r>
          </w:p>
        </w:tc>
        <w:tc>
          <w:tcPr>
            <w:tcW w:w="1191" w:type="dxa"/>
            <w:vAlign w:val="center"/>
          </w:tcPr>
          <w:p>
            <w:pPr>
              <w:pStyle w:val="20"/>
            </w:pPr>
            <w:r>
              <w:t>20805</w:t>
            </w:r>
          </w:p>
        </w:tc>
        <w:tc>
          <w:tcPr>
            <w:tcW w:w="4535" w:type="dxa"/>
            <w:vAlign w:val="center"/>
          </w:tcPr>
          <w:p>
            <w:pPr>
              <w:pStyle w:val="20"/>
            </w:pPr>
            <w:r>
              <w:t>行政事业单位养老支出</w:t>
            </w:r>
          </w:p>
        </w:tc>
        <w:tc>
          <w:tcPr>
            <w:tcW w:w="2551" w:type="dxa"/>
            <w:vAlign w:val="center"/>
          </w:tcPr>
          <w:p>
            <w:pPr>
              <w:pStyle w:val="19"/>
            </w:pPr>
            <w:r>
              <w:t>57.86</w:t>
            </w:r>
          </w:p>
        </w:tc>
        <w:tc>
          <w:tcPr>
            <w:tcW w:w="2551" w:type="dxa"/>
            <w:vAlign w:val="center"/>
          </w:tcPr>
          <w:p>
            <w:pPr>
              <w:pStyle w:val="19"/>
            </w:pPr>
            <w:r>
              <w:t>57.86</w:t>
            </w:r>
          </w:p>
        </w:tc>
        <w:tc>
          <w:tcPr>
            <w:tcW w:w="2551" w:type="dxa"/>
            <w:vAlign w:val="center"/>
          </w:tcPr>
          <w:p>
            <w:pPr>
              <w:pStyle w:val="19"/>
            </w:pPr>
          </w:p>
        </w:tc>
      </w:tr>
      <w:tr>
        <w:trPr>
          <w:trHeight w:val="369"/>
        </w:trPr>
        <w:tc>
          <w:tcPr>
            <w:tcW w:w="850" w:type="dxa"/>
            <w:vAlign w:val="center"/>
          </w:tcPr>
          <w:p>
            <w:pPr>
              <w:pStyle w:val="21"/>
            </w:pPr>
            <w:r>
              <w:t>16</w:t>
            </w:r>
          </w:p>
        </w:tc>
        <w:tc>
          <w:tcPr>
            <w:tcW w:w="1191" w:type="dxa"/>
            <w:vAlign w:val="center"/>
          </w:tcPr>
          <w:p>
            <w:pPr>
              <w:pStyle w:val="20"/>
            </w:pPr>
            <w:r>
              <w:t>2080505</w:t>
            </w:r>
          </w:p>
        </w:tc>
        <w:tc>
          <w:tcPr>
            <w:tcW w:w="4535" w:type="dxa"/>
            <w:vAlign w:val="center"/>
          </w:tcPr>
          <w:p>
            <w:pPr>
              <w:pStyle w:val="20"/>
            </w:pPr>
            <w:r>
              <w:t>机关事业单位基本养老保险缴费支出</w:t>
            </w:r>
          </w:p>
        </w:tc>
        <w:tc>
          <w:tcPr>
            <w:tcW w:w="2551" w:type="dxa"/>
            <w:vAlign w:val="center"/>
          </w:tcPr>
          <w:p>
            <w:pPr>
              <w:pStyle w:val="19"/>
            </w:pPr>
            <w:r>
              <w:t>57.86</w:t>
            </w:r>
          </w:p>
        </w:tc>
        <w:tc>
          <w:tcPr>
            <w:tcW w:w="2551" w:type="dxa"/>
            <w:vAlign w:val="center"/>
          </w:tcPr>
          <w:p>
            <w:pPr>
              <w:pStyle w:val="19"/>
            </w:pPr>
            <w:r>
              <w:t>57.86</w:t>
            </w:r>
          </w:p>
        </w:tc>
        <w:tc>
          <w:tcPr>
            <w:tcW w:w="2551" w:type="dxa"/>
            <w:vAlign w:val="center"/>
          </w:tcPr>
          <w:p>
            <w:pPr>
              <w:pStyle w:val="19"/>
            </w:pPr>
          </w:p>
        </w:tc>
      </w:tr>
      <w:tr>
        <w:trPr>
          <w:trHeight w:val="369"/>
        </w:trPr>
        <w:tc>
          <w:tcPr>
            <w:tcW w:w="850" w:type="dxa"/>
            <w:vAlign w:val="center"/>
          </w:tcPr>
          <w:p>
            <w:pPr>
              <w:pStyle w:val="21"/>
            </w:pPr>
            <w:r>
              <w:t>17</w:t>
            </w:r>
          </w:p>
        </w:tc>
        <w:tc>
          <w:tcPr>
            <w:tcW w:w="1191" w:type="dxa"/>
            <w:vAlign w:val="center"/>
          </w:tcPr>
          <w:p>
            <w:pPr>
              <w:pStyle w:val="20"/>
            </w:pPr>
            <w:r>
              <w:t>210</w:t>
            </w:r>
          </w:p>
        </w:tc>
        <w:tc>
          <w:tcPr>
            <w:tcW w:w="4535" w:type="dxa"/>
            <w:vAlign w:val="center"/>
          </w:tcPr>
          <w:p>
            <w:pPr>
              <w:pStyle w:val="20"/>
            </w:pPr>
            <w:r>
              <w:t>卫生健康支出</w:t>
            </w:r>
          </w:p>
        </w:tc>
        <w:tc>
          <w:tcPr>
            <w:tcW w:w="2551" w:type="dxa"/>
            <w:vAlign w:val="center"/>
          </w:tcPr>
          <w:p>
            <w:pPr>
              <w:pStyle w:val="19"/>
            </w:pPr>
            <w:r>
              <w:t>29.41</w:t>
            </w:r>
          </w:p>
        </w:tc>
        <w:tc>
          <w:tcPr>
            <w:tcW w:w="2551" w:type="dxa"/>
            <w:vAlign w:val="center"/>
          </w:tcPr>
          <w:p>
            <w:pPr>
              <w:pStyle w:val="19"/>
            </w:pPr>
            <w:r>
              <w:t>29.41</w:t>
            </w:r>
          </w:p>
        </w:tc>
        <w:tc>
          <w:tcPr>
            <w:tcW w:w="2551" w:type="dxa"/>
            <w:vAlign w:val="center"/>
          </w:tcPr>
          <w:p>
            <w:pPr>
              <w:pStyle w:val="19"/>
            </w:pPr>
          </w:p>
        </w:tc>
      </w:tr>
      <w:tr>
        <w:trPr>
          <w:trHeight w:val="369"/>
        </w:trPr>
        <w:tc>
          <w:tcPr>
            <w:tcW w:w="850" w:type="dxa"/>
            <w:vAlign w:val="center"/>
          </w:tcPr>
          <w:p>
            <w:pPr>
              <w:pStyle w:val="21"/>
            </w:pPr>
            <w:r>
              <w:t>18</w:t>
            </w:r>
          </w:p>
        </w:tc>
        <w:tc>
          <w:tcPr>
            <w:tcW w:w="1191" w:type="dxa"/>
            <w:vAlign w:val="center"/>
          </w:tcPr>
          <w:p>
            <w:pPr>
              <w:pStyle w:val="20"/>
            </w:pPr>
            <w:r>
              <w:t>21011</w:t>
            </w:r>
          </w:p>
        </w:tc>
        <w:tc>
          <w:tcPr>
            <w:tcW w:w="4535" w:type="dxa"/>
            <w:vAlign w:val="center"/>
          </w:tcPr>
          <w:p>
            <w:pPr>
              <w:pStyle w:val="20"/>
            </w:pPr>
            <w:r>
              <w:t>行政事业单位医疗</w:t>
            </w:r>
          </w:p>
        </w:tc>
        <w:tc>
          <w:tcPr>
            <w:tcW w:w="2551" w:type="dxa"/>
            <w:vAlign w:val="center"/>
          </w:tcPr>
          <w:p>
            <w:pPr>
              <w:pStyle w:val="19"/>
            </w:pPr>
            <w:r>
              <w:t>29.41</w:t>
            </w:r>
          </w:p>
        </w:tc>
        <w:tc>
          <w:tcPr>
            <w:tcW w:w="2551" w:type="dxa"/>
            <w:vAlign w:val="center"/>
          </w:tcPr>
          <w:p>
            <w:pPr>
              <w:pStyle w:val="19"/>
            </w:pPr>
            <w:r>
              <w:t>29.41</w:t>
            </w:r>
          </w:p>
        </w:tc>
        <w:tc>
          <w:tcPr>
            <w:tcW w:w="2551" w:type="dxa"/>
            <w:vAlign w:val="center"/>
          </w:tcPr>
          <w:p>
            <w:pPr>
              <w:pStyle w:val="19"/>
            </w:pPr>
          </w:p>
        </w:tc>
      </w:tr>
      <w:tr>
        <w:trPr>
          <w:trHeight w:val="369"/>
        </w:trPr>
        <w:tc>
          <w:tcPr>
            <w:tcW w:w="850" w:type="dxa"/>
            <w:vAlign w:val="center"/>
          </w:tcPr>
          <w:p>
            <w:pPr>
              <w:pStyle w:val="21"/>
            </w:pPr>
            <w:r>
              <w:t>19</w:t>
            </w:r>
          </w:p>
        </w:tc>
        <w:tc>
          <w:tcPr>
            <w:tcW w:w="1191" w:type="dxa"/>
            <w:vAlign w:val="center"/>
          </w:tcPr>
          <w:p>
            <w:pPr>
              <w:pStyle w:val="20"/>
            </w:pPr>
            <w:r>
              <w:t>2101101</w:t>
            </w:r>
          </w:p>
        </w:tc>
        <w:tc>
          <w:tcPr>
            <w:tcW w:w="4535" w:type="dxa"/>
            <w:vAlign w:val="center"/>
          </w:tcPr>
          <w:p>
            <w:pPr>
              <w:pStyle w:val="20"/>
            </w:pPr>
            <w:r>
              <w:t>行政单位医疗</w:t>
            </w:r>
          </w:p>
        </w:tc>
        <w:tc>
          <w:tcPr>
            <w:tcW w:w="2551" w:type="dxa"/>
            <w:vAlign w:val="center"/>
          </w:tcPr>
          <w:p>
            <w:pPr>
              <w:pStyle w:val="19"/>
            </w:pPr>
            <w:r>
              <w:t>20.76</w:t>
            </w:r>
          </w:p>
        </w:tc>
        <w:tc>
          <w:tcPr>
            <w:tcW w:w="2551" w:type="dxa"/>
            <w:vAlign w:val="center"/>
          </w:tcPr>
          <w:p>
            <w:pPr>
              <w:pStyle w:val="19"/>
            </w:pPr>
            <w:r>
              <w:t>20.76</w:t>
            </w:r>
          </w:p>
        </w:tc>
        <w:tc>
          <w:tcPr>
            <w:tcW w:w="2551" w:type="dxa"/>
            <w:vAlign w:val="center"/>
          </w:tcPr>
          <w:p>
            <w:pPr>
              <w:pStyle w:val="19"/>
            </w:pPr>
          </w:p>
        </w:tc>
      </w:tr>
      <w:tr>
        <w:trPr>
          <w:trHeight w:val="369"/>
        </w:trPr>
        <w:tc>
          <w:tcPr>
            <w:tcW w:w="850" w:type="dxa"/>
            <w:vAlign w:val="center"/>
          </w:tcPr>
          <w:p>
            <w:pPr>
              <w:pStyle w:val="21"/>
            </w:pPr>
            <w:r>
              <w:t>20</w:t>
            </w:r>
          </w:p>
        </w:tc>
        <w:tc>
          <w:tcPr>
            <w:tcW w:w="1191" w:type="dxa"/>
            <w:vAlign w:val="center"/>
          </w:tcPr>
          <w:p>
            <w:pPr>
              <w:pStyle w:val="20"/>
            </w:pPr>
            <w:r>
              <w:t>2101103</w:t>
            </w:r>
          </w:p>
        </w:tc>
        <w:tc>
          <w:tcPr>
            <w:tcW w:w="4535" w:type="dxa"/>
            <w:vAlign w:val="center"/>
          </w:tcPr>
          <w:p>
            <w:pPr>
              <w:pStyle w:val="20"/>
            </w:pPr>
            <w:r>
              <w:t>公务员医疗补助</w:t>
            </w:r>
          </w:p>
        </w:tc>
        <w:tc>
          <w:tcPr>
            <w:tcW w:w="2551" w:type="dxa"/>
            <w:vAlign w:val="center"/>
          </w:tcPr>
          <w:p>
            <w:pPr>
              <w:pStyle w:val="19"/>
            </w:pPr>
            <w:r>
              <w:t>8.65</w:t>
            </w:r>
          </w:p>
        </w:tc>
        <w:tc>
          <w:tcPr>
            <w:tcW w:w="2551" w:type="dxa"/>
            <w:vAlign w:val="center"/>
          </w:tcPr>
          <w:p>
            <w:pPr>
              <w:pStyle w:val="19"/>
            </w:pPr>
            <w:r>
              <w:t>8.65</w:t>
            </w:r>
          </w:p>
        </w:tc>
        <w:tc>
          <w:tcPr>
            <w:tcW w:w="2551" w:type="dxa"/>
            <w:vAlign w:val="center"/>
          </w:tcPr>
          <w:p>
            <w:pPr>
              <w:pStyle w:val="19"/>
            </w:pPr>
          </w:p>
        </w:tc>
      </w:tr>
      <w:tr>
        <w:trPr>
          <w:trHeight w:val="369"/>
        </w:trPr>
        <w:tc>
          <w:tcPr>
            <w:tcW w:w="850" w:type="dxa"/>
            <w:vAlign w:val="center"/>
          </w:tcPr>
          <w:p>
            <w:pPr>
              <w:pStyle w:val="21"/>
            </w:pPr>
            <w:r>
              <w:t>21</w:t>
            </w:r>
          </w:p>
        </w:tc>
        <w:tc>
          <w:tcPr>
            <w:tcW w:w="1191" w:type="dxa"/>
            <w:vAlign w:val="center"/>
          </w:tcPr>
          <w:p>
            <w:pPr>
              <w:pStyle w:val="20"/>
            </w:pPr>
            <w:r>
              <w:t>211</w:t>
            </w:r>
          </w:p>
        </w:tc>
        <w:tc>
          <w:tcPr>
            <w:tcW w:w="4535" w:type="dxa"/>
            <w:vAlign w:val="center"/>
          </w:tcPr>
          <w:p>
            <w:pPr>
              <w:pStyle w:val="20"/>
            </w:pPr>
            <w:r>
              <w:t>节能环保支出</w:t>
            </w:r>
          </w:p>
        </w:tc>
        <w:tc>
          <w:tcPr>
            <w:tcW w:w="2551" w:type="dxa"/>
            <w:vAlign w:val="center"/>
          </w:tcPr>
          <w:p>
            <w:pPr>
              <w:pStyle w:val="19"/>
            </w:pPr>
            <w:r>
              <w:t>21.18</w:t>
            </w:r>
          </w:p>
        </w:tc>
        <w:tc>
          <w:tcPr>
            <w:tcW w:w="2551" w:type="dxa"/>
            <w:vAlign w:val="center"/>
          </w:tcPr>
          <w:p>
            <w:pPr>
              <w:pStyle w:val="19"/>
            </w:pPr>
          </w:p>
        </w:tc>
        <w:tc>
          <w:tcPr>
            <w:tcW w:w="2551" w:type="dxa"/>
            <w:vAlign w:val="center"/>
          </w:tcPr>
          <w:p>
            <w:pPr>
              <w:pStyle w:val="19"/>
            </w:pPr>
            <w:r>
              <w:t>21.18</w:t>
            </w:r>
          </w:p>
        </w:tc>
      </w:tr>
      <w:tr>
        <w:trPr>
          <w:trHeight w:val="369"/>
        </w:trPr>
        <w:tc>
          <w:tcPr>
            <w:tcW w:w="850" w:type="dxa"/>
            <w:vAlign w:val="center"/>
          </w:tcPr>
          <w:p>
            <w:pPr>
              <w:pStyle w:val="21"/>
            </w:pPr>
            <w:r>
              <w:t>22</w:t>
            </w:r>
          </w:p>
        </w:tc>
        <w:tc>
          <w:tcPr>
            <w:tcW w:w="1191" w:type="dxa"/>
            <w:vAlign w:val="center"/>
          </w:tcPr>
          <w:p>
            <w:pPr>
              <w:pStyle w:val="20"/>
            </w:pPr>
            <w:r>
              <w:t>21111</w:t>
            </w:r>
          </w:p>
        </w:tc>
        <w:tc>
          <w:tcPr>
            <w:tcW w:w="4535" w:type="dxa"/>
            <w:vAlign w:val="center"/>
          </w:tcPr>
          <w:p>
            <w:pPr>
              <w:pStyle w:val="20"/>
            </w:pPr>
            <w:r>
              <w:t>污染减排</w:t>
            </w:r>
          </w:p>
        </w:tc>
        <w:tc>
          <w:tcPr>
            <w:tcW w:w="2551" w:type="dxa"/>
            <w:vAlign w:val="center"/>
          </w:tcPr>
          <w:p>
            <w:pPr>
              <w:pStyle w:val="19"/>
            </w:pPr>
            <w:r>
              <w:t>21.18</w:t>
            </w:r>
          </w:p>
        </w:tc>
        <w:tc>
          <w:tcPr>
            <w:tcW w:w="2551" w:type="dxa"/>
            <w:vAlign w:val="center"/>
          </w:tcPr>
          <w:p>
            <w:pPr>
              <w:pStyle w:val="19"/>
            </w:pPr>
          </w:p>
        </w:tc>
        <w:tc>
          <w:tcPr>
            <w:tcW w:w="2551" w:type="dxa"/>
            <w:vAlign w:val="center"/>
          </w:tcPr>
          <w:p>
            <w:pPr>
              <w:pStyle w:val="19"/>
            </w:pPr>
            <w:r>
              <w:t>21.18</w:t>
            </w:r>
          </w:p>
        </w:tc>
      </w:tr>
      <w:tr>
        <w:trPr>
          <w:trHeight w:val="369"/>
        </w:trPr>
        <w:tc>
          <w:tcPr>
            <w:tcW w:w="850" w:type="dxa"/>
            <w:vAlign w:val="center"/>
          </w:tcPr>
          <w:p>
            <w:pPr>
              <w:pStyle w:val="21"/>
            </w:pPr>
            <w:r>
              <w:t>23</w:t>
            </w:r>
          </w:p>
        </w:tc>
        <w:tc>
          <w:tcPr>
            <w:tcW w:w="1191" w:type="dxa"/>
            <w:vAlign w:val="center"/>
          </w:tcPr>
          <w:p>
            <w:pPr>
              <w:pStyle w:val="20"/>
            </w:pPr>
            <w:r>
              <w:t>2111103</w:t>
            </w:r>
          </w:p>
        </w:tc>
        <w:tc>
          <w:tcPr>
            <w:tcW w:w="4535" w:type="dxa"/>
            <w:vAlign w:val="center"/>
          </w:tcPr>
          <w:p>
            <w:pPr>
              <w:pStyle w:val="20"/>
            </w:pPr>
            <w:r>
              <w:t>减排专项支出</w:t>
            </w:r>
          </w:p>
        </w:tc>
        <w:tc>
          <w:tcPr>
            <w:tcW w:w="2551" w:type="dxa"/>
            <w:vAlign w:val="center"/>
          </w:tcPr>
          <w:p>
            <w:pPr>
              <w:pStyle w:val="19"/>
            </w:pPr>
            <w:r>
              <w:t>21.18</w:t>
            </w:r>
          </w:p>
        </w:tc>
        <w:tc>
          <w:tcPr>
            <w:tcW w:w="2551" w:type="dxa"/>
            <w:vAlign w:val="center"/>
          </w:tcPr>
          <w:p>
            <w:pPr>
              <w:pStyle w:val="19"/>
            </w:pPr>
          </w:p>
        </w:tc>
        <w:tc>
          <w:tcPr>
            <w:tcW w:w="2551" w:type="dxa"/>
            <w:vAlign w:val="center"/>
          </w:tcPr>
          <w:p>
            <w:pPr>
              <w:pStyle w:val="19"/>
            </w:pPr>
            <w:r>
              <w:t>21.18</w:t>
            </w:r>
          </w:p>
        </w:tc>
      </w:tr>
      <w:tr>
        <w:trPr>
          <w:trHeight w:val="369"/>
        </w:trPr>
        <w:tc>
          <w:tcPr>
            <w:tcW w:w="850" w:type="dxa"/>
            <w:vAlign w:val="center"/>
          </w:tcPr>
          <w:p>
            <w:pPr>
              <w:pStyle w:val="21"/>
            </w:pPr>
            <w:r>
              <w:t>24</w:t>
            </w:r>
          </w:p>
        </w:tc>
        <w:tc>
          <w:tcPr>
            <w:tcW w:w="1191" w:type="dxa"/>
            <w:vAlign w:val="center"/>
          </w:tcPr>
          <w:p>
            <w:pPr>
              <w:pStyle w:val="20"/>
            </w:pPr>
            <w:r>
              <w:t>212</w:t>
            </w:r>
          </w:p>
        </w:tc>
        <w:tc>
          <w:tcPr>
            <w:tcW w:w="4535" w:type="dxa"/>
            <w:vAlign w:val="center"/>
          </w:tcPr>
          <w:p>
            <w:pPr>
              <w:pStyle w:val="20"/>
            </w:pPr>
            <w:r>
              <w:t>城乡社区支出</w:t>
            </w:r>
          </w:p>
        </w:tc>
        <w:tc>
          <w:tcPr>
            <w:tcW w:w="2551" w:type="dxa"/>
            <w:vAlign w:val="center"/>
          </w:tcPr>
          <w:p>
            <w:pPr>
              <w:pStyle w:val="19"/>
            </w:pPr>
            <w:r>
              <w:t>3000.00</w:t>
            </w:r>
          </w:p>
        </w:tc>
        <w:tc>
          <w:tcPr>
            <w:tcW w:w="2551" w:type="dxa"/>
            <w:vAlign w:val="center"/>
          </w:tcPr>
          <w:p>
            <w:pPr>
              <w:pStyle w:val="19"/>
            </w:pPr>
          </w:p>
        </w:tc>
        <w:tc>
          <w:tcPr>
            <w:tcW w:w="2551" w:type="dxa"/>
            <w:vAlign w:val="center"/>
          </w:tcPr>
          <w:p>
            <w:pPr>
              <w:pStyle w:val="19"/>
            </w:pPr>
            <w:r>
              <w:t>3000.00</w:t>
            </w:r>
          </w:p>
        </w:tc>
      </w:tr>
      <w:tr>
        <w:trPr>
          <w:trHeight w:val="369"/>
        </w:trPr>
        <w:tc>
          <w:tcPr>
            <w:tcW w:w="850" w:type="dxa"/>
            <w:vAlign w:val="center"/>
          </w:tcPr>
          <w:p>
            <w:pPr>
              <w:pStyle w:val="21"/>
            </w:pPr>
            <w:r>
              <w:t>25</w:t>
            </w:r>
          </w:p>
        </w:tc>
        <w:tc>
          <w:tcPr>
            <w:tcW w:w="1191" w:type="dxa"/>
            <w:vAlign w:val="center"/>
          </w:tcPr>
          <w:p>
            <w:pPr>
              <w:pStyle w:val="20"/>
            </w:pPr>
            <w:r>
              <w:t>21203</w:t>
            </w:r>
          </w:p>
        </w:tc>
        <w:tc>
          <w:tcPr>
            <w:tcW w:w="4535" w:type="dxa"/>
            <w:vAlign w:val="center"/>
          </w:tcPr>
          <w:p>
            <w:pPr>
              <w:pStyle w:val="20"/>
            </w:pPr>
            <w:r>
              <w:t>城乡社区公共设施</w:t>
            </w:r>
          </w:p>
        </w:tc>
        <w:tc>
          <w:tcPr>
            <w:tcW w:w="2551" w:type="dxa"/>
            <w:vAlign w:val="center"/>
          </w:tcPr>
          <w:p>
            <w:pPr>
              <w:pStyle w:val="19"/>
            </w:pPr>
            <w:r>
              <w:t>3000.00</w:t>
            </w:r>
          </w:p>
        </w:tc>
        <w:tc>
          <w:tcPr>
            <w:tcW w:w="2551" w:type="dxa"/>
            <w:vAlign w:val="center"/>
          </w:tcPr>
          <w:p>
            <w:pPr>
              <w:pStyle w:val="19"/>
            </w:pPr>
          </w:p>
        </w:tc>
        <w:tc>
          <w:tcPr>
            <w:tcW w:w="2551" w:type="dxa"/>
            <w:vAlign w:val="center"/>
          </w:tcPr>
          <w:p>
            <w:pPr>
              <w:pStyle w:val="19"/>
            </w:pPr>
            <w:r>
              <w:t>3000.00</w:t>
            </w:r>
          </w:p>
        </w:tc>
      </w:tr>
      <w:tr>
        <w:trPr>
          <w:trHeight w:val="369"/>
        </w:trPr>
        <w:tc>
          <w:tcPr>
            <w:tcW w:w="850" w:type="dxa"/>
            <w:vAlign w:val="center"/>
          </w:tcPr>
          <w:p>
            <w:pPr>
              <w:pStyle w:val="21"/>
            </w:pPr>
            <w:r>
              <w:t>26</w:t>
            </w:r>
          </w:p>
        </w:tc>
        <w:tc>
          <w:tcPr>
            <w:tcW w:w="1191" w:type="dxa"/>
            <w:vAlign w:val="center"/>
          </w:tcPr>
          <w:p>
            <w:pPr>
              <w:pStyle w:val="20"/>
            </w:pPr>
            <w:r>
              <w:t>2120303</w:t>
            </w:r>
          </w:p>
        </w:tc>
        <w:tc>
          <w:tcPr>
            <w:tcW w:w="4535" w:type="dxa"/>
            <w:vAlign w:val="center"/>
          </w:tcPr>
          <w:p>
            <w:pPr>
              <w:pStyle w:val="20"/>
            </w:pPr>
            <w:r>
              <w:t>小城镇基础设施建设</w:t>
            </w:r>
          </w:p>
        </w:tc>
        <w:tc>
          <w:tcPr>
            <w:tcW w:w="2551" w:type="dxa"/>
            <w:vAlign w:val="center"/>
          </w:tcPr>
          <w:p>
            <w:pPr>
              <w:pStyle w:val="19"/>
            </w:pPr>
            <w:r>
              <w:t>3000.00</w:t>
            </w:r>
          </w:p>
        </w:tc>
        <w:tc>
          <w:tcPr>
            <w:tcW w:w="2551" w:type="dxa"/>
            <w:vAlign w:val="center"/>
          </w:tcPr>
          <w:p>
            <w:pPr>
              <w:pStyle w:val="19"/>
            </w:pPr>
          </w:p>
        </w:tc>
        <w:tc>
          <w:tcPr>
            <w:tcW w:w="2551" w:type="dxa"/>
            <w:vAlign w:val="center"/>
          </w:tcPr>
          <w:p>
            <w:pPr>
              <w:pStyle w:val="19"/>
            </w:pPr>
            <w:r>
              <w:t>3000.00</w:t>
            </w:r>
          </w:p>
        </w:tc>
      </w:tr>
      <w:tr>
        <w:trPr>
          <w:trHeight w:val="369"/>
        </w:trPr>
        <w:tc>
          <w:tcPr>
            <w:tcW w:w="850" w:type="dxa"/>
            <w:vAlign w:val="center"/>
          </w:tcPr>
          <w:p>
            <w:pPr>
              <w:pStyle w:val="21"/>
            </w:pPr>
            <w:r>
              <w:t>27</w:t>
            </w:r>
          </w:p>
        </w:tc>
        <w:tc>
          <w:tcPr>
            <w:tcW w:w="1191" w:type="dxa"/>
            <w:vAlign w:val="center"/>
          </w:tcPr>
          <w:p>
            <w:pPr>
              <w:pStyle w:val="20"/>
            </w:pPr>
            <w:r>
              <w:t>215</w:t>
            </w:r>
          </w:p>
        </w:tc>
        <w:tc>
          <w:tcPr>
            <w:tcW w:w="4535" w:type="dxa"/>
            <w:vAlign w:val="center"/>
          </w:tcPr>
          <w:p>
            <w:pPr>
              <w:pStyle w:val="20"/>
            </w:pPr>
            <w:r>
              <w:t>资源勘探工业信息等支出</w:t>
            </w:r>
          </w:p>
        </w:tc>
        <w:tc>
          <w:tcPr>
            <w:tcW w:w="2551" w:type="dxa"/>
            <w:vAlign w:val="center"/>
          </w:tcPr>
          <w:p>
            <w:pPr>
              <w:pStyle w:val="19"/>
            </w:pPr>
            <w:r>
              <w:t>235.36</w:t>
            </w:r>
          </w:p>
        </w:tc>
        <w:tc>
          <w:tcPr>
            <w:tcW w:w="2551" w:type="dxa"/>
            <w:vAlign w:val="center"/>
          </w:tcPr>
          <w:p>
            <w:pPr>
              <w:pStyle w:val="19"/>
            </w:pPr>
          </w:p>
        </w:tc>
        <w:tc>
          <w:tcPr>
            <w:tcW w:w="2551" w:type="dxa"/>
            <w:vAlign w:val="center"/>
          </w:tcPr>
          <w:p>
            <w:pPr>
              <w:pStyle w:val="19"/>
            </w:pPr>
            <w:r>
              <w:t>235.36</w:t>
            </w:r>
          </w:p>
        </w:tc>
      </w:tr>
      <w:tr>
        <w:trPr>
          <w:trHeight w:val="369"/>
        </w:trPr>
        <w:tc>
          <w:tcPr>
            <w:tcW w:w="850" w:type="dxa"/>
            <w:vAlign w:val="center"/>
          </w:tcPr>
          <w:p>
            <w:pPr>
              <w:pStyle w:val="21"/>
            </w:pPr>
            <w:r>
              <w:t>28</w:t>
            </w:r>
          </w:p>
        </w:tc>
        <w:tc>
          <w:tcPr>
            <w:tcW w:w="1191" w:type="dxa"/>
            <w:vAlign w:val="center"/>
          </w:tcPr>
          <w:p>
            <w:pPr>
              <w:pStyle w:val="20"/>
            </w:pPr>
            <w:r>
              <w:t>21505</w:t>
            </w:r>
          </w:p>
        </w:tc>
        <w:tc>
          <w:tcPr>
            <w:tcW w:w="4535" w:type="dxa"/>
            <w:vAlign w:val="center"/>
          </w:tcPr>
          <w:p>
            <w:pPr>
              <w:pStyle w:val="20"/>
            </w:pPr>
            <w:r>
              <w:t>工业和信息产业</w:t>
            </w:r>
          </w:p>
        </w:tc>
        <w:tc>
          <w:tcPr>
            <w:tcW w:w="2551" w:type="dxa"/>
            <w:vAlign w:val="center"/>
          </w:tcPr>
          <w:p>
            <w:pPr>
              <w:pStyle w:val="19"/>
            </w:pPr>
            <w:r>
              <w:t>44.50</w:t>
            </w:r>
          </w:p>
        </w:tc>
        <w:tc>
          <w:tcPr>
            <w:tcW w:w="2551" w:type="dxa"/>
            <w:vAlign w:val="center"/>
          </w:tcPr>
          <w:p>
            <w:pPr>
              <w:pStyle w:val="19"/>
            </w:pPr>
          </w:p>
        </w:tc>
        <w:tc>
          <w:tcPr>
            <w:tcW w:w="2551" w:type="dxa"/>
            <w:vAlign w:val="center"/>
          </w:tcPr>
          <w:p>
            <w:pPr>
              <w:pStyle w:val="19"/>
            </w:pPr>
            <w:r>
              <w:t>44.50</w:t>
            </w:r>
          </w:p>
        </w:tc>
      </w:tr>
      <w:tr>
        <w:trPr>
          <w:trHeight w:val="369"/>
        </w:trPr>
        <w:tc>
          <w:tcPr>
            <w:tcW w:w="850" w:type="dxa"/>
            <w:vAlign w:val="center"/>
          </w:tcPr>
          <w:p>
            <w:pPr>
              <w:pStyle w:val="21"/>
            </w:pPr>
            <w:r>
              <w:t>29</w:t>
            </w:r>
          </w:p>
        </w:tc>
        <w:tc>
          <w:tcPr>
            <w:tcW w:w="1191" w:type="dxa"/>
            <w:vAlign w:val="center"/>
          </w:tcPr>
          <w:p>
            <w:pPr>
              <w:pStyle w:val="20"/>
            </w:pPr>
            <w:r>
              <w:t>2150517</w:t>
            </w:r>
          </w:p>
        </w:tc>
        <w:tc>
          <w:tcPr>
            <w:tcW w:w="4535" w:type="dxa"/>
            <w:vAlign w:val="center"/>
          </w:tcPr>
          <w:p>
            <w:pPr>
              <w:pStyle w:val="20"/>
            </w:pPr>
            <w:r>
              <w:t>产业发展</w:t>
            </w:r>
          </w:p>
        </w:tc>
        <w:tc>
          <w:tcPr>
            <w:tcW w:w="2551" w:type="dxa"/>
            <w:vAlign w:val="center"/>
          </w:tcPr>
          <w:p>
            <w:pPr>
              <w:pStyle w:val="19"/>
            </w:pPr>
            <w:r>
              <w:t>44.50</w:t>
            </w:r>
          </w:p>
        </w:tc>
        <w:tc>
          <w:tcPr>
            <w:tcW w:w="2551" w:type="dxa"/>
            <w:vAlign w:val="center"/>
          </w:tcPr>
          <w:p>
            <w:pPr>
              <w:pStyle w:val="19"/>
            </w:pPr>
          </w:p>
        </w:tc>
        <w:tc>
          <w:tcPr>
            <w:tcW w:w="2551" w:type="dxa"/>
            <w:vAlign w:val="center"/>
          </w:tcPr>
          <w:p>
            <w:pPr>
              <w:pStyle w:val="19"/>
            </w:pPr>
            <w:r>
              <w:t>44.50</w:t>
            </w:r>
          </w:p>
        </w:tc>
      </w:tr>
      <w:tr>
        <w:trPr>
          <w:trHeight w:val="369"/>
        </w:trPr>
        <w:tc>
          <w:tcPr>
            <w:tcW w:w="850" w:type="dxa"/>
            <w:vAlign w:val="center"/>
          </w:tcPr>
          <w:p>
            <w:pPr>
              <w:pStyle w:val="21"/>
            </w:pPr>
            <w:r>
              <w:t>30</w:t>
            </w:r>
          </w:p>
        </w:tc>
        <w:tc>
          <w:tcPr>
            <w:tcW w:w="1191" w:type="dxa"/>
            <w:vAlign w:val="center"/>
          </w:tcPr>
          <w:p>
            <w:pPr>
              <w:pStyle w:val="20"/>
            </w:pPr>
            <w:r>
              <w:t>21508</w:t>
            </w:r>
          </w:p>
        </w:tc>
        <w:tc>
          <w:tcPr>
            <w:tcW w:w="4535" w:type="dxa"/>
            <w:vAlign w:val="center"/>
          </w:tcPr>
          <w:p>
            <w:pPr>
              <w:pStyle w:val="20"/>
            </w:pPr>
            <w:r>
              <w:t>支持中小企业发展和管理支出</w:t>
            </w:r>
          </w:p>
        </w:tc>
        <w:tc>
          <w:tcPr>
            <w:tcW w:w="2551" w:type="dxa"/>
            <w:vAlign w:val="center"/>
          </w:tcPr>
          <w:p>
            <w:pPr>
              <w:pStyle w:val="19"/>
            </w:pPr>
            <w:r>
              <w:t>190.86</w:t>
            </w:r>
          </w:p>
        </w:tc>
        <w:tc>
          <w:tcPr>
            <w:tcW w:w="2551" w:type="dxa"/>
            <w:vAlign w:val="center"/>
          </w:tcPr>
          <w:p>
            <w:pPr>
              <w:pStyle w:val="19"/>
            </w:pPr>
          </w:p>
        </w:tc>
        <w:tc>
          <w:tcPr>
            <w:tcW w:w="2551" w:type="dxa"/>
            <w:vAlign w:val="center"/>
          </w:tcPr>
          <w:p>
            <w:pPr>
              <w:pStyle w:val="19"/>
            </w:pPr>
            <w:r>
              <w:t>190.86</w:t>
            </w:r>
          </w:p>
        </w:tc>
      </w:tr>
      <w:tr>
        <w:trPr>
          <w:trHeight w:val="369"/>
        </w:trPr>
        <w:tc>
          <w:tcPr>
            <w:tcW w:w="850" w:type="dxa"/>
            <w:vAlign w:val="center"/>
          </w:tcPr>
          <w:p>
            <w:pPr>
              <w:pStyle w:val="21"/>
            </w:pPr>
            <w:r>
              <w:t>31</w:t>
            </w:r>
          </w:p>
        </w:tc>
        <w:tc>
          <w:tcPr>
            <w:tcW w:w="1191" w:type="dxa"/>
            <w:vAlign w:val="center"/>
          </w:tcPr>
          <w:p>
            <w:pPr>
              <w:pStyle w:val="20"/>
            </w:pPr>
            <w:r>
              <w:t>2150805</w:t>
            </w:r>
          </w:p>
        </w:tc>
        <w:tc>
          <w:tcPr>
            <w:tcW w:w="4535" w:type="dxa"/>
            <w:vAlign w:val="center"/>
          </w:tcPr>
          <w:p>
            <w:pPr>
              <w:pStyle w:val="20"/>
            </w:pPr>
            <w:r>
              <w:t>中小企业发展专项</w:t>
            </w:r>
          </w:p>
        </w:tc>
        <w:tc>
          <w:tcPr>
            <w:tcW w:w="2551" w:type="dxa"/>
            <w:vAlign w:val="center"/>
          </w:tcPr>
          <w:p>
            <w:pPr>
              <w:pStyle w:val="19"/>
            </w:pPr>
            <w:r>
              <w:t>190.86</w:t>
            </w:r>
          </w:p>
        </w:tc>
        <w:tc>
          <w:tcPr>
            <w:tcW w:w="2551" w:type="dxa"/>
            <w:vAlign w:val="center"/>
          </w:tcPr>
          <w:p>
            <w:pPr>
              <w:pStyle w:val="19"/>
            </w:pPr>
          </w:p>
        </w:tc>
        <w:tc>
          <w:tcPr>
            <w:tcW w:w="2551" w:type="dxa"/>
            <w:vAlign w:val="center"/>
          </w:tcPr>
          <w:p>
            <w:pPr>
              <w:pStyle w:val="19"/>
            </w:pPr>
            <w:r>
              <w:t>190.86</w:t>
            </w:r>
          </w:p>
        </w:tc>
      </w:tr>
      <w:tr>
        <w:trPr>
          <w:trHeight w:val="369"/>
        </w:trPr>
        <w:tc>
          <w:tcPr>
            <w:tcW w:w="850" w:type="dxa"/>
            <w:vAlign w:val="center"/>
          </w:tcPr>
          <w:p>
            <w:pPr>
              <w:pStyle w:val="21"/>
            </w:pPr>
            <w:r>
              <w:t>32</w:t>
            </w:r>
          </w:p>
        </w:tc>
        <w:tc>
          <w:tcPr>
            <w:tcW w:w="1191" w:type="dxa"/>
            <w:vAlign w:val="center"/>
          </w:tcPr>
          <w:p>
            <w:pPr>
              <w:pStyle w:val="20"/>
            </w:pPr>
            <w:r>
              <w:t>221</w:t>
            </w:r>
          </w:p>
        </w:tc>
        <w:tc>
          <w:tcPr>
            <w:tcW w:w="4535" w:type="dxa"/>
            <w:vAlign w:val="center"/>
          </w:tcPr>
          <w:p>
            <w:pPr>
              <w:pStyle w:val="20"/>
            </w:pPr>
            <w:r>
              <w:t>住房保障支出</w:t>
            </w:r>
          </w:p>
        </w:tc>
        <w:tc>
          <w:tcPr>
            <w:tcW w:w="2551" w:type="dxa"/>
            <w:vAlign w:val="center"/>
          </w:tcPr>
          <w:p>
            <w:pPr>
              <w:pStyle w:val="19"/>
            </w:pPr>
            <w:r>
              <w:t>42.54</w:t>
            </w:r>
          </w:p>
        </w:tc>
        <w:tc>
          <w:tcPr>
            <w:tcW w:w="2551" w:type="dxa"/>
            <w:vAlign w:val="center"/>
          </w:tcPr>
          <w:p>
            <w:pPr>
              <w:pStyle w:val="19"/>
            </w:pPr>
            <w:r>
              <w:t>42.54</w:t>
            </w:r>
          </w:p>
        </w:tc>
        <w:tc>
          <w:tcPr>
            <w:tcW w:w="2551" w:type="dxa"/>
            <w:vAlign w:val="center"/>
          </w:tcPr>
          <w:p>
            <w:pPr>
              <w:pStyle w:val="19"/>
            </w:pPr>
          </w:p>
        </w:tc>
      </w:tr>
      <w:tr>
        <w:trPr>
          <w:trHeight w:val="369"/>
        </w:trPr>
        <w:tc>
          <w:tcPr>
            <w:tcW w:w="850" w:type="dxa"/>
            <w:vAlign w:val="center"/>
          </w:tcPr>
          <w:p>
            <w:pPr>
              <w:pStyle w:val="21"/>
            </w:pPr>
            <w:r>
              <w:t>33</w:t>
            </w:r>
          </w:p>
        </w:tc>
        <w:tc>
          <w:tcPr>
            <w:tcW w:w="1191" w:type="dxa"/>
            <w:vAlign w:val="center"/>
          </w:tcPr>
          <w:p>
            <w:pPr>
              <w:pStyle w:val="20"/>
            </w:pPr>
            <w:r>
              <w:t>22102</w:t>
            </w:r>
          </w:p>
        </w:tc>
        <w:tc>
          <w:tcPr>
            <w:tcW w:w="4535" w:type="dxa"/>
            <w:vAlign w:val="center"/>
          </w:tcPr>
          <w:p>
            <w:pPr>
              <w:pStyle w:val="20"/>
            </w:pPr>
            <w:r>
              <w:t>住房改革支出</w:t>
            </w:r>
          </w:p>
        </w:tc>
        <w:tc>
          <w:tcPr>
            <w:tcW w:w="2551" w:type="dxa"/>
            <w:vAlign w:val="center"/>
          </w:tcPr>
          <w:p>
            <w:pPr>
              <w:pStyle w:val="19"/>
            </w:pPr>
            <w:r>
              <w:t>42.54</w:t>
            </w:r>
          </w:p>
        </w:tc>
        <w:tc>
          <w:tcPr>
            <w:tcW w:w="2551" w:type="dxa"/>
            <w:vAlign w:val="center"/>
          </w:tcPr>
          <w:p>
            <w:pPr>
              <w:pStyle w:val="19"/>
            </w:pPr>
            <w:r>
              <w:t>42.54</w:t>
            </w:r>
          </w:p>
        </w:tc>
        <w:tc>
          <w:tcPr>
            <w:tcW w:w="2551" w:type="dxa"/>
            <w:vAlign w:val="center"/>
          </w:tcPr>
          <w:p>
            <w:pPr>
              <w:pStyle w:val="19"/>
            </w:pPr>
          </w:p>
        </w:tc>
      </w:tr>
      <w:tr>
        <w:trPr>
          <w:trHeight w:val="369"/>
        </w:trPr>
        <w:tc>
          <w:tcPr>
            <w:tcW w:w="850" w:type="dxa"/>
            <w:vAlign w:val="center"/>
          </w:tcPr>
          <w:p>
            <w:pPr>
              <w:pStyle w:val="21"/>
            </w:pPr>
            <w:r>
              <w:t>34</w:t>
            </w:r>
          </w:p>
        </w:tc>
        <w:tc>
          <w:tcPr>
            <w:tcW w:w="1191" w:type="dxa"/>
            <w:vAlign w:val="center"/>
          </w:tcPr>
          <w:p>
            <w:pPr>
              <w:pStyle w:val="20"/>
            </w:pPr>
            <w:r>
              <w:t>2210201</w:t>
            </w:r>
          </w:p>
        </w:tc>
        <w:tc>
          <w:tcPr>
            <w:tcW w:w="4535" w:type="dxa"/>
            <w:vAlign w:val="center"/>
          </w:tcPr>
          <w:p>
            <w:pPr>
              <w:pStyle w:val="20"/>
            </w:pPr>
            <w:r>
              <w:t>住房公积金</w:t>
            </w:r>
          </w:p>
        </w:tc>
        <w:tc>
          <w:tcPr>
            <w:tcW w:w="2551" w:type="dxa"/>
            <w:vAlign w:val="center"/>
          </w:tcPr>
          <w:p>
            <w:pPr>
              <w:pStyle w:val="19"/>
            </w:pPr>
            <w:r>
              <w:t>42.54</w:t>
            </w:r>
          </w:p>
        </w:tc>
        <w:tc>
          <w:tcPr>
            <w:tcW w:w="2551" w:type="dxa"/>
            <w:vAlign w:val="center"/>
          </w:tcPr>
          <w:p>
            <w:pPr>
              <w:pStyle w:val="19"/>
            </w:pPr>
            <w:r>
              <w:t>42.54</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Align w:val="center"/>
          </w:tcPr>
          <w:p>
            <w:pPr>
              <w:pStyle w:val="18"/>
            </w:pPr>
            <w:r>
              <w:t>合计</w:t>
            </w:r>
          </w:p>
        </w:tc>
        <w:tc>
          <w:tcPr>
            <w:tcW w:w="2551" w:type="dxa"/>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860.42</w:t>
            </w:r>
          </w:p>
        </w:tc>
        <w:tc>
          <w:tcPr>
            <w:tcW w:w="2551" w:type="dxa"/>
            <w:vAlign w:val="center"/>
          </w:tcPr>
          <w:p>
            <w:pPr>
              <w:pStyle w:val="23"/>
            </w:pPr>
            <w:r>
              <w:t>820.97</w:t>
            </w:r>
          </w:p>
        </w:tc>
        <w:tc>
          <w:tcPr>
            <w:tcW w:w="2551" w:type="dxa"/>
            <w:vAlign w:val="center"/>
          </w:tcPr>
          <w:p>
            <w:pPr>
              <w:pStyle w:val="23"/>
            </w:pPr>
            <w:r>
              <w:t>39.45</w:t>
            </w:r>
          </w:p>
        </w:tc>
      </w:tr>
      <w:tr>
        <w:trPr>
          <w:trHeight w:val="369"/>
        </w:trPr>
        <w:tc>
          <w:tcPr>
            <w:tcW w:w="850" w:type="dxa"/>
            <w:vAlign w:val="center"/>
          </w:tcPr>
          <w:p>
            <w:pPr>
              <w:pStyle w:val="21"/>
            </w:pPr>
            <w:r>
              <w:t>2</w:t>
            </w:r>
          </w:p>
        </w:tc>
        <w:tc>
          <w:tcPr>
            <w:tcW w:w="1191" w:type="dxa"/>
            <w:vAlign w:val="center"/>
          </w:tcPr>
          <w:p>
            <w:pPr>
              <w:pStyle w:val="20"/>
            </w:pPr>
            <w:r>
              <w:t>301</w:t>
            </w:r>
          </w:p>
        </w:tc>
        <w:tc>
          <w:tcPr>
            <w:tcW w:w="4535" w:type="dxa"/>
            <w:vAlign w:val="center"/>
          </w:tcPr>
          <w:p>
            <w:pPr>
              <w:pStyle w:val="20"/>
            </w:pPr>
            <w:r>
              <w:t>工资福利支出</w:t>
            </w:r>
          </w:p>
        </w:tc>
        <w:tc>
          <w:tcPr>
            <w:tcW w:w="2551" w:type="dxa"/>
            <w:vAlign w:val="center"/>
          </w:tcPr>
          <w:p>
            <w:pPr>
              <w:pStyle w:val="19"/>
            </w:pPr>
            <w:r>
              <w:t>549.53</w:t>
            </w:r>
          </w:p>
        </w:tc>
        <w:tc>
          <w:tcPr>
            <w:tcW w:w="2551" w:type="dxa"/>
            <w:vAlign w:val="center"/>
          </w:tcPr>
          <w:p>
            <w:pPr>
              <w:pStyle w:val="19"/>
            </w:pPr>
            <w:r>
              <w:t>549.53</w:t>
            </w:r>
          </w:p>
        </w:tc>
        <w:tc>
          <w:tcPr>
            <w:tcW w:w="2551" w:type="dxa"/>
            <w:vAlign w:val="center"/>
          </w:tcPr>
          <w:p>
            <w:pPr>
              <w:pStyle w:val="19"/>
            </w:pPr>
          </w:p>
        </w:tc>
      </w:tr>
      <w:tr>
        <w:trPr>
          <w:trHeight w:val="369"/>
        </w:trPr>
        <w:tc>
          <w:tcPr>
            <w:tcW w:w="850" w:type="dxa"/>
            <w:vAlign w:val="center"/>
          </w:tcPr>
          <w:p>
            <w:pPr>
              <w:pStyle w:val="21"/>
            </w:pPr>
            <w:r>
              <w:t>3</w:t>
            </w:r>
          </w:p>
        </w:tc>
        <w:tc>
          <w:tcPr>
            <w:tcW w:w="1191" w:type="dxa"/>
            <w:vAlign w:val="center"/>
          </w:tcPr>
          <w:p>
            <w:pPr>
              <w:pStyle w:val="20"/>
            </w:pPr>
            <w:r>
              <w:t>30101</w:t>
            </w:r>
          </w:p>
        </w:tc>
        <w:tc>
          <w:tcPr>
            <w:tcW w:w="4535" w:type="dxa"/>
            <w:vAlign w:val="center"/>
          </w:tcPr>
          <w:p>
            <w:pPr>
              <w:pStyle w:val="20"/>
            </w:pPr>
            <w:r>
              <w:t>基本工资</w:t>
            </w:r>
          </w:p>
        </w:tc>
        <w:tc>
          <w:tcPr>
            <w:tcW w:w="2551" w:type="dxa"/>
            <w:vAlign w:val="center"/>
          </w:tcPr>
          <w:p>
            <w:pPr>
              <w:pStyle w:val="19"/>
            </w:pPr>
            <w:r>
              <w:t>185.94</w:t>
            </w:r>
          </w:p>
        </w:tc>
        <w:tc>
          <w:tcPr>
            <w:tcW w:w="2551" w:type="dxa"/>
            <w:vAlign w:val="center"/>
          </w:tcPr>
          <w:p>
            <w:pPr>
              <w:pStyle w:val="19"/>
            </w:pPr>
            <w:r>
              <w:t>185.94</w:t>
            </w:r>
          </w:p>
        </w:tc>
        <w:tc>
          <w:tcPr>
            <w:tcW w:w="2551" w:type="dxa"/>
            <w:vAlign w:val="center"/>
          </w:tcPr>
          <w:p>
            <w:pPr>
              <w:pStyle w:val="19"/>
            </w:pPr>
          </w:p>
        </w:tc>
      </w:tr>
      <w:tr>
        <w:trPr>
          <w:trHeight w:val="369"/>
        </w:trPr>
        <w:tc>
          <w:tcPr>
            <w:tcW w:w="850" w:type="dxa"/>
            <w:vAlign w:val="center"/>
          </w:tcPr>
          <w:p>
            <w:pPr>
              <w:pStyle w:val="21"/>
            </w:pPr>
            <w:r>
              <w:t>4</w:t>
            </w:r>
          </w:p>
        </w:tc>
        <w:tc>
          <w:tcPr>
            <w:tcW w:w="1191" w:type="dxa"/>
            <w:vAlign w:val="center"/>
          </w:tcPr>
          <w:p>
            <w:pPr>
              <w:pStyle w:val="20"/>
            </w:pPr>
            <w:r>
              <w:t>30102</w:t>
            </w:r>
          </w:p>
        </w:tc>
        <w:tc>
          <w:tcPr>
            <w:tcW w:w="4535" w:type="dxa"/>
            <w:vAlign w:val="center"/>
          </w:tcPr>
          <w:p>
            <w:pPr>
              <w:pStyle w:val="20"/>
            </w:pPr>
            <w:r>
              <w:t>津贴补贴</w:t>
            </w:r>
          </w:p>
        </w:tc>
        <w:tc>
          <w:tcPr>
            <w:tcW w:w="2551" w:type="dxa"/>
            <w:vAlign w:val="center"/>
          </w:tcPr>
          <w:p>
            <w:pPr>
              <w:pStyle w:val="19"/>
            </w:pPr>
            <w:r>
              <w:t>45.02</w:t>
            </w:r>
          </w:p>
        </w:tc>
        <w:tc>
          <w:tcPr>
            <w:tcW w:w="2551" w:type="dxa"/>
            <w:vAlign w:val="center"/>
          </w:tcPr>
          <w:p>
            <w:pPr>
              <w:pStyle w:val="19"/>
            </w:pPr>
            <w:r>
              <w:t>45.02</w:t>
            </w:r>
          </w:p>
        </w:tc>
        <w:tc>
          <w:tcPr>
            <w:tcW w:w="2551" w:type="dxa"/>
            <w:vAlign w:val="center"/>
          </w:tcPr>
          <w:p>
            <w:pPr>
              <w:pStyle w:val="19"/>
            </w:pPr>
          </w:p>
        </w:tc>
      </w:tr>
      <w:tr>
        <w:trPr>
          <w:trHeight w:val="369"/>
        </w:trPr>
        <w:tc>
          <w:tcPr>
            <w:tcW w:w="850" w:type="dxa"/>
            <w:vAlign w:val="center"/>
          </w:tcPr>
          <w:p>
            <w:pPr>
              <w:pStyle w:val="21"/>
            </w:pPr>
            <w:r>
              <w:t>5</w:t>
            </w:r>
          </w:p>
        </w:tc>
        <w:tc>
          <w:tcPr>
            <w:tcW w:w="1191" w:type="dxa"/>
            <w:vAlign w:val="center"/>
          </w:tcPr>
          <w:p>
            <w:pPr>
              <w:pStyle w:val="20"/>
            </w:pPr>
            <w:r>
              <w:t>30103</w:t>
            </w:r>
          </w:p>
        </w:tc>
        <w:tc>
          <w:tcPr>
            <w:tcW w:w="4535" w:type="dxa"/>
            <w:vAlign w:val="center"/>
          </w:tcPr>
          <w:p>
            <w:pPr>
              <w:pStyle w:val="20"/>
            </w:pPr>
            <w:r>
              <w:t>奖金</w:t>
            </w:r>
          </w:p>
        </w:tc>
        <w:tc>
          <w:tcPr>
            <w:tcW w:w="2551" w:type="dxa"/>
            <w:vAlign w:val="center"/>
          </w:tcPr>
          <w:p>
            <w:pPr>
              <w:pStyle w:val="19"/>
            </w:pPr>
            <w:r>
              <w:t>52.37</w:t>
            </w:r>
          </w:p>
        </w:tc>
        <w:tc>
          <w:tcPr>
            <w:tcW w:w="2551" w:type="dxa"/>
            <w:vAlign w:val="center"/>
          </w:tcPr>
          <w:p>
            <w:pPr>
              <w:pStyle w:val="19"/>
            </w:pPr>
            <w:r>
              <w:t>52.37</w:t>
            </w:r>
          </w:p>
        </w:tc>
        <w:tc>
          <w:tcPr>
            <w:tcW w:w="2551" w:type="dxa"/>
            <w:vAlign w:val="center"/>
          </w:tcPr>
          <w:p>
            <w:pPr>
              <w:pStyle w:val="19"/>
            </w:pPr>
          </w:p>
        </w:tc>
      </w:tr>
      <w:tr>
        <w:trPr>
          <w:trHeight w:val="369"/>
        </w:trPr>
        <w:tc>
          <w:tcPr>
            <w:tcW w:w="850" w:type="dxa"/>
            <w:vAlign w:val="center"/>
          </w:tcPr>
          <w:p>
            <w:pPr>
              <w:pStyle w:val="21"/>
            </w:pPr>
            <w:r>
              <w:t>6</w:t>
            </w:r>
          </w:p>
        </w:tc>
        <w:tc>
          <w:tcPr>
            <w:tcW w:w="1191" w:type="dxa"/>
            <w:vAlign w:val="center"/>
          </w:tcPr>
          <w:p>
            <w:pPr>
              <w:pStyle w:val="20"/>
            </w:pPr>
            <w:r>
              <w:t>30107</w:t>
            </w:r>
          </w:p>
        </w:tc>
        <w:tc>
          <w:tcPr>
            <w:tcW w:w="4535" w:type="dxa"/>
            <w:vAlign w:val="center"/>
          </w:tcPr>
          <w:p>
            <w:pPr>
              <w:pStyle w:val="20"/>
            </w:pPr>
            <w:r>
              <w:t>绩效工资</w:t>
            </w:r>
          </w:p>
        </w:tc>
        <w:tc>
          <w:tcPr>
            <w:tcW w:w="2551" w:type="dxa"/>
            <w:vAlign w:val="center"/>
          </w:tcPr>
          <w:p>
            <w:pPr>
              <w:pStyle w:val="19"/>
            </w:pPr>
            <w:r>
              <w:t>104.55</w:t>
            </w:r>
          </w:p>
        </w:tc>
        <w:tc>
          <w:tcPr>
            <w:tcW w:w="2551" w:type="dxa"/>
            <w:vAlign w:val="center"/>
          </w:tcPr>
          <w:p>
            <w:pPr>
              <w:pStyle w:val="19"/>
            </w:pPr>
            <w:r>
              <w:t>104.55</w:t>
            </w:r>
          </w:p>
        </w:tc>
        <w:tc>
          <w:tcPr>
            <w:tcW w:w="2551" w:type="dxa"/>
            <w:vAlign w:val="center"/>
          </w:tcPr>
          <w:p>
            <w:pPr>
              <w:pStyle w:val="19"/>
            </w:pPr>
          </w:p>
        </w:tc>
      </w:tr>
      <w:tr>
        <w:trPr>
          <w:trHeight w:val="369"/>
        </w:trPr>
        <w:tc>
          <w:tcPr>
            <w:tcW w:w="850" w:type="dxa"/>
            <w:vAlign w:val="center"/>
          </w:tcPr>
          <w:p>
            <w:pPr>
              <w:pStyle w:val="21"/>
            </w:pPr>
            <w:r>
              <w:t>7</w:t>
            </w:r>
          </w:p>
        </w:tc>
        <w:tc>
          <w:tcPr>
            <w:tcW w:w="1191" w:type="dxa"/>
            <w:vAlign w:val="center"/>
          </w:tcPr>
          <w:p>
            <w:pPr>
              <w:pStyle w:val="20"/>
            </w:pPr>
            <w:r>
              <w:t>30108</w:t>
            </w:r>
          </w:p>
        </w:tc>
        <w:tc>
          <w:tcPr>
            <w:tcW w:w="4535" w:type="dxa"/>
            <w:vAlign w:val="center"/>
          </w:tcPr>
          <w:p>
            <w:pPr>
              <w:pStyle w:val="20"/>
            </w:pPr>
            <w:r>
              <w:t>机关事业单位基本养老保险缴费</w:t>
            </w:r>
          </w:p>
        </w:tc>
        <w:tc>
          <w:tcPr>
            <w:tcW w:w="2551" w:type="dxa"/>
            <w:vAlign w:val="center"/>
          </w:tcPr>
          <w:p>
            <w:pPr>
              <w:pStyle w:val="19"/>
            </w:pPr>
            <w:r>
              <w:t>57.86</w:t>
            </w:r>
          </w:p>
        </w:tc>
        <w:tc>
          <w:tcPr>
            <w:tcW w:w="2551" w:type="dxa"/>
            <w:vAlign w:val="center"/>
          </w:tcPr>
          <w:p>
            <w:pPr>
              <w:pStyle w:val="19"/>
            </w:pPr>
            <w:r>
              <w:t>57.86</w:t>
            </w:r>
          </w:p>
        </w:tc>
        <w:tc>
          <w:tcPr>
            <w:tcW w:w="2551" w:type="dxa"/>
            <w:vAlign w:val="center"/>
          </w:tcPr>
          <w:p>
            <w:pPr>
              <w:pStyle w:val="19"/>
            </w:pPr>
          </w:p>
        </w:tc>
      </w:tr>
      <w:tr>
        <w:trPr>
          <w:trHeight w:val="369"/>
        </w:trPr>
        <w:tc>
          <w:tcPr>
            <w:tcW w:w="850" w:type="dxa"/>
            <w:vAlign w:val="center"/>
          </w:tcPr>
          <w:p>
            <w:pPr>
              <w:pStyle w:val="21"/>
            </w:pPr>
            <w:r>
              <w:t>8</w:t>
            </w:r>
          </w:p>
        </w:tc>
        <w:tc>
          <w:tcPr>
            <w:tcW w:w="1191" w:type="dxa"/>
            <w:vAlign w:val="center"/>
          </w:tcPr>
          <w:p>
            <w:pPr>
              <w:pStyle w:val="20"/>
            </w:pPr>
            <w:r>
              <w:t>30109</w:t>
            </w:r>
          </w:p>
        </w:tc>
        <w:tc>
          <w:tcPr>
            <w:tcW w:w="4535" w:type="dxa"/>
            <w:vAlign w:val="center"/>
          </w:tcPr>
          <w:p>
            <w:pPr>
              <w:pStyle w:val="20"/>
            </w:pPr>
            <w:r>
              <w:t>职业年金缴费</w:t>
            </w:r>
          </w:p>
        </w:tc>
        <w:tc>
          <w:tcPr>
            <w:tcW w:w="2551" w:type="dxa"/>
            <w:vAlign w:val="center"/>
          </w:tcPr>
          <w:p>
            <w:pPr>
              <w:pStyle w:val="19"/>
            </w:pPr>
            <w:r>
              <w:t>28.36</w:t>
            </w:r>
          </w:p>
        </w:tc>
        <w:tc>
          <w:tcPr>
            <w:tcW w:w="2551" w:type="dxa"/>
            <w:vAlign w:val="center"/>
          </w:tcPr>
          <w:p>
            <w:pPr>
              <w:pStyle w:val="19"/>
            </w:pPr>
            <w:r>
              <w:t>28.36</w:t>
            </w:r>
          </w:p>
        </w:tc>
        <w:tc>
          <w:tcPr>
            <w:tcW w:w="2551" w:type="dxa"/>
            <w:vAlign w:val="center"/>
          </w:tcPr>
          <w:p>
            <w:pPr>
              <w:pStyle w:val="19"/>
            </w:pPr>
          </w:p>
        </w:tc>
      </w:tr>
      <w:tr>
        <w:trPr>
          <w:trHeight w:val="369"/>
        </w:trPr>
        <w:tc>
          <w:tcPr>
            <w:tcW w:w="850" w:type="dxa"/>
            <w:vAlign w:val="center"/>
          </w:tcPr>
          <w:p>
            <w:pPr>
              <w:pStyle w:val="21"/>
            </w:pPr>
            <w:r>
              <w:t>9</w:t>
            </w:r>
          </w:p>
        </w:tc>
        <w:tc>
          <w:tcPr>
            <w:tcW w:w="1191" w:type="dxa"/>
            <w:vAlign w:val="center"/>
          </w:tcPr>
          <w:p>
            <w:pPr>
              <w:pStyle w:val="20"/>
            </w:pPr>
            <w:r>
              <w:t>30110</w:t>
            </w:r>
          </w:p>
        </w:tc>
        <w:tc>
          <w:tcPr>
            <w:tcW w:w="4535" w:type="dxa"/>
            <w:vAlign w:val="center"/>
          </w:tcPr>
          <w:p>
            <w:pPr>
              <w:pStyle w:val="20"/>
            </w:pPr>
            <w:r>
              <w:t>职工基本医疗保险缴费</w:t>
            </w:r>
          </w:p>
        </w:tc>
        <w:tc>
          <w:tcPr>
            <w:tcW w:w="2551" w:type="dxa"/>
            <w:vAlign w:val="center"/>
          </w:tcPr>
          <w:p>
            <w:pPr>
              <w:pStyle w:val="19"/>
            </w:pPr>
            <w:r>
              <w:t>20.76</w:t>
            </w:r>
          </w:p>
        </w:tc>
        <w:tc>
          <w:tcPr>
            <w:tcW w:w="2551" w:type="dxa"/>
            <w:vAlign w:val="center"/>
          </w:tcPr>
          <w:p>
            <w:pPr>
              <w:pStyle w:val="19"/>
            </w:pPr>
            <w:r>
              <w:t>20.76</w:t>
            </w:r>
          </w:p>
        </w:tc>
        <w:tc>
          <w:tcPr>
            <w:tcW w:w="2551" w:type="dxa"/>
            <w:vAlign w:val="center"/>
          </w:tcPr>
          <w:p>
            <w:pPr>
              <w:pStyle w:val="19"/>
            </w:pPr>
          </w:p>
        </w:tc>
      </w:tr>
      <w:tr>
        <w:trPr>
          <w:trHeight w:val="369"/>
        </w:trPr>
        <w:tc>
          <w:tcPr>
            <w:tcW w:w="850" w:type="dxa"/>
            <w:vAlign w:val="center"/>
          </w:tcPr>
          <w:p>
            <w:pPr>
              <w:pStyle w:val="21"/>
            </w:pPr>
            <w:r>
              <w:t>10</w:t>
            </w:r>
          </w:p>
        </w:tc>
        <w:tc>
          <w:tcPr>
            <w:tcW w:w="1191" w:type="dxa"/>
            <w:vAlign w:val="center"/>
          </w:tcPr>
          <w:p>
            <w:pPr>
              <w:pStyle w:val="20"/>
            </w:pPr>
            <w:r>
              <w:t>30111</w:t>
            </w:r>
          </w:p>
        </w:tc>
        <w:tc>
          <w:tcPr>
            <w:tcW w:w="4535" w:type="dxa"/>
            <w:vAlign w:val="center"/>
          </w:tcPr>
          <w:p>
            <w:pPr>
              <w:pStyle w:val="20"/>
            </w:pPr>
            <w:r>
              <w:t>公务员医疗补助缴费</w:t>
            </w:r>
          </w:p>
        </w:tc>
        <w:tc>
          <w:tcPr>
            <w:tcW w:w="2551" w:type="dxa"/>
            <w:vAlign w:val="center"/>
          </w:tcPr>
          <w:p>
            <w:pPr>
              <w:pStyle w:val="19"/>
            </w:pPr>
            <w:r>
              <w:t>8.65</w:t>
            </w:r>
          </w:p>
        </w:tc>
        <w:tc>
          <w:tcPr>
            <w:tcW w:w="2551" w:type="dxa"/>
            <w:vAlign w:val="center"/>
          </w:tcPr>
          <w:p>
            <w:pPr>
              <w:pStyle w:val="19"/>
            </w:pPr>
            <w:r>
              <w:t>8.65</w:t>
            </w:r>
          </w:p>
        </w:tc>
        <w:tc>
          <w:tcPr>
            <w:tcW w:w="2551" w:type="dxa"/>
            <w:vAlign w:val="center"/>
          </w:tcPr>
          <w:p>
            <w:pPr>
              <w:pStyle w:val="19"/>
            </w:pPr>
          </w:p>
        </w:tc>
      </w:tr>
      <w:tr>
        <w:trPr>
          <w:trHeight w:val="369"/>
        </w:trPr>
        <w:tc>
          <w:tcPr>
            <w:tcW w:w="850" w:type="dxa"/>
            <w:vAlign w:val="center"/>
          </w:tcPr>
          <w:p>
            <w:pPr>
              <w:pStyle w:val="21"/>
            </w:pPr>
            <w:r>
              <w:t>11</w:t>
            </w:r>
          </w:p>
        </w:tc>
        <w:tc>
          <w:tcPr>
            <w:tcW w:w="1191" w:type="dxa"/>
            <w:vAlign w:val="center"/>
          </w:tcPr>
          <w:p>
            <w:pPr>
              <w:pStyle w:val="20"/>
            </w:pPr>
            <w:r>
              <w:t>30112</w:t>
            </w:r>
          </w:p>
        </w:tc>
        <w:tc>
          <w:tcPr>
            <w:tcW w:w="4535" w:type="dxa"/>
            <w:vAlign w:val="center"/>
          </w:tcPr>
          <w:p>
            <w:pPr>
              <w:pStyle w:val="20"/>
            </w:pPr>
            <w:r>
              <w:t>其他社会保障缴费</w:t>
            </w:r>
          </w:p>
        </w:tc>
        <w:tc>
          <w:tcPr>
            <w:tcW w:w="2551" w:type="dxa"/>
            <w:vAlign w:val="center"/>
          </w:tcPr>
          <w:p>
            <w:pPr>
              <w:pStyle w:val="19"/>
            </w:pPr>
            <w:r>
              <w:t>3.48</w:t>
            </w:r>
          </w:p>
        </w:tc>
        <w:tc>
          <w:tcPr>
            <w:tcW w:w="2551" w:type="dxa"/>
            <w:vAlign w:val="center"/>
          </w:tcPr>
          <w:p>
            <w:pPr>
              <w:pStyle w:val="19"/>
            </w:pPr>
            <w:r>
              <w:t>3.48</w:t>
            </w:r>
          </w:p>
        </w:tc>
        <w:tc>
          <w:tcPr>
            <w:tcW w:w="2551" w:type="dxa"/>
            <w:vAlign w:val="center"/>
          </w:tcPr>
          <w:p>
            <w:pPr>
              <w:pStyle w:val="19"/>
            </w:pPr>
          </w:p>
        </w:tc>
      </w:tr>
      <w:tr>
        <w:trPr>
          <w:trHeight w:val="369"/>
        </w:trPr>
        <w:tc>
          <w:tcPr>
            <w:tcW w:w="850" w:type="dxa"/>
            <w:vAlign w:val="center"/>
          </w:tcPr>
          <w:p>
            <w:pPr>
              <w:pStyle w:val="21"/>
            </w:pPr>
            <w:r>
              <w:t>12</w:t>
            </w:r>
          </w:p>
        </w:tc>
        <w:tc>
          <w:tcPr>
            <w:tcW w:w="1191" w:type="dxa"/>
            <w:vAlign w:val="center"/>
          </w:tcPr>
          <w:p>
            <w:pPr>
              <w:pStyle w:val="20"/>
            </w:pPr>
            <w:r>
              <w:t>30113</w:t>
            </w:r>
          </w:p>
        </w:tc>
        <w:tc>
          <w:tcPr>
            <w:tcW w:w="4535" w:type="dxa"/>
            <w:vAlign w:val="center"/>
          </w:tcPr>
          <w:p>
            <w:pPr>
              <w:pStyle w:val="20"/>
            </w:pPr>
            <w:r>
              <w:t>住房公积金</w:t>
            </w:r>
          </w:p>
        </w:tc>
        <w:tc>
          <w:tcPr>
            <w:tcW w:w="2551" w:type="dxa"/>
            <w:vAlign w:val="center"/>
          </w:tcPr>
          <w:p>
            <w:pPr>
              <w:pStyle w:val="19"/>
            </w:pPr>
            <w:r>
              <w:t>42.54</w:t>
            </w:r>
          </w:p>
        </w:tc>
        <w:tc>
          <w:tcPr>
            <w:tcW w:w="2551" w:type="dxa"/>
            <w:vAlign w:val="center"/>
          </w:tcPr>
          <w:p>
            <w:pPr>
              <w:pStyle w:val="19"/>
            </w:pPr>
            <w:r>
              <w:t>42.54</w:t>
            </w:r>
          </w:p>
        </w:tc>
        <w:tc>
          <w:tcPr>
            <w:tcW w:w="2551" w:type="dxa"/>
            <w:vAlign w:val="center"/>
          </w:tcPr>
          <w:p>
            <w:pPr>
              <w:pStyle w:val="19"/>
            </w:pPr>
          </w:p>
        </w:tc>
      </w:tr>
      <w:tr>
        <w:trPr>
          <w:trHeight w:val="369"/>
        </w:trPr>
        <w:tc>
          <w:tcPr>
            <w:tcW w:w="850" w:type="dxa"/>
            <w:vAlign w:val="center"/>
          </w:tcPr>
          <w:p>
            <w:pPr>
              <w:pStyle w:val="21"/>
            </w:pPr>
            <w:r>
              <w:t>13</w:t>
            </w:r>
          </w:p>
        </w:tc>
        <w:tc>
          <w:tcPr>
            <w:tcW w:w="1191" w:type="dxa"/>
            <w:vAlign w:val="center"/>
          </w:tcPr>
          <w:p>
            <w:pPr>
              <w:pStyle w:val="20"/>
            </w:pPr>
            <w:r>
              <w:t>302</w:t>
            </w:r>
          </w:p>
        </w:tc>
        <w:tc>
          <w:tcPr>
            <w:tcW w:w="4535" w:type="dxa"/>
            <w:vAlign w:val="center"/>
          </w:tcPr>
          <w:p>
            <w:pPr>
              <w:pStyle w:val="20"/>
            </w:pPr>
            <w:r>
              <w:t>商品和服务支出</w:t>
            </w:r>
          </w:p>
        </w:tc>
        <w:tc>
          <w:tcPr>
            <w:tcW w:w="2551" w:type="dxa"/>
            <w:vAlign w:val="center"/>
          </w:tcPr>
          <w:p>
            <w:pPr>
              <w:pStyle w:val="19"/>
            </w:pPr>
            <w:r>
              <w:t>39.45</w:t>
            </w:r>
          </w:p>
        </w:tc>
        <w:tc>
          <w:tcPr>
            <w:tcW w:w="2551" w:type="dxa"/>
            <w:vAlign w:val="center"/>
          </w:tcPr>
          <w:p>
            <w:pPr>
              <w:pStyle w:val="19"/>
            </w:pPr>
          </w:p>
        </w:tc>
        <w:tc>
          <w:tcPr>
            <w:tcW w:w="2551" w:type="dxa"/>
            <w:vAlign w:val="center"/>
          </w:tcPr>
          <w:p>
            <w:pPr>
              <w:pStyle w:val="19"/>
            </w:pPr>
            <w:r>
              <w:t>39.45</w:t>
            </w:r>
          </w:p>
        </w:tc>
      </w:tr>
      <w:tr>
        <w:trPr>
          <w:trHeight w:val="369"/>
        </w:trPr>
        <w:tc>
          <w:tcPr>
            <w:tcW w:w="850" w:type="dxa"/>
            <w:vAlign w:val="center"/>
          </w:tcPr>
          <w:p>
            <w:pPr>
              <w:pStyle w:val="21"/>
            </w:pPr>
            <w:r>
              <w:t>14</w:t>
            </w:r>
          </w:p>
        </w:tc>
        <w:tc>
          <w:tcPr>
            <w:tcW w:w="1191" w:type="dxa"/>
            <w:vAlign w:val="center"/>
          </w:tcPr>
          <w:p>
            <w:pPr>
              <w:pStyle w:val="20"/>
            </w:pPr>
            <w:r>
              <w:t>30201</w:t>
            </w:r>
          </w:p>
        </w:tc>
        <w:tc>
          <w:tcPr>
            <w:tcW w:w="4535" w:type="dxa"/>
            <w:vAlign w:val="center"/>
          </w:tcPr>
          <w:p>
            <w:pPr>
              <w:pStyle w:val="20"/>
            </w:pPr>
            <w:r>
              <w:t>办公费</w:t>
            </w:r>
          </w:p>
        </w:tc>
        <w:tc>
          <w:tcPr>
            <w:tcW w:w="2551" w:type="dxa"/>
            <w:vAlign w:val="center"/>
          </w:tcPr>
          <w:p>
            <w:pPr>
              <w:pStyle w:val="19"/>
            </w:pPr>
            <w:r>
              <w:t>10.71</w:t>
            </w:r>
          </w:p>
        </w:tc>
        <w:tc>
          <w:tcPr>
            <w:tcW w:w="2551" w:type="dxa"/>
            <w:vAlign w:val="center"/>
          </w:tcPr>
          <w:p>
            <w:pPr>
              <w:pStyle w:val="19"/>
            </w:pPr>
          </w:p>
        </w:tc>
        <w:tc>
          <w:tcPr>
            <w:tcW w:w="2551" w:type="dxa"/>
            <w:vAlign w:val="center"/>
          </w:tcPr>
          <w:p>
            <w:pPr>
              <w:pStyle w:val="19"/>
            </w:pPr>
            <w:r>
              <w:t>10.71</w:t>
            </w:r>
          </w:p>
        </w:tc>
      </w:tr>
      <w:tr>
        <w:trPr>
          <w:trHeight w:val="369"/>
        </w:trPr>
        <w:tc>
          <w:tcPr>
            <w:tcW w:w="850" w:type="dxa"/>
            <w:vAlign w:val="center"/>
          </w:tcPr>
          <w:p>
            <w:pPr>
              <w:pStyle w:val="21"/>
            </w:pPr>
            <w:r>
              <w:t>15</w:t>
            </w:r>
          </w:p>
        </w:tc>
        <w:tc>
          <w:tcPr>
            <w:tcW w:w="1191" w:type="dxa"/>
            <w:vAlign w:val="center"/>
          </w:tcPr>
          <w:p>
            <w:pPr>
              <w:pStyle w:val="20"/>
            </w:pPr>
            <w:r>
              <w:t>30205</w:t>
            </w:r>
          </w:p>
        </w:tc>
        <w:tc>
          <w:tcPr>
            <w:tcW w:w="4535" w:type="dxa"/>
            <w:vAlign w:val="center"/>
          </w:tcPr>
          <w:p>
            <w:pPr>
              <w:pStyle w:val="20"/>
            </w:pPr>
            <w:r>
              <w:t>水费</w:t>
            </w:r>
          </w:p>
        </w:tc>
        <w:tc>
          <w:tcPr>
            <w:tcW w:w="2551" w:type="dxa"/>
            <w:vAlign w:val="center"/>
          </w:tcPr>
          <w:p>
            <w:pPr>
              <w:pStyle w:val="19"/>
            </w:pPr>
            <w:r>
              <w:t>1.00</w:t>
            </w:r>
          </w:p>
        </w:tc>
        <w:tc>
          <w:tcPr>
            <w:tcW w:w="2551" w:type="dxa"/>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16</w:t>
            </w:r>
          </w:p>
        </w:tc>
        <w:tc>
          <w:tcPr>
            <w:tcW w:w="1191" w:type="dxa"/>
            <w:vAlign w:val="center"/>
          </w:tcPr>
          <w:p>
            <w:pPr>
              <w:pStyle w:val="20"/>
            </w:pPr>
            <w:r>
              <w:t>30206</w:t>
            </w:r>
          </w:p>
        </w:tc>
        <w:tc>
          <w:tcPr>
            <w:tcW w:w="4535" w:type="dxa"/>
            <w:vAlign w:val="center"/>
          </w:tcPr>
          <w:p>
            <w:pPr>
              <w:pStyle w:val="20"/>
            </w:pPr>
            <w:r>
              <w:t>电费</w:t>
            </w:r>
          </w:p>
        </w:tc>
        <w:tc>
          <w:tcPr>
            <w:tcW w:w="2551" w:type="dxa"/>
            <w:vAlign w:val="center"/>
          </w:tcPr>
          <w:p>
            <w:pPr>
              <w:pStyle w:val="19"/>
            </w:pPr>
            <w:r>
              <w:t>1.00</w:t>
            </w:r>
          </w:p>
        </w:tc>
        <w:tc>
          <w:tcPr>
            <w:tcW w:w="2551" w:type="dxa"/>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17</w:t>
            </w:r>
          </w:p>
        </w:tc>
        <w:tc>
          <w:tcPr>
            <w:tcW w:w="1191" w:type="dxa"/>
            <w:vAlign w:val="center"/>
          </w:tcPr>
          <w:p>
            <w:pPr>
              <w:pStyle w:val="20"/>
            </w:pPr>
            <w:r>
              <w:t>30207</w:t>
            </w:r>
          </w:p>
        </w:tc>
        <w:tc>
          <w:tcPr>
            <w:tcW w:w="4535" w:type="dxa"/>
            <w:vAlign w:val="center"/>
          </w:tcPr>
          <w:p>
            <w:pPr>
              <w:pStyle w:val="20"/>
            </w:pPr>
            <w:r>
              <w:t>邮电费</w:t>
            </w:r>
          </w:p>
        </w:tc>
        <w:tc>
          <w:tcPr>
            <w:tcW w:w="2551" w:type="dxa"/>
            <w:vAlign w:val="center"/>
          </w:tcPr>
          <w:p>
            <w:pPr>
              <w:pStyle w:val="19"/>
            </w:pPr>
            <w:r>
              <w:t>6.68</w:t>
            </w:r>
          </w:p>
        </w:tc>
        <w:tc>
          <w:tcPr>
            <w:tcW w:w="2551" w:type="dxa"/>
            <w:vAlign w:val="center"/>
          </w:tcPr>
          <w:p>
            <w:pPr>
              <w:pStyle w:val="19"/>
            </w:pPr>
          </w:p>
        </w:tc>
        <w:tc>
          <w:tcPr>
            <w:tcW w:w="2551" w:type="dxa"/>
            <w:vAlign w:val="center"/>
          </w:tcPr>
          <w:p>
            <w:pPr>
              <w:pStyle w:val="19"/>
            </w:pPr>
            <w:r>
              <w:t>6.68</w:t>
            </w:r>
          </w:p>
        </w:tc>
      </w:tr>
      <w:tr>
        <w:trPr>
          <w:trHeight w:val="369"/>
        </w:trPr>
        <w:tc>
          <w:tcPr>
            <w:tcW w:w="850" w:type="dxa"/>
            <w:vAlign w:val="center"/>
          </w:tcPr>
          <w:p>
            <w:pPr>
              <w:pStyle w:val="21"/>
            </w:pPr>
            <w:r>
              <w:t>18</w:t>
            </w:r>
          </w:p>
        </w:tc>
        <w:tc>
          <w:tcPr>
            <w:tcW w:w="1191" w:type="dxa"/>
            <w:vAlign w:val="center"/>
          </w:tcPr>
          <w:p>
            <w:pPr>
              <w:pStyle w:val="20"/>
            </w:pPr>
            <w:r>
              <w:t>30211</w:t>
            </w:r>
          </w:p>
        </w:tc>
        <w:tc>
          <w:tcPr>
            <w:tcW w:w="4535" w:type="dxa"/>
            <w:vAlign w:val="center"/>
          </w:tcPr>
          <w:p>
            <w:pPr>
              <w:pStyle w:val="20"/>
            </w:pPr>
            <w:r>
              <w:t>差旅费</w:t>
            </w:r>
          </w:p>
        </w:tc>
        <w:tc>
          <w:tcPr>
            <w:tcW w:w="2551" w:type="dxa"/>
            <w:vAlign w:val="center"/>
          </w:tcPr>
          <w:p>
            <w:pPr>
              <w:pStyle w:val="19"/>
            </w:pPr>
            <w:r>
              <w:t>2.00</w:t>
            </w:r>
          </w:p>
        </w:tc>
        <w:tc>
          <w:tcPr>
            <w:tcW w:w="2551" w:type="dxa"/>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19</w:t>
            </w:r>
          </w:p>
        </w:tc>
        <w:tc>
          <w:tcPr>
            <w:tcW w:w="1191" w:type="dxa"/>
            <w:vAlign w:val="center"/>
          </w:tcPr>
          <w:p>
            <w:pPr>
              <w:pStyle w:val="20"/>
            </w:pPr>
            <w:r>
              <w:t>30227</w:t>
            </w:r>
          </w:p>
        </w:tc>
        <w:tc>
          <w:tcPr>
            <w:tcW w:w="4535" w:type="dxa"/>
            <w:vAlign w:val="center"/>
          </w:tcPr>
          <w:p>
            <w:pPr>
              <w:pStyle w:val="20"/>
            </w:pPr>
            <w:r>
              <w:t>委托业务费</w:t>
            </w:r>
          </w:p>
        </w:tc>
        <w:tc>
          <w:tcPr>
            <w:tcW w:w="2551" w:type="dxa"/>
            <w:vAlign w:val="center"/>
          </w:tcPr>
          <w:p>
            <w:pPr>
              <w:pStyle w:val="19"/>
            </w:pPr>
            <w:r>
              <w:t>0.30</w:t>
            </w:r>
          </w:p>
        </w:tc>
        <w:tc>
          <w:tcPr>
            <w:tcW w:w="2551" w:type="dxa"/>
            <w:vAlign w:val="center"/>
          </w:tcPr>
          <w:p>
            <w:pPr>
              <w:pStyle w:val="19"/>
            </w:pPr>
          </w:p>
        </w:tc>
        <w:tc>
          <w:tcPr>
            <w:tcW w:w="2551" w:type="dxa"/>
            <w:vAlign w:val="center"/>
          </w:tcPr>
          <w:p>
            <w:pPr>
              <w:pStyle w:val="19"/>
            </w:pPr>
            <w:r>
              <w:t>0.30</w:t>
            </w:r>
          </w:p>
        </w:tc>
      </w:tr>
      <w:tr>
        <w:trPr>
          <w:trHeight w:val="369"/>
        </w:trPr>
        <w:tc>
          <w:tcPr>
            <w:tcW w:w="850" w:type="dxa"/>
            <w:vAlign w:val="center"/>
          </w:tcPr>
          <w:p>
            <w:pPr>
              <w:pStyle w:val="21"/>
            </w:pPr>
            <w:r>
              <w:t>20</w:t>
            </w:r>
          </w:p>
        </w:tc>
        <w:tc>
          <w:tcPr>
            <w:tcW w:w="1191" w:type="dxa"/>
            <w:vAlign w:val="center"/>
          </w:tcPr>
          <w:p>
            <w:pPr>
              <w:pStyle w:val="20"/>
            </w:pPr>
            <w:r>
              <w:t>30228</w:t>
            </w:r>
          </w:p>
        </w:tc>
        <w:tc>
          <w:tcPr>
            <w:tcW w:w="4535" w:type="dxa"/>
            <w:vAlign w:val="center"/>
          </w:tcPr>
          <w:p>
            <w:pPr>
              <w:pStyle w:val="20"/>
            </w:pPr>
            <w:r>
              <w:t>工会经费</w:t>
            </w:r>
          </w:p>
        </w:tc>
        <w:tc>
          <w:tcPr>
            <w:tcW w:w="2551" w:type="dxa"/>
            <w:vAlign w:val="center"/>
          </w:tcPr>
          <w:p>
            <w:pPr>
              <w:pStyle w:val="19"/>
            </w:pPr>
            <w:r>
              <w:t>3.79</w:t>
            </w:r>
          </w:p>
        </w:tc>
        <w:tc>
          <w:tcPr>
            <w:tcW w:w="2551" w:type="dxa"/>
            <w:vAlign w:val="center"/>
          </w:tcPr>
          <w:p>
            <w:pPr>
              <w:pStyle w:val="19"/>
            </w:pPr>
          </w:p>
        </w:tc>
        <w:tc>
          <w:tcPr>
            <w:tcW w:w="2551" w:type="dxa"/>
            <w:vAlign w:val="center"/>
          </w:tcPr>
          <w:p>
            <w:pPr>
              <w:pStyle w:val="19"/>
            </w:pPr>
            <w:r>
              <w:t>3.79</w:t>
            </w:r>
          </w:p>
        </w:tc>
      </w:tr>
      <w:tr>
        <w:trPr>
          <w:trHeight w:val="369"/>
        </w:trPr>
        <w:tc>
          <w:tcPr>
            <w:tcW w:w="850" w:type="dxa"/>
            <w:vAlign w:val="center"/>
          </w:tcPr>
          <w:p>
            <w:pPr>
              <w:pStyle w:val="21"/>
            </w:pPr>
            <w:r>
              <w:t>21</w:t>
            </w:r>
          </w:p>
        </w:tc>
        <w:tc>
          <w:tcPr>
            <w:tcW w:w="1191" w:type="dxa"/>
            <w:vAlign w:val="center"/>
          </w:tcPr>
          <w:p>
            <w:pPr>
              <w:pStyle w:val="20"/>
            </w:pPr>
            <w:r>
              <w:t>30239</w:t>
            </w:r>
          </w:p>
        </w:tc>
        <w:tc>
          <w:tcPr>
            <w:tcW w:w="4535" w:type="dxa"/>
            <w:vAlign w:val="center"/>
          </w:tcPr>
          <w:p>
            <w:pPr>
              <w:pStyle w:val="20"/>
            </w:pPr>
            <w:r>
              <w:t>其他交通费用</w:t>
            </w:r>
          </w:p>
        </w:tc>
        <w:tc>
          <w:tcPr>
            <w:tcW w:w="2551" w:type="dxa"/>
            <w:vAlign w:val="center"/>
          </w:tcPr>
          <w:p>
            <w:pPr>
              <w:pStyle w:val="19"/>
            </w:pPr>
            <w:r>
              <w:t>7.74</w:t>
            </w:r>
          </w:p>
        </w:tc>
        <w:tc>
          <w:tcPr>
            <w:tcW w:w="2551" w:type="dxa"/>
            <w:vAlign w:val="center"/>
          </w:tcPr>
          <w:p>
            <w:pPr>
              <w:pStyle w:val="19"/>
            </w:pPr>
          </w:p>
        </w:tc>
        <w:tc>
          <w:tcPr>
            <w:tcW w:w="2551" w:type="dxa"/>
            <w:vAlign w:val="center"/>
          </w:tcPr>
          <w:p>
            <w:pPr>
              <w:pStyle w:val="19"/>
            </w:pPr>
            <w:r>
              <w:t>7.74</w:t>
            </w:r>
          </w:p>
        </w:tc>
      </w:tr>
      <w:tr>
        <w:trPr>
          <w:trHeight w:val="369"/>
        </w:trPr>
        <w:tc>
          <w:tcPr>
            <w:tcW w:w="850" w:type="dxa"/>
            <w:vAlign w:val="center"/>
          </w:tcPr>
          <w:p>
            <w:pPr>
              <w:pStyle w:val="21"/>
            </w:pPr>
            <w:r>
              <w:t>22</w:t>
            </w:r>
          </w:p>
        </w:tc>
        <w:tc>
          <w:tcPr>
            <w:tcW w:w="1191" w:type="dxa"/>
            <w:vAlign w:val="center"/>
          </w:tcPr>
          <w:p>
            <w:pPr>
              <w:pStyle w:val="20"/>
            </w:pPr>
            <w:r>
              <w:t>30299</w:t>
            </w:r>
          </w:p>
        </w:tc>
        <w:tc>
          <w:tcPr>
            <w:tcW w:w="4535" w:type="dxa"/>
            <w:vAlign w:val="center"/>
          </w:tcPr>
          <w:p>
            <w:pPr>
              <w:pStyle w:val="20"/>
            </w:pPr>
            <w:r>
              <w:t>其他商品和服务支出</w:t>
            </w:r>
          </w:p>
        </w:tc>
        <w:tc>
          <w:tcPr>
            <w:tcW w:w="2551" w:type="dxa"/>
            <w:vAlign w:val="center"/>
          </w:tcPr>
          <w:p>
            <w:pPr>
              <w:pStyle w:val="19"/>
            </w:pPr>
            <w:r>
              <w:t>6.23</w:t>
            </w:r>
          </w:p>
        </w:tc>
        <w:tc>
          <w:tcPr>
            <w:tcW w:w="2551" w:type="dxa"/>
            <w:vAlign w:val="center"/>
          </w:tcPr>
          <w:p>
            <w:pPr>
              <w:pStyle w:val="19"/>
            </w:pPr>
          </w:p>
        </w:tc>
        <w:tc>
          <w:tcPr>
            <w:tcW w:w="2551" w:type="dxa"/>
            <w:vAlign w:val="center"/>
          </w:tcPr>
          <w:p>
            <w:pPr>
              <w:pStyle w:val="19"/>
            </w:pPr>
            <w:r>
              <w:t>6.23</w:t>
            </w:r>
          </w:p>
        </w:tc>
      </w:tr>
      <w:tr>
        <w:trPr>
          <w:trHeight w:val="369"/>
        </w:trPr>
        <w:tc>
          <w:tcPr>
            <w:tcW w:w="850" w:type="dxa"/>
            <w:vAlign w:val="center"/>
          </w:tcPr>
          <w:p>
            <w:pPr>
              <w:pStyle w:val="21"/>
            </w:pPr>
            <w:r>
              <w:t>23</w:t>
            </w:r>
          </w:p>
        </w:tc>
        <w:tc>
          <w:tcPr>
            <w:tcW w:w="1191" w:type="dxa"/>
            <w:vAlign w:val="center"/>
          </w:tcPr>
          <w:p>
            <w:pPr>
              <w:pStyle w:val="20"/>
            </w:pPr>
            <w:r>
              <w:t>303</w:t>
            </w:r>
          </w:p>
        </w:tc>
        <w:tc>
          <w:tcPr>
            <w:tcW w:w="4535" w:type="dxa"/>
            <w:vAlign w:val="center"/>
          </w:tcPr>
          <w:p>
            <w:pPr>
              <w:pStyle w:val="20"/>
            </w:pPr>
            <w:r>
              <w:t>对个人和家庭的补助</w:t>
            </w:r>
          </w:p>
        </w:tc>
        <w:tc>
          <w:tcPr>
            <w:tcW w:w="2551" w:type="dxa"/>
            <w:vAlign w:val="center"/>
          </w:tcPr>
          <w:p>
            <w:pPr>
              <w:pStyle w:val="19"/>
            </w:pPr>
            <w:r>
              <w:t>271.44</w:t>
            </w:r>
          </w:p>
        </w:tc>
        <w:tc>
          <w:tcPr>
            <w:tcW w:w="2551" w:type="dxa"/>
            <w:vAlign w:val="center"/>
          </w:tcPr>
          <w:p>
            <w:pPr>
              <w:pStyle w:val="19"/>
            </w:pPr>
            <w:r>
              <w:t>271.44</w:t>
            </w:r>
          </w:p>
        </w:tc>
        <w:tc>
          <w:tcPr>
            <w:tcW w:w="2551" w:type="dxa"/>
            <w:vAlign w:val="center"/>
          </w:tcPr>
          <w:p>
            <w:pPr>
              <w:pStyle w:val="19"/>
            </w:pPr>
          </w:p>
        </w:tc>
      </w:tr>
      <w:tr>
        <w:trPr>
          <w:trHeight w:val="369"/>
        </w:trPr>
        <w:tc>
          <w:tcPr>
            <w:tcW w:w="850" w:type="dxa"/>
            <w:vAlign w:val="center"/>
          </w:tcPr>
          <w:p>
            <w:pPr>
              <w:pStyle w:val="21"/>
            </w:pPr>
            <w:r>
              <w:t>24</w:t>
            </w:r>
          </w:p>
        </w:tc>
        <w:tc>
          <w:tcPr>
            <w:tcW w:w="1191" w:type="dxa"/>
            <w:vAlign w:val="center"/>
          </w:tcPr>
          <w:p>
            <w:pPr>
              <w:pStyle w:val="20"/>
            </w:pPr>
            <w:r>
              <w:t>30302</w:t>
            </w:r>
          </w:p>
        </w:tc>
        <w:tc>
          <w:tcPr>
            <w:tcW w:w="4535" w:type="dxa"/>
            <w:vAlign w:val="center"/>
          </w:tcPr>
          <w:p>
            <w:pPr>
              <w:pStyle w:val="20"/>
            </w:pPr>
            <w:r>
              <w:t>退休费</w:t>
            </w:r>
          </w:p>
        </w:tc>
        <w:tc>
          <w:tcPr>
            <w:tcW w:w="2551" w:type="dxa"/>
            <w:vAlign w:val="center"/>
          </w:tcPr>
          <w:p>
            <w:pPr>
              <w:pStyle w:val="19"/>
            </w:pPr>
            <w:r>
              <w:t>250.50</w:t>
            </w:r>
          </w:p>
        </w:tc>
        <w:tc>
          <w:tcPr>
            <w:tcW w:w="2551" w:type="dxa"/>
            <w:vAlign w:val="center"/>
          </w:tcPr>
          <w:p>
            <w:pPr>
              <w:pStyle w:val="19"/>
            </w:pPr>
            <w:r>
              <w:t>250.50</w:t>
            </w:r>
          </w:p>
        </w:tc>
        <w:tc>
          <w:tcPr>
            <w:tcW w:w="2551" w:type="dxa"/>
            <w:vAlign w:val="center"/>
          </w:tcPr>
          <w:p>
            <w:pPr>
              <w:pStyle w:val="19"/>
            </w:pPr>
          </w:p>
        </w:tc>
      </w:tr>
      <w:tr>
        <w:trPr>
          <w:trHeight w:val="369"/>
        </w:trPr>
        <w:tc>
          <w:tcPr>
            <w:tcW w:w="850" w:type="dxa"/>
            <w:vAlign w:val="center"/>
          </w:tcPr>
          <w:p>
            <w:pPr>
              <w:pStyle w:val="21"/>
            </w:pPr>
            <w:r>
              <w:t>25</w:t>
            </w:r>
          </w:p>
        </w:tc>
        <w:tc>
          <w:tcPr>
            <w:tcW w:w="1191" w:type="dxa"/>
            <w:vAlign w:val="center"/>
          </w:tcPr>
          <w:p>
            <w:pPr>
              <w:pStyle w:val="20"/>
            </w:pPr>
            <w:r>
              <w:t>30305</w:t>
            </w:r>
          </w:p>
        </w:tc>
        <w:tc>
          <w:tcPr>
            <w:tcW w:w="4535" w:type="dxa"/>
            <w:vAlign w:val="center"/>
          </w:tcPr>
          <w:p>
            <w:pPr>
              <w:pStyle w:val="20"/>
            </w:pPr>
            <w:r>
              <w:t>生活补助</w:t>
            </w:r>
          </w:p>
        </w:tc>
        <w:tc>
          <w:tcPr>
            <w:tcW w:w="2551" w:type="dxa"/>
            <w:vAlign w:val="center"/>
          </w:tcPr>
          <w:p>
            <w:pPr>
              <w:pStyle w:val="19"/>
            </w:pPr>
            <w:r>
              <w:t>20.93</w:t>
            </w:r>
          </w:p>
        </w:tc>
        <w:tc>
          <w:tcPr>
            <w:tcW w:w="2551" w:type="dxa"/>
            <w:vAlign w:val="center"/>
          </w:tcPr>
          <w:p>
            <w:pPr>
              <w:pStyle w:val="19"/>
            </w:pPr>
            <w:r>
              <w:t>20.93</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330.50</w:t>
            </w:r>
          </w:p>
        </w:tc>
        <w:tc>
          <w:tcPr>
            <w:tcW w:w="2551" w:type="dxa"/>
            <w:vAlign w:val="center"/>
          </w:tcPr>
          <w:p>
            <w:pPr>
              <w:pStyle w:val="23"/>
            </w:pPr>
          </w:p>
        </w:tc>
        <w:tc>
          <w:tcPr>
            <w:tcW w:w="2551" w:type="dxa"/>
            <w:vAlign w:val="center"/>
          </w:tcPr>
          <w:p>
            <w:pPr>
              <w:pStyle w:val="23"/>
            </w:pPr>
            <w:r>
              <w:t>330.50</w:t>
            </w:r>
          </w:p>
        </w:tc>
      </w:tr>
      <w:tr>
        <w:trPr>
          <w:trHeight w:val="369"/>
        </w:trPr>
        <w:tc>
          <w:tcPr>
            <w:tcW w:w="850" w:type="dxa"/>
            <w:vAlign w:val="center"/>
          </w:tcPr>
          <w:p>
            <w:pPr>
              <w:pStyle w:val="21"/>
            </w:pPr>
            <w:r>
              <w:t>2</w:t>
            </w:r>
          </w:p>
        </w:tc>
        <w:tc>
          <w:tcPr>
            <w:tcW w:w="1191" w:type="dxa"/>
            <w:vAlign w:val="center"/>
          </w:tcPr>
          <w:p>
            <w:pPr>
              <w:pStyle w:val="20"/>
            </w:pPr>
            <w:r>
              <w:t>232</w:t>
            </w:r>
          </w:p>
        </w:tc>
        <w:tc>
          <w:tcPr>
            <w:tcW w:w="4535" w:type="dxa"/>
            <w:vAlign w:val="center"/>
          </w:tcPr>
          <w:p>
            <w:pPr>
              <w:pStyle w:val="20"/>
            </w:pPr>
            <w:r>
              <w:t>债务付息支出</w:t>
            </w:r>
          </w:p>
        </w:tc>
        <w:tc>
          <w:tcPr>
            <w:tcW w:w="2551" w:type="dxa"/>
            <w:vAlign w:val="center"/>
          </w:tcPr>
          <w:p>
            <w:pPr>
              <w:pStyle w:val="19"/>
            </w:pPr>
            <w:r>
              <w:t>330.48</w:t>
            </w:r>
          </w:p>
        </w:tc>
        <w:tc>
          <w:tcPr>
            <w:tcW w:w="2551" w:type="dxa"/>
            <w:vAlign w:val="center"/>
          </w:tcPr>
          <w:p>
            <w:pPr>
              <w:pStyle w:val="19"/>
            </w:pPr>
          </w:p>
        </w:tc>
        <w:tc>
          <w:tcPr>
            <w:tcW w:w="2551" w:type="dxa"/>
            <w:vAlign w:val="center"/>
          </w:tcPr>
          <w:p>
            <w:pPr>
              <w:pStyle w:val="19"/>
            </w:pPr>
            <w:r>
              <w:t>330.48</w:t>
            </w:r>
          </w:p>
        </w:tc>
      </w:tr>
      <w:tr>
        <w:trPr>
          <w:trHeight w:val="369"/>
        </w:trPr>
        <w:tc>
          <w:tcPr>
            <w:tcW w:w="850" w:type="dxa"/>
            <w:vAlign w:val="center"/>
          </w:tcPr>
          <w:p>
            <w:pPr>
              <w:pStyle w:val="21"/>
            </w:pPr>
            <w:r>
              <w:t>3</w:t>
            </w:r>
          </w:p>
        </w:tc>
        <w:tc>
          <w:tcPr>
            <w:tcW w:w="1191" w:type="dxa"/>
            <w:vAlign w:val="center"/>
          </w:tcPr>
          <w:p>
            <w:pPr>
              <w:pStyle w:val="20"/>
            </w:pPr>
            <w:r>
              <w:t>23204</w:t>
            </w:r>
          </w:p>
        </w:tc>
        <w:tc>
          <w:tcPr>
            <w:tcW w:w="4535" w:type="dxa"/>
            <w:vAlign w:val="center"/>
          </w:tcPr>
          <w:p>
            <w:pPr>
              <w:pStyle w:val="20"/>
            </w:pPr>
            <w:r>
              <w:t>地方政府专项债务付息支出</w:t>
            </w:r>
          </w:p>
        </w:tc>
        <w:tc>
          <w:tcPr>
            <w:tcW w:w="2551" w:type="dxa"/>
            <w:vAlign w:val="center"/>
          </w:tcPr>
          <w:p>
            <w:pPr>
              <w:pStyle w:val="19"/>
            </w:pPr>
            <w:r>
              <w:t>330.48</w:t>
            </w:r>
          </w:p>
        </w:tc>
        <w:tc>
          <w:tcPr>
            <w:tcW w:w="2551" w:type="dxa"/>
            <w:vAlign w:val="center"/>
          </w:tcPr>
          <w:p>
            <w:pPr>
              <w:pStyle w:val="19"/>
            </w:pPr>
          </w:p>
        </w:tc>
        <w:tc>
          <w:tcPr>
            <w:tcW w:w="2551" w:type="dxa"/>
            <w:vAlign w:val="center"/>
          </w:tcPr>
          <w:p>
            <w:pPr>
              <w:pStyle w:val="19"/>
            </w:pPr>
            <w:r>
              <w:t>330.48</w:t>
            </w:r>
          </w:p>
        </w:tc>
      </w:tr>
      <w:tr>
        <w:trPr>
          <w:trHeight w:val="369"/>
        </w:trPr>
        <w:tc>
          <w:tcPr>
            <w:tcW w:w="850" w:type="dxa"/>
            <w:vAlign w:val="center"/>
          </w:tcPr>
          <w:p>
            <w:pPr>
              <w:pStyle w:val="21"/>
            </w:pPr>
            <w:r>
              <w:t>4</w:t>
            </w:r>
          </w:p>
        </w:tc>
        <w:tc>
          <w:tcPr>
            <w:tcW w:w="1191" w:type="dxa"/>
            <w:vAlign w:val="center"/>
          </w:tcPr>
          <w:p>
            <w:pPr>
              <w:pStyle w:val="20"/>
            </w:pPr>
            <w:r>
              <w:t>2320498</w:t>
            </w:r>
          </w:p>
        </w:tc>
        <w:tc>
          <w:tcPr>
            <w:tcW w:w="4535" w:type="dxa"/>
            <w:vAlign w:val="center"/>
          </w:tcPr>
          <w:p>
            <w:pPr>
              <w:pStyle w:val="20"/>
            </w:pPr>
            <w:r>
              <w:t>其他地方自行试点项目收益专项债券付息支出</w:t>
            </w:r>
          </w:p>
        </w:tc>
        <w:tc>
          <w:tcPr>
            <w:tcW w:w="2551" w:type="dxa"/>
            <w:vAlign w:val="center"/>
          </w:tcPr>
          <w:p>
            <w:pPr>
              <w:pStyle w:val="19"/>
            </w:pPr>
            <w:r>
              <w:t>330.48</w:t>
            </w:r>
          </w:p>
        </w:tc>
        <w:tc>
          <w:tcPr>
            <w:tcW w:w="2551" w:type="dxa"/>
            <w:vAlign w:val="center"/>
          </w:tcPr>
          <w:p>
            <w:pPr>
              <w:pStyle w:val="19"/>
            </w:pPr>
          </w:p>
        </w:tc>
        <w:tc>
          <w:tcPr>
            <w:tcW w:w="2551" w:type="dxa"/>
            <w:vAlign w:val="center"/>
          </w:tcPr>
          <w:p>
            <w:pPr>
              <w:pStyle w:val="19"/>
            </w:pPr>
            <w:r>
              <w:t>330.48</w:t>
            </w:r>
          </w:p>
        </w:tc>
      </w:tr>
      <w:tr>
        <w:trPr>
          <w:trHeight w:val="369"/>
        </w:trPr>
        <w:tc>
          <w:tcPr>
            <w:tcW w:w="850" w:type="dxa"/>
            <w:vAlign w:val="center"/>
          </w:tcPr>
          <w:p>
            <w:pPr>
              <w:pStyle w:val="21"/>
            </w:pPr>
            <w:r>
              <w:t>5</w:t>
            </w:r>
          </w:p>
        </w:tc>
        <w:tc>
          <w:tcPr>
            <w:tcW w:w="1191" w:type="dxa"/>
            <w:vAlign w:val="center"/>
          </w:tcPr>
          <w:p>
            <w:pPr>
              <w:pStyle w:val="20"/>
            </w:pPr>
            <w:r>
              <w:t>233</w:t>
            </w:r>
          </w:p>
        </w:tc>
        <w:tc>
          <w:tcPr>
            <w:tcW w:w="4535" w:type="dxa"/>
            <w:vAlign w:val="center"/>
          </w:tcPr>
          <w:p>
            <w:pPr>
              <w:pStyle w:val="20"/>
            </w:pPr>
            <w:r>
              <w:t>债务发行费用支出</w:t>
            </w:r>
          </w:p>
        </w:tc>
        <w:tc>
          <w:tcPr>
            <w:tcW w:w="2551" w:type="dxa"/>
            <w:vAlign w:val="center"/>
          </w:tcPr>
          <w:p>
            <w:pPr>
              <w:pStyle w:val="19"/>
            </w:pPr>
            <w:r>
              <w:t>0.02</w:t>
            </w:r>
          </w:p>
        </w:tc>
        <w:tc>
          <w:tcPr>
            <w:tcW w:w="2551" w:type="dxa"/>
            <w:vAlign w:val="center"/>
          </w:tcPr>
          <w:p>
            <w:pPr>
              <w:pStyle w:val="19"/>
            </w:pPr>
          </w:p>
        </w:tc>
        <w:tc>
          <w:tcPr>
            <w:tcW w:w="2551" w:type="dxa"/>
            <w:vAlign w:val="center"/>
          </w:tcPr>
          <w:p>
            <w:pPr>
              <w:pStyle w:val="19"/>
            </w:pPr>
            <w:r>
              <w:t>0.02</w:t>
            </w:r>
          </w:p>
        </w:tc>
      </w:tr>
      <w:tr>
        <w:trPr>
          <w:trHeight w:val="369"/>
        </w:trPr>
        <w:tc>
          <w:tcPr>
            <w:tcW w:w="850" w:type="dxa"/>
            <w:vAlign w:val="center"/>
          </w:tcPr>
          <w:p>
            <w:pPr>
              <w:pStyle w:val="21"/>
            </w:pPr>
            <w:r>
              <w:t>6</w:t>
            </w:r>
          </w:p>
        </w:tc>
        <w:tc>
          <w:tcPr>
            <w:tcW w:w="1191" w:type="dxa"/>
            <w:vAlign w:val="center"/>
          </w:tcPr>
          <w:p>
            <w:pPr>
              <w:pStyle w:val="20"/>
            </w:pPr>
            <w:r>
              <w:t>23304</w:t>
            </w:r>
          </w:p>
        </w:tc>
        <w:tc>
          <w:tcPr>
            <w:tcW w:w="4535" w:type="dxa"/>
            <w:vAlign w:val="center"/>
          </w:tcPr>
          <w:p>
            <w:pPr>
              <w:pStyle w:val="20"/>
            </w:pPr>
            <w:r>
              <w:t>地方政府专项债务发行费用支出</w:t>
            </w:r>
          </w:p>
        </w:tc>
        <w:tc>
          <w:tcPr>
            <w:tcW w:w="2551" w:type="dxa"/>
            <w:vAlign w:val="center"/>
          </w:tcPr>
          <w:p>
            <w:pPr>
              <w:pStyle w:val="19"/>
            </w:pPr>
            <w:r>
              <w:t>0.02</w:t>
            </w:r>
          </w:p>
        </w:tc>
        <w:tc>
          <w:tcPr>
            <w:tcW w:w="2551" w:type="dxa"/>
            <w:vAlign w:val="center"/>
          </w:tcPr>
          <w:p>
            <w:pPr>
              <w:pStyle w:val="19"/>
            </w:pPr>
          </w:p>
        </w:tc>
        <w:tc>
          <w:tcPr>
            <w:tcW w:w="2551" w:type="dxa"/>
            <w:vAlign w:val="center"/>
          </w:tcPr>
          <w:p>
            <w:pPr>
              <w:pStyle w:val="19"/>
            </w:pPr>
            <w:r>
              <w:t>0.02</w:t>
            </w:r>
          </w:p>
        </w:tc>
      </w:tr>
      <w:tr>
        <w:trPr>
          <w:trHeight w:val="369"/>
        </w:trPr>
        <w:tc>
          <w:tcPr>
            <w:tcW w:w="850" w:type="dxa"/>
            <w:vAlign w:val="center"/>
          </w:tcPr>
          <w:p>
            <w:pPr>
              <w:pStyle w:val="21"/>
            </w:pPr>
            <w:r>
              <w:t>7</w:t>
            </w:r>
          </w:p>
        </w:tc>
        <w:tc>
          <w:tcPr>
            <w:tcW w:w="1191" w:type="dxa"/>
            <w:vAlign w:val="center"/>
          </w:tcPr>
          <w:p>
            <w:pPr>
              <w:pStyle w:val="20"/>
            </w:pPr>
            <w:r>
              <w:t>2330411</w:t>
            </w:r>
          </w:p>
        </w:tc>
        <w:tc>
          <w:tcPr>
            <w:tcW w:w="4535" w:type="dxa"/>
            <w:vAlign w:val="center"/>
          </w:tcPr>
          <w:p>
            <w:pPr>
              <w:pStyle w:val="20"/>
            </w:pPr>
            <w:r>
              <w:t>国有土地使用权出让金债务发行费用支出</w:t>
            </w:r>
          </w:p>
        </w:tc>
        <w:tc>
          <w:tcPr>
            <w:tcW w:w="2551" w:type="dxa"/>
            <w:vAlign w:val="center"/>
          </w:tcPr>
          <w:p>
            <w:pPr>
              <w:pStyle w:val="19"/>
            </w:pPr>
            <w:r>
              <w:t>0.02</w:t>
            </w:r>
          </w:p>
        </w:tc>
        <w:tc>
          <w:tcPr>
            <w:tcW w:w="2551" w:type="dxa"/>
            <w:vAlign w:val="center"/>
          </w:tcPr>
          <w:p>
            <w:pPr>
              <w:pStyle w:val="19"/>
            </w:pPr>
          </w:p>
        </w:tc>
        <w:tc>
          <w:tcPr>
            <w:tcW w:w="2551" w:type="dxa"/>
            <w:vAlign w:val="center"/>
          </w:tcPr>
          <w:p>
            <w:pPr>
              <w:pStyle w:val="19"/>
            </w:pPr>
            <w:r>
              <w:t>0.02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Pr>
          <w:p/>
        </w:tc>
        <w:tc>
          <w:tcPr>
            <w:tcW w:w="2381" w:type="dxa"/>
            <w:vAlign w:val="center"/>
          </w:tcPr>
          <w:p>
            <w:pPr>
              <w:pStyle w:val="18"/>
            </w:pPr>
            <w:r>
              <w:t>合计</w:t>
            </w:r>
          </w:p>
        </w:tc>
        <w:tc>
          <w:tcPr>
            <w:tcW w:w="2381" w:type="dxa"/>
            <w:vAlign w:val="center"/>
          </w:tcPr>
          <w:p>
            <w:pPr>
              <w:pStyle w:val="18"/>
            </w:pPr>
            <w:r>
              <w:t>一般公共预算              财政拨款</w:t>
            </w:r>
          </w:p>
        </w:tc>
        <w:tc>
          <w:tcPr>
            <w:tcW w:w="2381" w:type="dxa"/>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vAlign w:val="center"/>
          </w:tcPr>
          <w:p>
            <w:pPr>
              <w:pStyle w:val="18"/>
            </w:pPr>
            <w:r>
              <w:t>1</w:t>
            </w:r>
          </w:p>
        </w:tc>
        <w:tc>
          <w:tcPr>
            <w:tcW w:w="2381" w:type="dxa"/>
            <w:vAlign w:val="center"/>
          </w:tcPr>
          <w:p>
            <w:pPr>
              <w:pStyle w:val="18"/>
            </w:pPr>
            <w:r>
              <w:t>2</w:t>
            </w:r>
          </w:p>
        </w:tc>
        <w:tc>
          <w:tcPr>
            <w:tcW w:w="2381" w:type="dxa"/>
            <w:vAlign w:val="center"/>
          </w:tcPr>
          <w:p>
            <w:pPr>
              <w:pStyle w:val="18"/>
            </w:pPr>
            <w:r>
              <w:t>3</w:t>
            </w:r>
          </w:p>
        </w:tc>
        <w:tc>
          <w:tcPr>
            <w:tcW w:w="2381" w:type="dxa"/>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vAlign w:val="center"/>
          </w:tcPr>
          <w:p>
            <w:pPr>
              <w:pStyle w:val="20"/>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石家庄市藁城区科学技术和工业信息化局本级2026年单位预算信息公开情况说明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按照《中华人民共和国预算法》、《地方预决算公开操作规程》和《关于进一步推进预算公开工作的实施意见》规定，现将石家庄市藁城区科学技术和工业信息化局本级2026年单位预算公开如下：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1.研究提出扶持工业企业发展政策。2.研究拟订全区工业企业发展中长期规划。3、监测分析工业企业运行。4、指导和推进工业企业结构调整及国有工业企业改革。5、指导工业企业开展经济交流与合作。6、指导工业企业服务体系、担保体系和信用体系建设。7、统筹推进全区信息化工作和负责协调维护全区信息安全保障体系建设。8、贯彻落实上级有关科学技术方针、政策，执行有关法规和规章；研究提出本区科技促进经济和社会发展的宏观战略、优先领域，拟定全区科学技术发展的中长期规划和年度计划本组织实施。9、负责全区科学技术普及工作组织开展科普宣传、科技下乡活动。10、组织筛选审查申报科技计划项目，负责高新技术及产品得到申报认定，负责全区科学技术研究与开发经费的分配和管理。11、参与全区重大项目建设，包括技术引进、技术改造项目的论证，并对实施效果进行检查评价。</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石家庄市藁城区科学技术和工业信息化局本级</w:t>
            </w:r>
          </w:p>
        </w:tc>
        <w:tc>
          <w:tcPr>
            <w:tcW w:w="1843" w:type="dxa"/>
            <w:vAlign w:val="center"/>
          </w:tcPr>
          <w:p>
            <w:pPr>
              <w:pStyle w:val="21"/>
            </w:pPr>
            <w:r>
              <w:t>行政</w:t>
            </w:r>
          </w:p>
        </w:tc>
        <w:tc>
          <w:tcPr>
            <w:tcW w:w="2126" w:type="dxa"/>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按照预算管理有关规定，目前单位预算的编制实行综合预算管理，即全部收入和支出都反映在预算中。</w:t>
      </w:r>
    </w:p>
    <w:p>
      <w:pPr>
        <w:pStyle w:val="26"/>
      </w:pPr>
      <w:r>
        <w:t>1、收入说明</w:t>
      </w:r>
    </w:p>
    <w:p>
      <w:pPr>
        <w:pStyle w:val="26"/>
      </w:pPr>
      <w:r>
        <w:t>反映本单位当年全部收入。2026年预算收入5141.25万元，其中：一般公共预算收入1445.38万元，基金预算收入330.50万元，国有资本经营预算收入0.00万元，财政专户核拨收入0.00万元，单位资金收入0.00万元，上年结转结余3365.37万元。</w:t>
      </w:r>
    </w:p>
    <w:p>
      <w:pPr>
        <w:pStyle w:val="26"/>
      </w:pPr>
      <w:r>
        <w:t>2、支出说明</w:t>
      </w:r>
    </w:p>
    <w:p>
      <w:pPr>
        <w:pStyle w:val="26"/>
      </w:pPr>
      <w:r>
        <w:t>收支预算总表支出栏、基本支出表、项目支出表按经济分类和支出功能分类科目编制，反映石家庄市藁城区科学技术和工业信息化局本级年度单位预算中支出预算的总体情况。2026年支出预算5141.25万元，其中基本支出860.42万元，包括人员经费820.97万元和日常公用经费39.45万元；项目支出4280.83万元，主要为科学技术支出、节能环保支出、城乡社区支出、资源勘探工业信息等支出。预计下年使用的单位资金结余0.00万元。委托业务费共计安排61.48万元，主要用于因技术原因确需对外委托的辅助性工作和确有必要对外委托开展咨询、评审、规划等工作。</w:t>
      </w:r>
    </w:p>
    <w:p>
      <w:pPr>
        <w:pStyle w:val="26"/>
      </w:pPr>
      <w:r>
        <w:t>3、比上年增减情况</w:t>
      </w:r>
    </w:p>
    <w:p>
      <w:pPr>
        <w:pStyle w:val="26"/>
      </w:pPr>
      <w:r>
        <w:t>2026年预算收支安排5141.25万元，较2025年预算增加1234.38万元，其中：基本支出减少110.50万元，主要为人员减少，相应减少人员经费和日常公用经费。项目支出增加1344.89万元，主要为增加了政府专项债务付息支出</w:t>
      </w:r>
      <w:bookmarkStart w:id="1" w:name="_GoBack"/>
      <w:bookmarkEnd w:id="1"/>
      <w:r>
        <w:t>。预计下年使用的单位资金结余增加0.00万元。</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2026年，我单位机关运行经费共计安排39.45万元，主要用于日常维修、办公用房水电费、办公用房取暖费、办公用房物业管理费等日常运行支出。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1、服务工业经济发展资金绩效目标表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13010926P000113100635</w:t>
            </w:r>
          </w:p>
        </w:tc>
        <w:tc>
          <w:tcPr>
            <w:tcW w:w="2835" w:type="dxa"/>
            <w:vAlign w:val="center"/>
          </w:tcPr>
          <w:p>
            <w:pPr>
              <w:pStyle w:val="18"/>
            </w:pPr>
            <w:r>
              <w:t>项目名称</w:t>
            </w:r>
          </w:p>
        </w:tc>
        <w:tc>
          <w:tcPr>
            <w:tcW w:w="6095" w:type="dxa"/>
            <w:gridSpan w:val="3"/>
            <w:vAlign w:val="center"/>
          </w:tcPr>
          <w:p>
            <w:pPr>
              <w:pStyle w:val="20"/>
            </w:pPr>
            <w:r>
              <w:t>服务工业经济发展资金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4.50</w:t>
            </w:r>
          </w:p>
        </w:tc>
        <w:tc>
          <w:tcPr>
            <w:tcW w:w="2835" w:type="dxa"/>
            <w:vAlign w:val="center"/>
          </w:tcPr>
          <w:p>
            <w:pPr>
              <w:pStyle w:val="18"/>
            </w:pPr>
            <w:r>
              <w:t>其中：财政    资金</w:t>
            </w:r>
          </w:p>
        </w:tc>
        <w:tc>
          <w:tcPr>
            <w:tcW w:w="2551" w:type="dxa"/>
            <w:vAlign w:val="center"/>
          </w:tcPr>
          <w:p>
            <w:pPr>
              <w:pStyle w:val="20"/>
            </w:pPr>
            <w:r>
              <w:t>4.50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预算资金4.5万元，其中一般财力4.5万元，保障正常的工作秩序。</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1.35</w:t>
            </w:r>
          </w:p>
        </w:tc>
        <w:tc>
          <w:tcPr>
            <w:tcW w:w="2835" w:type="dxa"/>
            <w:vAlign w:val="center"/>
          </w:tcPr>
          <w:p>
            <w:pPr>
              <w:pStyle w:val="21"/>
            </w:pPr>
            <w:r>
              <w:t>2.70</w:t>
            </w:r>
          </w:p>
        </w:tc>
        <w:tc>
          <w:tcPr>
            <w:tcW w:w="2551" w:type="dxa"/>
            <w:vAlign w:val="center"/>
          </w:tcPr>
          <w:p>
            <w:pPr>
              <w:pStyle w:val="21"/>
            </w:pPr>
            <w:r>
              <w:t>4.05</w:t>
            </w:r>
          </w:p>
        </w:tc>
        <w:tc>
          <w:tcPr>
            <w:tcW w:w="3544" w:type="dxa"/>
            <w:gridSpan w:val="2"/>
            <w:vAlign w:val="center"/>
          </w:tcPr>
          <w:p>
            <w:pPr>
              <w:pStyle w:val="21"/>
            </w:pPr>
            <w:r>
              <w:t>4.50</w:t>
            </w:r>
          </w:p>
        </w:tc>
      </w:tr>
      <w:tr>
        <w:trPr>
          <w:trHeight w:val="369"/>
        </w:trPr>
        <w:tc>
          <w:tcPr>
            <w:tcW w:w="1276" w:type="dxa"/>
            <w:vAlign w:val="center"/>
          </w:tcPr>
          <w:p>
            <w:pPr>
              <w:pStyle w:val="18"/>
            </w:pPr>
            <w:r>
              <w:t>绩效目标</w:t>
            </w:r>
          </w:p>
        </w:tc>
        <w:tc>
          <w:tcPr>
            <w:tcW w:w="14033" w:type="dxa"/>
            <w:gridSpan w:val="6"/>
            <w:vAlign w:val="center"/>
          </w:tcPr>
          <w:p>
            <w:pPr>
              <w:pStyle w:val="20"/>
            </w:pPr>
            <w:r>
              <w:t>1.对办公设备和生活设施进行日常维护，逐步改善办公条件，保障正常的工作秩序。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局设备得到维修的次数</w:t>
            </w:r>
          </w:p>
        </w:tc>
        <w:tc>
          <w:tcPr>
            <w:tcW w:w="5386" w:type="dxa"/>
            <w:vAlign w:val="center"/>
          </w:tcPr>
          <w:p>
            <w:pPr>
              <w:pStyle w:val="20"/>
            </w:pPr>
            <w:r>
              <w:t>局设备因老化或损坏，得到维修的次数</w:t>
            </w:r>
          </w:p>
        </w:tc>
        <w:tc>
          <w:tcPr>
            <w:tcW w:w="2268" w:type="dxa"/>
            <w:vAlign w:val="center"/>
          </w:tcPr>
          <w:p>
            <w:pPr>
              <w:pStyle w:val="20"/>
            </w:pPr>
            <w:r>
              <w:t>≥1次</w:t>
            </w:r>
          </w:p>
        </w:tc>
        <w:tc>
          <w:tcPr>
            <w:tcW w:w="1276" w:type="dxa"/>
            <w:vAlign w:val="center"/>
          </w:tcPr>
          <w:p>
            <w:pPr>
              <w:pStyle w:val="20"/>
            </w:pPr>
            <w:r>
              <w:t>局办公设备能正常使用</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局办公设备以及生活设施的完好程度</w:t>
            </w:r>
          </w:p>
        </w:tc>
        <w:tc>
          <w:tcPr>
            <w:tcW w:w="5386" w:type="dxa"/>
            <w:vAlign w:val="center"/>
          </w:tcPr>
          <w:p>
            <w:pPr>
              <w:pStyle w:val="20"/>
            </w:pPr>
            <w:r>
              <w:t>局设备老化或损坏，维修人员的及时维修</w:t>
            </w:r>
          </w:p>
        </w:tc>
        <w:tc>
          <w:tcPr>
            <w:tcW w:w="2268" w:type="dxa"/>
            <w:vAlign w:val="center"/>
          </w:tcPr>
          <w:p>
            <w:pPr>
              <w:pStyle w:val="20"/>
            </w:pPr>
            <w:r>
              <w:t>局维修人员的及时维修</w:t>
            </w:r>
          </w:p>
        </w:tc>
        <w:tc>
          <w:tcPr>
            <w:tcW w:w="1276" w:type="dxa"/>
            <w:vAlign w:val="center"/>
          </w:tcPr>
          <w:p>
            <w:pPr>
              <w:pStyle w:val="20"/>
            </w:pPr>
            <w:r>
              <w:t>局办公设备能正常使用</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资金拨付及时率</w:t>
            </w:r>
          </w:p>
        </w:tc>
        <w:tc>
          <w:tcPr>
            <w:tcW w:w="5386" w:type="dxa"/>
            <w:vAlign w:val="center"/>
          </w:tcPr>
          <w:p>
            <w:pPr>
              <w:pStyle w:val="20"/>
            </w:pPr>
            <w:r>
              <w:t>财务及时将维修人员的报账单进行报账的效率</w:t>
            </w:r>
          </w:p>
        </w:tc>
        <w:tc>
          <w:tcPr>
            <w:tcW w:w="2268" w:type="dxa"/>
            <w:vAlign w:val="center"/>
          </w:tcPr>
          <w:p>
            <w:pPr>
              <w:pStyle w:val="20"/>
            </w:pPr>
            <w:r>
              <w:t>及时拨付</w:t>
            </w:r>
          </w:p>
        </w:tc>
        <w:tc>
          <w:tcPr>
            <w:tcW w:w="1276" w:type="dxa"/>
            <w:vAlign w:val="center"/>
          </w:tcPr>
          <w:p>
            <w:pPr>
              <w:pStyle w:val="20"/>
            </w:pPr>
            <w:r>
              <w:t>根据单位财务数据</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局日常维修的成本</w:t>
            </w:r>
          </w:p>
        </w:tc>
        <w:tc>
          <w:tcPr>
            <w:tcW w:w="5386" w:type="dxa"/>
            <w:vAlign w:val="center"/>
          </w:tcPr>
          <w:p>
            <w:pPr>
              <w:pStyle w:val="20"/>
            </w:pPr>
            <w:r>
              <w:t>按计划，将成本控制在15万元以内</w:t>
            </w:r>
          </w:p>
        </w:tc>
        <w:tc>
          <w:tcPr>
            <w:tcW w:w="2268" w:type="dxa"/>
            <w:vAlign w:val="center"/>
          </w:tcPr>
          <w:p>
            <w:pPr>
              <w:pStyle w:val="20"/>
            </w:pPr>
            <w:r>
              <w:t>按实际支出</w:t>
            </w:r>
          </w:p>
        </w:tc>
        <w:tc>
          <w:tcPr>
            <w:tcW w:w="1276" w:type="dxa"/>
            <w:vAlign w:val="center"/>
          </w:tcPr>
          <w:p>
            <w:pPr>
              <w:pStyle w:val="20"/>
            </w:pPr>
            <w:r>
              <w:t>有关账目</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局工作人员完成工作的效率</w:t>
            </w:r>
          </w:p>
        </w:tc>
        <w:tc>
          <w:tcPr>
            <w:tcW w:w="5386" w:type="dxa"/>
            <w:vAlign w:val="center"/>
          </w:tcPr>
          <w:p>
            <w:pPr>
              <w:pStyle w:val="20"/>
            </w:pPr>
            <w:r>
              <w:t>提高局工作人员完成工作的效率</w:t>
            </w:r>
          </w:p>
        </w:tc>
        <w:tc>
          <w:tcPr>
            <w:tcW w:w="2268" w:type="dxa"/>
            <w:vAlign w:val="center"/>
          </w:tcPr>
          <w:p>
            <w:pPr>
              <w:pStyle w:val="20"/>
            </w:pPr>
            <w:r>
              <w:t>及时维修办公设备，保障工作人员按时完成有关任务。</w:t>
            </w:r>
          </w:p>
        </w:tc>
        <w:tc>
          <w:tcPr>
            <w:tcW w:w="1276" w:type="dxa"/>
            <w:vAlign w:val="center"/>
          </w:tcPr>
          <w:p>
            <w:pPr>
              <w:pStyle w:val="20"/>
            </w:pPr>
            <w:r>
              <w:t>办公设备能正常使用</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环境满意度</w:t>
            </w:r>
          </w:p>
        </w:tc>
        <w:tc>
          <w:tcPr>
            <w:tcW w:w="5386" w:type="dxa"/>
            <w:vAlign w:val="center"/>
          </w:tcPr>
          <w:p>
            <w:pPr>
              <w:pStyle w:val="20"/>
            </w:pPr>
            <w:r>
              <w:t>工作人员对办公环境满意度</w:t>
            </w:r>
          </w:p>
        </w:tc>
        <w:tc>
          <w:tcPr>
            <w:tcW w:w="2268" w:type="dxa"/>
            <w:vAlign w:val="center"/>
          </w:tcPr>
          <w:p>
            <w:pPr>
              <w:pStyle w:val="20"/>
            </w:pPr>
            <w:r>
              <w:t>工作人员对办公环境满意度</w:t>
            </w:r>
          </w:p>
        </w:tc>
        <w:tc>
          <w:tcPr>
            <w:tcW w:w="1276" w:type="dxa"/>
            <w:vAlign w:val="center"/>
          </w:tcPr>
          <w:p>
            <w:pPr>
              <w:pStyle w:val="20"/>
            </w:pPr>
            <w:r>
              <w:t>工作人员没有提出问题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2、科工局2026年政府专项债服务费支出绩效目标表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13010926P00001510005Q</w:t>
            </w:r>
          </w:p>
        </w:tc>
        <w:tc>
          <w:tcPr>
            <w:tcW w:w="2835" w:type="dxa"/>
            <w:vAlign w:val="center"/>
          </w:tcPr>
          <w:p>
            <w:pPr>
              <w:pStyle w:val="18"/>
            </w:pPr>
            <w:r>
              <w:t>项目名称</w:t>
            </w:r>
          </w:p>
        </w:tc>
        <w:tc>
          <w:tcPr>
            <w:tcW w:w="6095" w:type="dxa"/>
            <w:gridSpan w:val="3"/>
            <w:vAlign w:val="center"/>
          </w:tcPr>
          <w:p>
            <w:pPr>
              <w:pStyle w:val="20"/>
            </w:pPr>
            <w:r>
              <w:t>科工局2026年政府专项债服务费支出</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0.02</w:t>
            </w:r>
          </w:p>
        </w:tc>
        <w:tc>
          <w:tcPr>
            <w:tcW w:w="2835" w:type="dxa"/>
            <w:vAlign w:val="center"/>
          </w:tcPr>
          <w:p>
            <w:pPr>
              <w:pStyle w:val="18"/>
            </w:pPr>
            <w:r>
              <w:t>其中：财政    资金</w:t>
            </w:r>
          </w:p>
        </w:tc>
        <w:tc>
          <w:tcPr>
            <w:tcW w:w="2551" w:type="dxa"/>
            <w:vAlign w:val="center"/>
          </w:tcPr>
          <w:p>
            <w:pPr>
              <w:pStyle w:val="20"/>
            </w:pPr>
            <w:r>
              <w:t>0.02</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预算资金0.02万元，其中财政资金0.02万元，计划用于2026年专项债服务费支出。</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0.01</w:t>
            </w:r>
          </w:p>
        </w:tc>
        <w:tc>
          <w:tcPr>
            <w:tcW w:w="2835" w:type="dxa"/>
            <w:vAlign w:val="center"/>
          </w:tcPr>
          <w:p>
            <w:pPr>
              <w:pStyle w:val="21"/>
            </w:pPr>
            <w:r>
              <w:t>0.01</w:t>
            </w:r>
          </w:p>
        </w:tc>
        <w:tc>
          <w:tcPr>
            <w:tcW w:w="2551" w:type="dxa"/>
            <w:vAlign w:val="center"/>
          </w:tcPr>
          <w:p>
            <w:pPr>
              <w:pStyle w:val="21"/>
            </w:pPr>
            <w:r>
              <w:t>0.02</w:t>
            </w:r>
          </w:p>
        </w:tc>
        <w:tc>
          <w:tcPr>
            <w:tcW w:w="3544" w:type="dxa"/>
            <w:gridSpan w:val="2"/>
            <w:vAlign w:val="center"/>
          </w:tcPr>
          <w:p>
            <w:pPr>
              <w:pStyle w:val="21"/>
            </w:pPr>
            <w:r>
              <w:t>0.02</w:t>
            </w:r>
          </w:p>
        </w:tc>
      </w:tr>
      <w:tr>
        <w:trPr>
          <w:trHeight w:val="369"/>
        </w:trPr>
        <w:tc>
          <w:tcPr>
            <w:tcW w:w="1276" w:type="dxa"/>
            <w:vAlign w:val="center"/>
          </w:tcPr>
          <w:p>
            <w:pPr>
              <w:pStyle w:val="18"/>
            </w:pPr>
            <w:r>
              <w:t>绩效目标</w:t>
            </w:r>
          </w:p>
        </w:tc>
        <w:tc>
          <w:tcPr>
            <w:tcW w:w="14033" w:type="dxa"/>
            <w:gridSpan w:val="6"/>
            <w:vAlign w:val="center"/>
          </w:tcPr>
          <w:p>
            <w:pPr>
              <w:pStyle w:val="20"/>
            </w:pPr>
            <w:r>
              <w:t>1.预算资金0.02万元，其中财政资金0.02万元，计划用于2026年专项债服务费支出。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债务服务费支出金额</w:t>
            </w:r>
          </w:p>
        </w:tc>
        <w:tc>
          <w:tcPr>
            <w:tcW w:w="5386" w:type="dxa"/>
            <w:vAlign w:val="center"/>
          </w:tcPr>
          <w:p>
            <w:pPr>
              <w:pStyle w:val="20"/>
            </w:pPr>
            <w:r>
              <w:t>反映债务服务费支出金额情况。</w:t>
            </w:r>
          </w:p>
        </w:tc>
        <w:tc>
          <w:tcPr>
            <w:tcW w:w="2268" w:type="dxa"/>
            <w:vAlign w:val="center"/>
          </w:tcPr>
          <w:p>
            <w:pPr>
              <w:pStyle w:val="20"/>
            </w:pPr>
            <w:r>
              <w:t>≤0.02万元</w:t>
            </w:r>
          </w:p>
        </w:tc>
        <w:tc>
          <w:tcPr>
            <w:tcW w:w="1276" w:type="dxa"/>
            <w:vAlign w:val="center"/>
          </w:tcPr>
          <w:p>
            <w:pPr>
              <w:pStyle w:val="20"/>
            </w:pPr>
            <w:r>
              <w:t>拨付凭证及转账明细</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拨付服务费完成率</w:t>
            </w:r>
          </w:p>
        </w:tc>
        <w:tc>
          <w:tcPr>
            <w:tcW w:w="5386" w:type="dxa"/>
            <w:vAlign w:val="center"/>
          </w:tcPr>
          <w:p>
            <w:pPr>
              <w:pStyle w:val="20"/>
            </w:pPr>
            <w:r>
              <w:t>反映支付服务费的完成情况。</w:t>
            </w:r>
          </w:p>
        </w:tc>
        <w:tc>
          <w:tcPr>
            <w:tcW w:w="2268" w:type="dxa"/>
            <w:vAlign w:val="center"/>
          </w:tcPr>
          <w:p>
            <w:pPr>
              <w:pStyle w:val="20"/>
            </w:pPr>
            <w:r>
              <w:t>100%</w:t>
            </w:r>
          </w:p>
        </w:tc>
        <w:tc>
          <w:tcPr>
            <w:tcW w:w="1276" w:type="dxa"/>
            <w:vAlign w:val="center"/>
          </w:tcPr>
          <w:p>
            <w:pPr>
              <w:pStyle w:val="20"/>
            </w:pPr>
            <w:r>
              <w:t>拨付凭证及转账明细</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支付服务费完成及时率</w:t>
            </w:r>
          </w:p>
        </w:tc>
        <w:tc>
          <w:tcPr>
            <w:tcW w:w="5386" w:type="dxa"/>
            <w:vAlign w:val="center"/>
          </w:tcPr>
          <w:p>
            <w:pPr>
              <w:pStyle w:val="20"/>
            </w:pPr>
            <w:r>
              <w:t>反映支付服务费及时情况。</w:t>
            </w:r>
          </w:p>
        </w:tc>
        <w:tc>
          <w:tcPr>
            <w:tcW w:w="2268" w:type="dxa"/>
            <w:vAlign w:val="center"/>
          </w:tcPr>
          <w:p>
            <w:pPr>
              <w:pStyle w:val="20"/>
            </w:pPr>
            <w:r>
              <w:t>及时支付</w:t>
            </w:r>
          </w:p>
        </w:tc>
        <w:tc>
          <w:tcPr>
            <w:tcW w:w="1276" w:type="dxa"/>
            <w:vAlign w:val="center"/>
          </w:tcPr>
          <w:p>
            <w:pPr>
              <w:pStyle w:val="20"/>
            </w:pPr>
            <w:r>
              <w:t>拨付凭证及转账明细</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服务费支出总额</w:t>
            </w:r>
          </w:p>
        </w:tc>
        <w:tc>
          <w:tcPr>
            <w:tcW w:w="5386" w:type="dxa"/>
            <w:vAlign w:val="center"/>
          </w:tcPr>
          <w:p>
            <w:pPr>
              <w:pStyle w:val="20"/>
            </w:pPr>
            <w:r>
              <w:t>反映年度服务费支出总额情况。</w:t>
            </w:r>
          </w:p>
        </w:tc>
        <w:tc>
          <w:tcPr>
            <w:tcW w:w="2268" w:type="dxa"/>
            <w:vAlign w:val="center"/>
          </w:tcPr>
          <w:p>
            <w:pPr>
              <w:pStyle w:val="20"/>
            </w:pPr>
            <w:r>
              <w:t>≤0.02万元</w:t>
            </w:r>
          </w:p>
        </w:tc>
        <w:tc>
          <w:tcPr>
            <w:tcW w:w="1276" w:type="dxa"/>
            <w:vAlign w:val="center"/>
          </w:tcPr>
          <w:p>
            <w:pPr>
              <w:pStyle w:val="20"/>
            </w:pPr>
            <w:r>
              <w:t>拨付凭证及转账明细</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专项债服务费支出完毕</w:t>
            </w:r>
          </w:p>
        </w:tc>
        <w:tc>
          <w:tcPr>
            <w:tcW w:w="5386" w:type="dxa"/>
            <w:vAlign w:val="center"/>
          </w:tcPr>
          <w:p>
            <w:pPr>
              <w:pStyle w:val="20"/>
            </w:pPr>
            <w:r>
              <w:t>反映服务费支出情况。</w:t>
            </w:r>
          </w:p>
        </w:tc>
        <w:tc>
          <w:tcPr>
            <w:tcW w:w="2268" w:type="dxa"/>
            <w:vAlign w:val="center"/>
          </w:tcPr>
          <w:p>
            <w:pPr>
              <w:pStyle w:val="20"/>
            </w:pPr>
            <w:r>
              <w:t>支付完毕</w:t>
            </w:r>
          </w:p>
        </w:tc>
        <w:tc>
          <w:tcPr>
            <w:tcW w:w="1276" w:type="dxa"/>
            <w:vAlign w:val="center"/>
          </w:tcPr>
          <w:p>
            <w:pPr>
              <w:pStyle w:val="20"/>
            </w:pPr>
            <w:r>
              <w:t>拨付凭证及转账明细</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满意程度</w:t>
            </w:r>
          </w:p>
        </w:tc>
        <w:tc>
          <w:tcPr>
            <w:tcW w:w="5386" w:type="dxa"/>
            <w:vAlign w:val="center"/>
          </w:tcPr>
          <w:p>
            <w:pPr>
              <w:pStyle w:val="20"/>
            </w:pPr>
            <w:r>
              <w:t>满意程度</w:t>
            </w:r>
          </w:p>
        </w:tc>
        <w:tc>
          <w:tcPr>
            <w:tcW w:w="2268" w:type="dxa"/>
            <w:vAlign w:val="center"/>
          </w:tcPr>
          <w:p>
            <w:pPr>
              <w:pStyle w:val="20"/>
            </w:pPr>
            <w:r>
              <w:t>满意</w:t>
            </w:r>
          </w:p>
        </w:tc>
        <w:tc>
          <w:tcPr>
            <w:tcW w:w="1276" w:type="dxa"/>
            <w:vAlign w:val="center"/>
          </w:tcPr>
          <w:p>
            <w:pPr>
              <w:pStyle w:val="20"/>
            </w:pPr>
            <w:r>
              <w:t>无异议</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3、科工局2026年政府专项债付息支出绩效目标表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13010926P000015100045</w:t>
            </w:r>
          </w:p>
        </w:tc>
        <w:tc>
          <w:tcPr>
            <w:tcW w:w="2835" w:type="dxa"/>
            <w:vAlign w:val="center"/>
          </w:tcPr>
          <w:p>
            <w:pPr>
              <w:pStyle w:val="18"/>
            </w:pPr>
            <w:r>
              <w:t>项目名称</w:t>
            </w:r>
          </w:p>
        </w:tc>
        <w:tc>
          <w:tcPr>
            <w:tcW w:w="6095" w:type="dxa"/>
            <w:gridSpan w:val="3"/>
            <w:vAlign w:val="center"/>
          </w:tcPr>
          <w:p>
            <w:pPr>
              <w:pStyle w:val="20"/>
            </w:pPr>
            <w:r>
              <w:t>科工局2026年政府专项债付息支出</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330.48</w:t>
            </w:r>
          </w:p>
        </w:tc>
        <w:tc>
          <w:tcPr>
            <w:tcW w:w="2835" w:type="dxa"/>
            <w:vAlign w:val="center"/>
          </w:tcPr>
          <w:p>
            <w:pPr>
              <w:pStyle w:val="18"/>
            </w:pPr>
            <w:r>
              <w:t>其中：财政    资金</w:t>
            </w:r>
          </w:p>
        </w:tc>
        <w:tc>
          <w:tcPr>
            <w:tcW w:w="2551" w:type="dxa"/>
            <w:vAlign w:val="center"/>
          </w:tcPr>
          <w:p>
            <w:pPr>
              <w:pStyle w:val="20"/>
            </w:pPr>
            <w:r>
              <w:t>330.48</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预算资金330.48万元，其中财政资金330.48万元，计划用于2026年专项债还本付息支出。</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99.14</w:t>
            </w:r>
          </w:p>
        </w:tc>
        <w:tc>
          <w:tcPr>
            <w:tcW w:w="2835" w:type="dxa"/>
            <w:vAlign w:val="center"/>
          </w:tcPr>
          <w:p>
            <w:pPr>
              <w:pStyle w:val="21"/>
            </w:pPr>
            <w:r>
              <w:t>198.29</w:t>
            </w:r>
          </w:p>
        </w:tc>
        <w:tc>
          <w:tcPr>
            <w:tcW w:w="2551" w:type="dxa"/>
            <w:vAlign w:val="center"/>
          </w:tcPr>
          <w:p>
            <w:pPr>
              <w:pStyle w:val="21"/>
            </w:pPr>
            <w:r>
              <w:t>297.43</w:t>
            </w:r>
          </w:p>
        </w:tc>
        <w:tc>
          <w:tcPr>
            <w:tcW w:w="3544" w:type="dxa"/>
            <w:gridSpan w:val="2"/>
            <w:vAlign w:val="center"/>
          </w:tcPr>
          <w:p>
            <w:pPr>
              <w:pStyle w:val="21"/>
            </w:pPr>
            <w:r>
              <w:t>330.48</w:t>
            </w:r>
          </w:p>
        </w:tc>
      </w:tr>
      <w:tr>
        <w:trPr>
          <w:trHeight w:val="369"/>
        </w:trPr>
        <w:tc>
          <w:tcPr>
            <w:tcW w:w="1276" w:type="dxa"/>
            <w:vAlign w:val="center"/>
          </w:tcPr>
          <w:p>
            <w:pPr>
              <w:pStyle w:val="18"/>
            </w:pPr>
            <w:r>
              <w:t>绩效目标</w:t>
            </w:r>
          </w:p>
        </w:tc>
        <w:tc>
          <w:tcPr>
            <w:tcW w:w="14033" w:type="dxa"/>
            <w:gridSpan w:val="6"/>
            <w:vAlign w:val="center"/>
          </w:tcPr>
          <w:p>
            <w:pPr>
              <w:pStyle w:val="20"/>
            </w:pPr>
            <w:r>
              <w:t>1.预算资金330.48万元，其中财政资金330.48万元，计划用于2026年专项债还本付息支出。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债务利息支出金额</w:t>
            </w:r>
          </w:p>
        </w:tc>
        <w:tc>
          <w:tcPr>
            <w:tcW w:w="5386" w:type="dxa"/>
            <w:vAlign w:val="center"/>
          </w:tcPr>
          <w:p>
            <w:pPr>
              <w:pStyle w:val="20"/>
            </w:pPr>
            <w:r>
              <w:t>反映债务利息支出金额情况。</w:t>
            </w:r>
          </w:p>
        </w:tc>
        <w:tc>
          <w:tcPr>
            <w:tcW w:w="2268" w:type="dxa"/>
            <w:vAlign w:val="center"/>
          </w:tcPr>
          <w:p>
            <w:pPr>
              <w:pStyle w:val="20"/>
            </w:pPr>
            <w:r>
              <w:t>≤330.48万元</w:t>
            </w:r>
          </w:p>
        </w:tc>
        <w:tc>
          <w:tcPr>
            <w:tcW w:w="1276" w:type="dxa"/>
            <w:vAlign w:val="center"/>
          </w:tcPr>
          <w:p>
            <w:pPr>
              <w:pStyle w:val="20"/>
            </w:pPr>
            <w:r>
              <w:t>拨付凭证及转账明细</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归还贷款利息、贷款完成率</w:t>
            </w:r>
          </w:p>
        </w:tc>
        <w:tc>
          <w:tcPr>
            <w:tcW w:w="5386" w:type="dxa"/>
            <w:vAlign w:val="center"/>
          </w:tcPr>
          <w:p>
            <w:pPr>
              <w:pStyle w:val="20"/>
            </w:pPr>
            <w:r>
              <w:t>反映归还贷款利息、贷款完成情况。</w:t>
            </w:r>
          </w:p>
        </w:tc>
        <w:tc>
          <w:tcPr>
            <w:tcW w:w="2268" w:type="dxa"/>
            <w:vAlign w:val="center"/>
          </w:tcPr>
          <w:p>
            <w:pPr>
              <w:pStyle w:val="20"/>
            </w:pPr>
            <w:r>
              <w:t>100%</w:t>
            </w:r>
          </w:p>
        </w:tc>
        <w:tc>
          <w:tcPr>
            <w:tcW w:w="1276" w:type="dxa"/>
            <w:vAlign w:val="center"/>
          </w:tcPr>
          <w:p>
            <w:pPr>
              <w:pStyle w:val="20"/>
            </w:pPr>
            <w:r>
              <w:t>拨付凭证及转账明细</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归还贷款利息、贷款完成及时率</w:t>
            </w:r>
          </w:p>
        </w:tc>
        <w:tc>
          <w:tcPr>
            <w:tcW w:w="5386" w:type="dxa"/>
            <w:vAlign w:val="center"/>
          </w:tcPr>
          <w:p>
            <w:pPr>
              <w:pStyle w:val="20"/>
            </w:pPr>
            <w:r>
              <w:t>反映归还贷款利息、贷款及时情况。</w:t>
            </w:r>
          </w:p>
        </w:tc>
        <w:tc>
          <w:tcPr>
            <w:tcW w:w="2268" w:type="dxa"/>
            <w:vAlign w:val="center"/>
          </w:tcPr>
          <w:p>
            <w:pPr>
              <w:pStyle w:val="20"/>
            </w:pPr>
            <w:r>
              <w:t>及时归还</w:t>
            </w:r>
          </w:p>
        </w:tc>
        <w:tc>
          <w:tcPr>
            <w:tcW w:w="1276" w:type="dxa"/>
            <w:vAlign w:val="center"/>
          </w:tcPr>
          <w:p>
            <w:pPr>
              <w:pStyle w:val="20"/>
            </w:pPr>
            <w:r>
              <w:t>拨付凭证及转账明细</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利息支出总额</w:t>
            </w:r>
          </w:p>
        </w:tc>
        <w:tc>
          <w:tcPr>
            <w:tcW w:w="5386" w:type="dxa"/>
            <w:vAlign w:val="center"/>
          </w:tcPr>
          <w:p>
            <w:pPr>
              <w:pStyle w:val="20"/>
            </w:pPr>
            <w:r>
              <w:t>反映年度支出利息总额情况。</w:t>
            </w:r>
          </w:p>
        </w:tc>
        <w:tc>
          <w:tcPr>
            <w:tcW w:w="2268" w:type="dxa"/>
            <w:vAlign w:val="center"/>
          </w:tcPr>
          <w:p>
            <w:pPr>
              <w:pStyle w:val="20"/>
            </w:pPr>
            <w:r>
              <w:t>≤330.48万元</w:t>
            </w:r>
          </w:p>
        </w:tc>
        <w:tc>
          <w:tcPr>
            <w:tcW w:w="1276" w:type="dxa"/>
            <w:vAlign w:val="center"/>
          </w:tcPr>
          <w:p>
            <w:pPr>
              <w:pStyle w:val="20"/>
            </w:pPr>
            <w:r>
              <w:t>拨付凭证及转账明细</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违约比率</w:t>
            </w:r>
          </w:p>
        </w:tc>
        <w:tc>
          <w:tcPr>
            <w:tcW w:w="5386" w:type="dxa"/>
            <w:vAlign w:val="center"/>
          </w:tcPr>
          <w:p>
            <w:pPr>
              <w:pStyle w:val="20"/>
            </w:pPr>
            <w:r>
              <w:t>反映贷款利息、本金偿还违约情况。</w:t>
            </w:r>
          </w:p>
        </w:tc>
        <w:tc>
          <w:tcPr>
            <w:tcW w:w="2268" w:type="dxa"/>
            <w:vAlign w:val="center"/>
          </w:tcPr>
          <w:p>
            <w:pPr>
              <w:pStyle w:val="20"/>
            </w:pPr>
            <w:r>
              <w:t>不违约</w:t>
            </w:r>
          </w:p>
        </w:tc>
        <w:tc>
          <w:tcPr>
            <w:tcW w:w="1276" w:type="dxa"/>
            <w:vAlign w:val="center"/>
          </w:tcPr>
          <w:p>
            <w:pPr>
              <w:pStyle w:val="20"/>
            </w:pPr>
            <w:r>
              <w:t>拨付凭证及转账明细</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 xml:space="preserve">满意程度 </w:t>
            </w:r>
          </w:p>
        </w:tc>
        <w:tc>
          <w:tcPr>
            <w:tcW w:w="5386" w:type="dxa"/>
            <w:vAlign w:val="center"/>
          </w:tcPr>
          <w:p>
            <w:pPr>
              <w:pStyle w:val="20"/>
            </w:pPr>
            <w:r>
              <w:t xml:space="preserve">满意程度 </w:t>
            </w:r>
          </w:p>
        </w:tc>
        <w:tc>
          <w:tcPr>
            <w:tcW w:w="2268" w:type="dxa"/>
            <w:vAlign w:val="center"/>
          </w:tcPr>
          <w:p>
            <w:pPr>
              <w:pStyle w:val="20"/>
            </w:pPr>
            <w:r>
              <w:t>满意</w:t>
            </w:r>
          </w:p>
        </w:tc>
        <w:tc>
          <w:tcPr>
            <w:tcW w:w="1276" w:type="dxa"/>
            <w:vAlign w:val="center"/>
          </w:tcPr>
          <w:p>
            <w:pPr>
              <w:pStyle w:val="20"/>
            </w:pPr>
            <w:r>
              <w:t>无异议</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4、劳务派遣人员经费绩效目标表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13010926P00011310064Q</w:t>
            </w:r>
          </w:p>
        </w:tc>
        <w:tc>
          <w:tcPr>
            <w:tcW w:w="2835" w:type="dxa"/>
            <w:vAlign w:val="center"/>
          </w:tcPr>
          <w:p>
            <w:pPr>
              <w:pStyle w:val="18"/>
            </w:pPr>
            <w:r>
              <w:t>项目名称</w:t>
            </w:r>
          </w:p>
        </w:tc>
        <w:tc>
          <w:tcPr>
            <w:tcW w:w="6095" w:type="dxa"/>
            <w:gridSpan w:val="3"/>
            <w:vAlign w:val="center"/>
          </w:tcPr>
          <w:p>
            <w:pPr>
              <w:pStyle w:val="20"/>
            </w:pPr>
            <w:r>
              <w:t>劳务派遣人员经费</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21.18</w:t>
            </w:r>
          </w:p>
        </w:tc>
        <w:tc>
          <w:tcPr>
            <w:tcW w:w="2835" w:type="dxa"/>
            <w:vAlign w:val="center"/>
          </w:tcPr>
          <w:p>
            <w:pPr>
              <w:pStyle w:val="18"/>
            </w:pPr>
            <w:r>
              <w:t>其中：财政    资金</w:t>
            </w:r>
          </w:p>
        </w:tc>
        <w:tc>
          <w:tcPr>
            <w:tcW w:w="2551" w:type="dxa"/>
            <w:vAlign w:val="center"/>
          </w:tcPr>
          <w:p>
            <w:pPr>
              <w:pStyle w:val="20"/>
            </w:pPr>
            <w:r>
              <w:t>21.18</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预算资金21.18万元，其中财政资金21.18万元，主要用于招聘劳务派遣人员，支付劳务派遣人员工资、社保、服务费。</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6.35</w:t>
            </w:r>
          </w:p>
        </w:tc>
        <w:tc>
          <w:tcPr>
            <w:tcW w:w="2835" w:type="dxa"/>
            <w:vAlign w:val="center"/>
          </w:tcPr>
          <w:p>
            <w:pPr>
              <w:pStyle w:val="21"/>
            </w:pPr>
            <w:r>
              <w:t>12.70</w:t>
            </w:r>
          </w:p>
        </w:tc>
        <w:tc>
          <w:tcPr>
            <w:tcW w:w="2551" w:type="dxa"/>
            <w:vAlign w:val="center"/>
          </w:tcPr>
          <w:p>
            <w:pPr>
              <w:pStyle w:val="21"/>
            </w:pPr>
            <w:r>
              <w:t>19.00</w:t>
            </w:r>
          </w:p>
        </w:tc>
        <w:tc>
          <w:tcPr>
            <w:tcW w:w="3544" w:type="dxa"/>
            <w:gridSpan w:val="2"/>
            <w:vAlign w:val="center"/>
          </w:tcPr>
          <w:p>
            <w:pPr>
              <w:pStyle w:val="21"/>
            </w:pPr>
            <w:r>
              <w:t>21.18</w:t>
            </w:r>
          </w:p>
        </w:tc>
      </w:tr>
      <w:tr>
        <w:trPr>
          <w:trHeight w:val="369"/>
        </w:trPr>
        <w:tc>
          <w:tcPr>
            <w:tcW w:w="1276" w:type="dxa"/>
            <w:vAlign w:val="center"/>
          </w:tcPr>
          <w:p>
            <w:pPr>
              <w:pStyle w:val="18"/>
            </w:pPr>
            <w:r>
              <w:t>绩效目标</w:t>
            </w:r>
          </w:p>
        </w:tc>
        <w:tc>
          <w:tcPr>
            <w:tcW w:w="14033" w:type="dxa"/>
            <w:gridSpan w:val="6"/>
            <w:vAlign w:val="center"/>
          </w:tcPr>
          <w:p>
            <w:pPr>
              <w:pStyle w:val="20"/>
            </w:pPr>
            <w:r>
              <w:t>1.用来招聘劳务派遣人员5名。支付劳务派遣人员相关服务费以及社保费、工资等。</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覆盖人数</w:t>
            </w:r>
          </w:p>
        </w:tc>
        <w:tc>
          <w:tcPr>
            <w:tcW w:w="5386" w:type="dxa"/>
            <w:vAlign w:val="center"/>
          </w:tcPr>
          <w:p>
            <w:pPr>
              <w:pStyle w:val="20"/>
            </w:pPr>
            <w:r>
              <w:t>发放工资以及缴纳社保的人数</w:t>
            </w:r>
          </w:p>
        </w:tc>
        <w:tc>
          <w:tcPr>
            <w:tcW w:w="2268" w:type="dxa"/>
            <w:vAlign w:val="center"/>
          </w:tcPr>
          <w:p>
            <w:pPr>
              <w:pStyle w:val="20"/>
            </w:pPr>
            <w:r>
              <w:t>≤5人</w:t>
            </w:r>
          </w:p>
        </w:tc>
        <w:tc>
          <w:tcPr>
            <w:tcW w:w="1276" w:type="dxa"/>
            <w:vAlign w:val="center"/>
          </w:tcPr>
          <w:p>
            <w:pPr>
              <w:pStyle w:val="20"/>
            </w:pPr>
            <w:r>
              <w:t>工资拨付凭证</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工资发放率</w:t>
            </w:r>
          </w:p>
        </w:tc>
        <w:tc>
          <w:tcPr>
            <w:tcW w:w="5386" w:type="dxa"/>
            <w:vAlign w:val="center"/>
          </w:tcPr>
          <w:p>
            <w:pPr>
              <w:pStyle w:val="20"/>
            </w:pPr>
            <w:r>
              <w:t>实际发放工资占应发工资的比例</w:t>
            </w:r>
          </w:p>
        </w:tc>
        <w:tc>
          <w:tcPr>
            <w:tcW w:w="2268" w:type="dxa"/>
            <w:vAlign w:val="center"/>
          </w:tcPr>
          <w:p>
            <w:pPr>
              <w:pStyle w:val="20"/>
            </w:pPr>
            <w:r>
              <w:t>100百分比</w:t>
            </w:r>
          </w:p>
        </w:tc>
        <w:tc>
          <w:tcPr>
            <w:tcW w:w="1276" w:type="dxa"/>
            <w:vAlign w:val="center"/>
          </w:tcPr>
          <w:p>
            <w:pPr>
              <w:pStyle w:val="20"/>
            </w:pPr>
            <w:r>
              <w:t>工资拨付凭证</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拨付及时率</w:t>
            </w:r>
          </w:p>
        </w:tc>
        <w:tc>
          <w:tcPr>
            <w:tcW w:w="5386" w:type="dxa"/>
            <w:vAlign w:val="center"/>
          </w:tcPr>
          <w:p>
            <w:pPr>
              <w:pStyle w:val="20"/>
            </w:pPr>
            <w:r>
              <w:t>每月按时发放工资</w:t>
            </w:r>
          </w:p>
        </w:tc>
        <w:tc>
          <w:tcPr>
            <w:tcW w:w="2268" w:type="dxa"/>
            <w:vAlign w:val="center"/>
          </w:tcPr>
          <w:p>
            <w:pPr>
              <w:pStyle w:val="20"/>
            </w:pPr>
            <w:r>
              <w:t>按时发放工资</w:t>
            </w:r>
          </w:p>
        </w:tc>
        <w:tc>
          <w:tcPr>
            <w:tcW w:w="1276" w:type="dxa"/>
            <w:vAlign w:val="center"/>
          </w:tcPr>
          <w:p>
            <w:pPr>
              <w:pStyle w:val="20"/>
            </w:pPr>
            <w:r>
              <w:t>财务转账时间的相关凭证记录</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资金成本</w:t>
            </w:r>
          </w:p>
        </w:tc>
        <w:tc>
          <w:tcPr>
            <w:tcW w:w="5386" w:type="dxa"/>
            <w:vAlign w:val="center"/>
          </w:tcPr>
          <w:p>
            <w:pPr>
              <w:pStyle w:val="20"/>
            </w:pPr>
            <w:r>
              <w:t>人均资金成本</w:t>
            </w:r>
          </w:p>
        </w:tc>
        <w:tc>
          <w:tcPr>
            <w:tcW w:w="2268" w:type="dxa"/>
            <w:vAlign w:val="center"/>
          </w:tcPr>
          <w:p>
            <w:pPr>
              <w:pStyle w:val="20"/>
            </w:pPr>
            <w:r>
              <w:t>≤4.2万元/人</w:t>
            </w:r>
          </w:p>
        </w:tc>
        <w:tc>
          <w:tcPr>
            <w:tcW w:w="1276" w:type="dxa"/>
            <w:vAlign w:val="center"/>
          </w:tcPr>
          <w:p>
            <w:pPr>
              <w:pStyle w:val="20"/>
            </w:pPr>
            <w:r>
              <w:t>财务拨付凭证</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招聘的劳务派遣人员对工作的完成度</w:t>
            </w:r>
          </w:p>
        </w:tc>
        <w:tc>
          <w:tcPr>
            <w:tcW w:w="5386" w:type="dxa"/>
            <w:vAlign w:val="center"/>
          </w:tcPr>
          <w:p>
            <w:pPr>
              <w:pStyle w:val="20"/>
            </w:pPr>
            <w:r>
              <w:t>在岗劳务派遣人员对工作的完成度</w:t>
            </w:r>
          </w:p>
        </w:tc>
        <w:tc>
          <w:tcPr>
            <w:tcW w:w="2268" w:type="dxa"/>
            <w:vAlign w:val="center"/>
          </w:tcPr>
          <w:p>
            <w:pPr>
              <w:pStyle w:val="20"/>
            </w:pPr>
            <w:r>
              <w:t>评价结果</w:t>
            </w:r>
          </w:p>
        </w:tc>
        <w:tc>
          <w:tcPr>
            <w:tcW w:w="1276" w:type="dxa"/>
            <w:vAlign w:val="center"/>
          </w:tcPr>
          <w:p>
            <w:pPr>
              <w:pStyle w:val="20"/>
            </w:pPr>
            <w:r>
              <w:t>单位对相关人员的评价结果</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劳务派遣人员满意度</w:t>
            </w:r>
          </w:p>
        </w:tc>
        <w:tc>
          <w:tcPr>
            <w:tcW w:w="5386" w:type="dxa"/>
            <w:vAlign w:val="center"/>
          </w:tcPr>
          <w:p>
            <w:pPr>
              <w:pStyle w:val="20"/>
            </w:pPr>
            <w:r>
              <w:t>劳务派遣人员对工资发放的满意度</w:t>
            </w:r>
          </w:p>
        </w:tc>
        <w:tc>
          <w:tcPr>
            <w:tcW w:w="2268" w:type="dxa"/>
            <w:vAlign w:val="center"/>
          </w:tcPr>
          <w:p>
            <w:pPr>
              <w:pStyle w:val="20"/>
            </w:pPr>
            <w:r>
              <w:t>劳务派遣人员对工资发放的满意度</w:t>
            </w:r>
          </w:p>
        </w:tc>
        <w:tc>
          <w:tcPr>
            <w:tcW w:w="1276" w:type="dxa"/>
            <w:vAlign w:val="center"/>
          </w:tcPr>
          <w:p>
            <w:pPr>
              <w:pStyle w:val="20"/>
            </w:pPr>
            <w:r>
              <w:t>劳务派遣人员没有提出问题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5、石财建[2024]41号下达2023年度新增规上工业企业奖励资金绩效目标表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13010926P00000910001R</w:t>
            </w:r>
          </w:p>
        </w:tc>
        <w:tc>
          <w:tcPr>
            <w:tcW w:w="2835" w:type="dxa"/>
            <w:vAlign w:val="center"/>
          </w:tcPr>
          <w:p>
            <w:pPr>
              <w:pStyle w:val="18"/>
            </w:pPr>
            <w:r>
              <w:t>项目名称</w:t>
            </w:r>
          </w:p>
        </w:tc>
        <w:tc>
          <w:tcPr>
            <w:tcW w:w="6095" w:type="dxa"/>
            <w:gridSpan w:val="3"/>
            <w:vAlign w:val="center"/>
          </w:tcPr>
          <w:p>
            <w:pPr>
              <w:pStyle w:val="20"/>
            </w:pPr>
            <w:r>
              <w:t>石财建[2024]41号下达2023年度新增规上工业企业奖励资金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84.49</w:t>
            </w:r>
          </w:p>
        </w:tc>
        <w:tc>
          <w:tcPr>
            <w:tcW w:w="2835" w:type="dxa"/>
            <w:vAlign w:val="center"/>
          </w:tcPr>
          <w:p>
            <w:pPr>
              <w:pStyle w:val="18"/>
            </w:pPr>
            <w:r>
              <w:t>其中：财政    资金</w:t>
            </w:r>
          </w:p>
        </w:tc>
        <w:tc>
          <w:tcPr>
            <w:tcW w:w="2551" w:type="dxa"/>
            <w:vAlign w:val="center"/>
          </w:tcPr>
          <w:p>
            <w:pPr>
              <w:pStyle w:val="20"/>
            </w:pPr>
            <w:r>
              <w:t>84.49</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主要用于新增规上工业企业的奖励</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26.00</w:t>
            </w:r>
          </w:p>
        </w:tc>
        <w:tc>
          <w:tcPr>
            <w:tcW w:w="2835" w:type="dxa"/>
            <w:vAlign w:val="center"/>
          </w:tcPr>
          <w:p>
            <w:pPr>
              <w:pStyle w:val="21"/>
            </w:pPr>
            <w:r>
              <w:t>51.00</w:t>
            </w:r>
          </w:p>
        </w:tc>
        <w:tc>
          <w:tcPr>
            <w:tcW w:w="2551" w:type="dxa"/>
            <w:vAlign w:val="center"/>
          </w:tcPr>
          <w:p>
            <w:pPr>
              <w:pStyle w:val="21"/>
            </w:pPr>
            <w:r>
              <w:t>77.00</w:t>
            </w:r>
          </w:p>
        </w:tc>
        <w:tc>
          <w:tcPr>
            <w:tcW w:w="3544" w:type="dxa"/>
            <w:gridSpan w:val="2"/>
            <w:vAlign w:val="center"/>
          </w:tcPr>
          <w:p>
            <w:pPr>
              <w:pStyle w:val="21"/>
            </w:pPr>
            <w:r>
              <w:t>84.49</w:t>
            </w:r>
          </w:p>
        </w:tc>
      </w:tr>
      <w:tr>
        <w:trPr>
          <w:trHeight w:val="369"/>
        </w:trPr>
        <w:tc>
          <w:tcPr>
            <w:tcW w:w="1276" w:type="dxa"/>
            <w:vAlign w:val="center"/>
          </w:tcPr>
          <w:p>
            <w:pPr>
              <w:pStyle w:val="18"/>
            </w:pPr>
            <w:r>
              <w:t>绩效目标</w:t>
            </w:r>
          </w:p>
        </w:tc>
        <w:tc>
          <w:tcPr>
            <w:tcW w:w="14033" w:type="dxa"/>
            <w:gridSpan w:val="6"/>
            <w:vAlign w:val="center"/>
          </w:tcPr>
          <w:p>
            <w:pPr>
              <w:pStyle w:val="20"/>
            </w:pPr>
            <w:r>
              <w:t>1.主要用于新增规上工业企业的奖励和入统两年内营收过亿元企业的奖励。</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完成省市下达的新增任务</w:t>
            </w:r>
          </w:p>
        </w:tc>
        <w:tc>
          <w:tcPr>
            <w:tcW w:w="5386" w:type="dxa"/>
            <w:vAlign w:val="center"/>
          </w:tcPr>
          <w:p>
            <w:pPr>
              <w:pStyle w:val="20"/>
            </w:pPr>
            <w:r>
              <w:t>超额完成省市下达的新增规上企业目标</w:t>
            </w:r>
          </w:p>
        </w:tc>
        <w:tc>
          <w:tcPr>
            <w:tcW w:w="2268" w:type="dxa"/>
            <w:vAlign w:val="center"/>
          </w:tcPr>
          <w:p>
            <w:pPr>
              <w:pStyle w:val="20"/>
            </w:pPr>
            <w:r>
              <w:t>≤9家</w:t>
            </w:r>
          </w:p>
        </w:tc>
        <w:tc>
          <w:tcPr>
            <w:tcW w:w="1276" w:type="dxa"/>
            <w:vAlign w:val="center"/>
          </w:tcPr>
          <w:p>
            <w:pPr>
              <w:pStyle w:val="20"/>
            </w:pPr>
            <w:r>
              <w:t>有关通知文件</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达到规上入统标准</w:t>
            </w:r>
          </w:p>
        </w:tc>
        <w:tc>
          <w:tcPr>
            <w:tcW w:w="5386" w:type="dxa"/>
            <w:vAlign w:val="center"/>
          </w:tcPr>
          <w:p>
            <w:pPr>
              <w:pStyle w:val="20"/>
            </w:pPr>
            <w:r>
              <w:t>达到规上企业营业收入标准</w:t>
            </w:r>
          </w:p>
        </w:tc>
        <w:tc>
          <w:tcPr>
            <w:tcW w:w="2268" w:type="dxa"/>
            <w:vAlign w:val="center"/>
          </w:tcPr>
          <w:p>
            <w:pPr>
              <w:pStyle w:val="20"/>
            </w:pPr>
            <w:r>
              <w:t>≤2000万元</w:t>
            </w:r>
          </w:p>
        </w:tc>
        <w:tc>
          <w:tcPr>
            <w:tcW w:w="1276" w:type="dxa"/>
            <w:vAlign w:val="center"/>
          </w:tcPr>
          <w:p>
            <w:pPr>
              <w:pStyle w:val="20"/>
            </w:pPr>
            <w:r>
              <w:t>有关文件</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及时拨付资金</w:t>
            </w:r>
          </w:p>
        </w:tc>
        <w:tc>
          <w:tcPr>
            <w:tcW w:w="5386" w:type="dxa"/>
            <w:vAlign w:val="center"/>
          </w:tcPr>
          <w:p>
            <w:pPr>
              <w:pStyle w:val="20"/>
            </w:pPr>
            <w:r>
              <w:t>及时拨付</w:t>
            </w:r>
          </w:p>
        </w:tc>
        <w:tc>
          <w:tcPr>
            <w:tcW w:w="2268" w:type="dxa"/>
            <w:vAlign w:val="center"/>
          </w:tcPr>
          <w:p>
            <w:pPr>
              <w:pStyle w:val="20"/>
            </w:pPr>
            <w:r>
              <w:t>及时将资金拨付有关企业</w:t>
            </w:r>
          </w:p>
        </w:tc>
        <w:tc>
          <w:tcPr>
            <w:tcW w:w="1276" w:type="dxa"/>
            <w:vAlign w:val="center"/>
          </w:tcPr>
          <w:p>
            <w:pPr>
              <w:pStyle w:val="20"/>
            </w:pPr>
            <w:r>
              <w:t>有关文件</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不超预算</w:t>
            </w:r>
          </w:p>
        </w:tc>
        <w:tc>
          <w:tcPr>
            <w:tcW w:w="5386" w:type="dxa"/>
            <w:vAlign w:val="center"/>
          </w:tcPr>
          <w:p>
            <w:pPr>
              <w:pStyle w:val="20"/>
            </w:pPr>
            <w:r>
              <w:t>在预算资金可控范围内</w:t>
            </w:r>
          </w:p>
        </w:tc>
        <w:tc>
          <w:tcPr>
            <w:tcW w:w="2268" w:type="dxa"/>
            <w:vAlign w:val="center"/>
          </w:tcPr>
          <w:p>
            <w:pPr>
              <w:pStyle w:val="20"/>
            </w:pPr>
            <w:r>
              <w:t>≤84.49万元</w:t>
            </w:r>
          </w:p>
        </w:tc>
        <w:tc>
          <w:tcPr>
            <w:tcW w:w="1276" w:type="dxa"/>
            <w:vAlign w:val="center"/>
          </w:tcPr>
          <w:p>
            <w:pPr>
              <w:pStyle w:val="20"/>
            </w:pPr>
            <w:r>
              <w:t>拨付凭证</w:t>
            </w:r>
          </w:p>
        </w:tc>
      </w:tr>
      <w:tr>
        <w:trPr>
          <w:trHeight w:val="397"/>
        </w:trPr>
        <w:tc>
          <w:tcPr>
            <w:tcW w:w="1276" w:type="dxa"/>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入统企业贡献总量</w:t>
            </w:r>
          </w:p>
        </w:tc>
        <w:tc>
          <w:tcPr>
            <w:tcW w:w="5386" w:type="dxa"/>
            <w:vAlign w:val="center"/>
          </w:tcPr>
          <w:p>
            <w:pPr>
              <w:pStyle w:val="20"/>
            </w:pPr>
            <w:r>
              <w:t>新增规上企业每家贡献2000万元以上总量</w:t>
            </w:r>
          </w:p>
        </w:tc>
        <w:tc>
          <w:tcPr>
            <w:tcW w:w="2268" w:type="dxa"/>
            <w:vAlign w:val="center"/>
          </w:tcPr>
          <w:p>
            <w:pPr>
              <w:pStyle w:val="20"/>
            </w:pPr>
            <w:r>
              <w:t>≤2000万元</w:t>
            </w:r>
          </w:p>
        </w:tc>
        <w:tc>
          <w:tcPr>
            <w:tcW w:w="1276" w:type="dxa"/>
            <w:vAlign w:val="center"/>
          </w:tcPr>
          <w:p>
            <w:pPr>
              <w:pStyle w:val="20"/>
            </w:pPr>
            <w:r>
              <w:t>有关文件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企业满意度调查</w:t>
            </w:r>
          </w:p>
        </w:tc>
        <w:tc>
          <w:tcPr>
            <w:tcW w:w="5386" w:type="dxa"/>
            <w:vAlign w:val="center"/>
          </w:tcPr>
          <w:p>
            <w:pPr>
              <w:pStyle w:val="20"/>
            </w:pPr>
            <w:r>
              <w:t>入统企业满意度调查</w:t>
            </w:r>
          </w:p>
        </w:tc>
        <w:tc>
          <w:tcPr>
            <w:tcW w:w="2268" w:type="dxa"/>
            <w:vAlign w:val="center"/>
          </w:tcPr>
          <w:p>
            <w:pPr>
              <w:pStyle w:val="20"/>
            </w:pPr>
            <w:r>
              <w:t>企业满意</w:t>
            </w:r>
          </w:p>
        </w:tc>
        <w:tc>
          <w:tcPr>
            <w:tcW w:w="1276" w:type="dxa"/>
            <w:vAlign w:val="center"/>
          </w:tcPr>
          <w:p>
            <w:pPr>
              <w:pStyle w:val="20"/>
            </w:pPr>
            <w:r>
              <w:t>企业没有提出问题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6、石财建[2025]47号2025中小企业数字化转型试点市级奖补资金（第一批）绩效目标表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13010925P00003810604X</w:t>
            </w:r>
          </w:p>
        </w:tc>
        <w:tc>
          <w:tcPr>
            <w:tcW w:w="2835" w:type="dxa"/>
            <w:vAlign w:val="center"/>
          </w:tcPr>
          <w:p>
            <w:pPr>
              <w:pStyle w:val="18"/>
            </w:pPr>
            <w:r>
              <w:t>项目名称</w:t>
            </w:r>
          </w:p>
        </w:tc>
        <w:tc>
          <w:tcPr>
            <w:tcW w:w="6095" w:type="dxa"/>
            <w:gridSpan w:val="3"/>
            <w:vAlign w:val="center"/>
          </w:tcPr>
          <w:p>
            <w:pPr>
              <w:pStyle w:val="20"/>
            </w:pPr>
            <w:r>
              <w:t>石财建[2025]47号2025中小企业数字化转型试点市级奖补资金（第一批）</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20.00</w:t>
            </w:r>
          </w:p>
        </w:tc>
        <w:tc>
          <w:tcPr>
            <w:tcW w:w="2835" w:type="dxa"/>
            <w:vAlign w:val="center"/>
          </w:tcPr>
          <w:p>
            <w:pPr>
              <w:pStyle w:val="18"/>
            </w:pPr>
            <w:r>
              <w:t>其中：财政    资金</w:t>
            </w:r>
          </w:p>
        </w:tc>
        <w:tc>
          <w:tcPr>
            <w:tcW w:w="2551" w:type="dxa"/>
            <w:vAlign w:val="center"/>
          </w:tcPr>
          <w:p>
            <w:pPr>
              <w:pStyle w:val="20"/>
            </w:pPr>
            <w:r>
              <w:t>20.00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预算数20万元，其中财政资金20万元，其他资金0万元，主要用于引导、支持中小企业数字化转型。</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9.00</w:t>
            </w:r>
          </w:p>
        </w:tc>
        <w:tc>
          <w:tcPr>
            <w:tcW w:w="2835" w:type="dxa"/>
            <w:vAlign w:val="center"/>
          </w:tcPr>
          <w:p>
            <w:pPr>
              <w:pStyle w:val="21"/>
            </w:pPr>
            <w:r>
              <w:t>12.00</w:t>
            </w:r>
          </w:p>
        </w:tc>
        <w:tc>
          <w:tcPr>
            <w:tcW w:w="2551" w:type="dxa"/>
            <w:vAlign w:val="center"/>
          </w:tcPr>
          <w:p>
            <w:pPr>
              <w:pStyle w:val="21"/>
            </w:pPr>
            <w:r>
              <w:t>18.00</w:t>
            </w:r>
          </w:p>
        </w:tc>
        <w:tc>
          <w:tcPr>
            <w:tcW w:w="3544" w:type="dxa"/>
            <w:gridSpan w:val="2"/>
            <w:vAlign w:val="center"/>
          </w:tcPr>
          <w:p>
            <w:pPr>
              <w:pStyle w:val="21"/>
            </w:pPr>
            <w:r>
              <w:t>20.00</w:t>
            </w:r>
          </w:p>
        </w:tc>
      </w:tr>
      <w:tr>
        <w:trPr>
          <w:trHeight w:val="369"/>
        </w:trPr>
        <w:tc>
          <w:tcPr>
            <w:tcW w:w="1276" w:type="dxa"/>
            <w:vAlign w:val="center"/>
          </w:tcPr>
          <w:p>
            <w:pPr>
              <w:pStyle w:val="18"/>
            </w:pPr>
            <w:r>
              <w:t>绩效目标</w:t>
            </w:r>
          </w:p>
        </w:tc>
        <w:tc>
          <w:tcPr>
            <w:tcW w:w="14033" w:type="dxa"/>
            <w:gridSpan w:val="6"/>
            <w:vAlign w:val="center"/>
          </w:tcPr>
          <w:p>
            <w:pPr>
              <w:pStyle w:val="20"/>
            </w:pPr>
            <w:r>
              <w:t>1.预算数20万元，其中财政资金20万元，其他资金0万元，主要用于引导、支持中小企业数字化转型。</w:t>
            </w:r>
          </w:p>
          <w:p>
            <w:pPr>
              <w:pStyle w:val="20"/>
            </w:pPr>
            <w:r>
              <w:t>2.鼓励企业加大数字化转型力度</w:t>
            </w:r>
          </w:p>
          <w:p>
            <w:pPr>
              <w:pStyle w:val="20"/>
            </w:pPr>
            <w:r>
              <w:t>3.企业数字化水平得到提升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支持企业数量</w:t>
            </w:r>
          </w:p>
        </w:tc>
        <w:tc>
          <w:tcPr>
            <w:tcW w:w="5386" w:type="dxa"/>
            <w:vAlign w:val="center"/>
          </w:tcPr>
          <w:p>
            <w:pPr>
              <w:pStyle w:val="20"/>
            </w:pPr>
            <w:r>
              <w:t>该项目资金支持企业数量</w:t>
            </w:r>
          </w:p>
        </w:tc>
        <w:tc>
          <w:tcPr>
            <w:tcW w:w="2268" w:type="dxa"/>
            <w:vAlign w:val="center"/>
          </w:tcPr>
          <w:p>
            <w:pPr>
              <w:pStyle w:val="20"/>
            </w:pPr>
            <w:r>
              <w:t>1个</w:t>
            </w:r>
          </w:p>
        </w:tc>
        <w:tc>
          <w:tcPr>
            <w:tcW w:w="1276" w:type="dxa"/>
            <w:vAlign w:val="center"/>
          </w:tcPr>
          <w:p>
            <w:pPr>
              <w:pStyle w:val="20"/>
            </w:pPr>
            <w:r>
              <w:t>市政府批示文件</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专家验收通过率</w:t>
            </w:r>
          </w:p>
        </w:tc>
        <w:tc>
          <w:tcPr>
            <w:tcW w:w="5386" w:type="dxa"/>
            <w:vAlign w:val="center"/>
          </w:tcPr>
          <w:p>
            <w:pPr>
              <w:pStyle w:val="20"/>
            </w:pPr>
            <w:r>
              <w:t>完成项目建设通过专家验收比率</w:t>
            </w:r>
          </w:p>
        </w:tc>
        <w:tc>
          <w:tcPr>
            <w:tcW w:w="2268" w:type="dxa"/>
            <w:vAlign w:val="center"/>
          </w:tcPr>
          <w:p>
            <w:pPr>
              <w:pStyle w:val="20"/>
            </w:pPr>
            <w:r>
              <w:t>≥95%</w:t>
            </w:r>
          </w:p>
        </w:tc>
        <w:tc>
          <w:tcPr>
            <w:tcW w:w="1276" w:type="dxa"/>
            <w:vAlign w:val="center"/>
          </w:tcPr>
          <w:p>
            <w:pPr>
              <w:pStyle w:val="20"/>
            </w:pPr>
            <w:r>
              <w:t>市政府批示文件</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资金拨付时限</w:t>
            </w:r>
          </w:p>
        </w:tc>
        <w:tc>
          <w:tcPr>
            <w:tcW w:w="5386" w:type="dxa"/>
            <w:vAlign w:val="center"/>
          </w:tcPr>
          <w:p>
            <w:pPr>
              <w:pStyle w:val="20"/>
            </w:pPr>
            <w:r>
              <w:t>支持项目资金拨付时限</w:t>
            </w:r>
          </w:p>
        </w:tc>
        <w:tc>
          <w:tcPr>
            <w:tcW w:w="2268" w:type="dxa"/>
            <w:vAlign w:val="center"/>
          </w:tcPr>
          <w:p>
            <w:pPr>
              <w:pStyle w:val="20"/>
            </w:pPr>
            <w:r>
              <w:t>12月底前</w:t>
            </w:r>
          </w:p>
        </w:tc>
        <w:tc>
          <w:tcPr>
            <w:tcW w:w="1276" w:type="dxa"/>
            <w:vAlign w:val="center"/>
          </w:tcPr>
          <w:p>
            <w:pPr>
              <w:pStyle w:val="20"/>
            </w:pPr>
            <w:r>
              <w:t>市政府批示文件</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项目资金可控</w:t>
            </w:r>
          </w:p>
        </w:tc>
        <w:tc>
          <w:tcPr>
            <w:tcW w:w="5386" w:type="dxa"/>
            <w:vAlign w:val="center"/>
          </w:tcPr>
          <w:p>
            <w:pPr>
              <w:pStyle w:val="20"/>
            </w:pPr>
            <w:r>
              <w:t>项目预算资金可控</w:t>
            </w:r>
          </w:p>
        </w:tc>
        <w:tc>
          <w:tcPr>
            <w:tcW w:w="2268" w:type="dxa"/>
            <w:vAlign w:val="center"/>
          </w:tcPr>
          <w:p>
            <w:pPr>
              <w:pStyle w:val="20"/>
            </w:pPr>
            <w:r>
              <w:t>≤20万元</w:t>
            </w:r>
          </w:p>
        </w:tc>
        <w:tc>
          <w:tcPr>
            <w:tcW w:w="1276" w:type="dxa"/>
            <w:vAlign w:val="center"/>
          </w:tcPr>
          <w:p>
            <w:pPr>
              <w:pStyle w:val="20"/>
            </w:pPr>
            <w:r>
              <w:t>市政府批示文件</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企业数字化水平稳步提升</w:t>
            </w:r>
          </w:p>
        </w:tc>
        <w:tc>
          <w:tcPr>
            <w:tcW w:w="5386" w:type="dxa"/>
            <w:vAlign w:val="center"/>
          </w:tcPr>
          <w:p>
            <w:pPr>
              <w:pStyle w:val="20"/>
            </w:pPr>
            <w:r>
              <w:t>引导中小企业加快转型</w:t>
            </w:r>
          </w:p>
        </w:tc>
        <w:tc>
          <w:tcPr>
            <w:tcW w:w="2268" w:type="dxa"/>
            <w:vAlign w:val="center"/>
          </w:tcPr>
          <w:p>
            <w:pPr>
              <w:pStyle w:val="20"/>
            </w:pPr>
            <w:r>
              <w:t>引导和推动中小企业加快转型</w:t>
            </w:r>
          </w:p>
        </w:tc>
        <w:tc>
          <w:tcPr>
            <w:tcW w:w="1276" w:type="dxa"/>
            <w:vAlign w:val="center"/>
          </w:tcPr>
          <w:p>
            <w:pPr>
              <w:pStyle w:val="20"/>
            </w:pPr>
            <w:r>
              <w:t>市政府批示文件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服务企业满意度</w:t>
            </w:r>
          </w:p>
        </w:tc>
        <w:tc>
          <w:tcPr>
            <w:tcW w:w="5386" w:type="dxa"/>
            <w:vAlign w:val="center"/>
          </w:tcPr>
          <w:p>
            <w:pPr>
              <w:pStyle w:val="20"/>
            </w:pPr>
            <w:r>
              <w:t>服务的企业满意度调查</w:t>
            </w:r>
          </w:p>
        </w:tc>
        <w:tc>
          <w:tcPr>
            <w:tcW w:w="2268" w:type="dxa"/>
            <w:vAlign w:val="center"/>
          </w:tcPr>
          <w:p>
            <w:pPr>
              <w:pStyle w:val="20"/>
            </w:pPr>
            <w:r>
              <w:t>受益单位没有反应问题</w:t>
            </w:r>
          </w:p>
        </w:tc>
        <w:tc>
          <w:tcPr>
            <w:tcW w:w="1276" w:type="dxa"/>
            <w:vAlign w:val="center"/>
          </w:tcPr>
          <w:p>
            <w:pPr>
              <w:pStyle w:val="20"/>
            </w:pPr>
            <w:r>
              <w:t>受益单位没有反应问题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7、石财建[2025]53号2025年市级工业转型升级（技改）专项资金绩效目标表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13010925P00003810617L</w:t>
            </w:r>
          </w:p>
        </w:tc>
        <w:tc>
          <w:tcPr>
            <w:tcW w:w="2835" w:type="dxa"/>
            <w:vAlign w:val="center"/>
          </w:tcPr>
          <w:p>
            <w:pPr>
              <w:pStyle w:val="18"/>
            </w:pPr>
            <w:r>
              <w:t>项目名称</w:t>
            </w:r>
          </w:p>
        </w:tc>
        <w:tc>
          <w:tcPr>
            <w:tcW w:w="6095" w:type="dxa"/>
            <w:gridSpan w:val="3"/>
            <w:vAlign w:val="center"/>
          </w:tcPr>
          <w:p>
            <w:pPr>
              <w:pStyle w:val="20"/>
            </w:pPr>
            <w:r>
              <w:t>石财建[2025]53号2025年市级工业转型升级（技改）专项资金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76.00</w:t>
            </w:r>
          </w:p>
        </w:tc>
        <w:tc>
          <w:tcPr>
            <w:tcW w:w="2835" w:type="dxa"/>
            <w:vAlign w:val="center"/>
          </w:tcPr>
          <w:p>
            <w:pPr>
              <w:pStyle w:val="18"/>
            </w:pPr>
            <w:r>
              <w:t>其中：财政    资金</w:t>
            </w:r>
          </w:p>
        </w:tc>
        <w:tc>
          <w:tcPr>
            <w:tcW w:w="2551" w:type="dxa"/>
            <w:vAlign w:val="center"/>
          </w:tcPr>
          <w:p>
            <w:pPr>
              <w:pStyle w:val="20"/>
            </w:pPr>
            <w:r>
              <w:t>76.00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引导实施20项以上技改项目，专项资金实现拉动社会投资倍数20倍以上。</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23.00</w:t>
            </w:r>
          </w:p>
        </w:tc>
        <w:tc>
          <w:tcPr>
            <w:tcW w:w="2835" w:type="dxa"/>
            <w:vAlign w:val="center"/>
          </w:tcPr>
          <w:p>
            <w:pPr>
              <w:pStyle w:val="21"/>
            </w:pPr>
            <w:r>
              <w:t>46.00</w:t>
            </w:r>
          </w:p>
        </w:tc>
        <w:tc>
          <w:tcPr>
            <w:tcW w:w="2551" w:type="dxa"/>
            <w:vAlign w:val="center"/>
          </w:tcPr>
          <w:p>
            <w:pPr>
              <w:pStyle w:val="21"/>
            </w:pPr>
            <w:r>
              <w:t>68.40</w:t>
            </w:r>
          </w:p>
        </w:tc>
        <w:tc>
          <w:tcPr>
            <w:tcW w:w="3544" w:type="dxa"/>
            <w:gridSpan w:val="2"/>
            <w:vAlign w:val="center"/>
          </w:tcPr>
          <w:p>
            <w:pPr>
              <w:pStyle w:val="21"/>
            </w:pPr>
            <w:r>
              <w:t>76.00</w:t>
            </w:r>
          </w:p>
        </w:tc>
      </w:tr>
      <w:tr>
        <w:trPr>
          <w:trHeight w:val="369"/>
        </w:trPr>
        <w:tc>
          <w:tcPr>
            <w:tcW w:w="1276" w:type="dxa"/>
            <w:vAlign w:val="center"/>
          </w:tcPr>
          <w:p>
            <w:pPr>
              <w:pStyle w:val="18"/>
            </w:pPr>
            <w:r>
              <w:t>绩效目标</w:t>
            </w:r>
          </w:p>
        </w:tc>
        <w:tc>
          <w:tcPr>
            <w:tcW w:w="14033" w:type="dxa"/>
            <w:gridSpan w:val="6"/>
            <w:vAlign w:val="center"/>
          </w:tcPr>
          <w:p>
            <w:pPr>
              <w:pStyle w:val="20"/>
            </w:pPr>
            <w:r>
              <w:t>1.引导实施20项以上技改项目。</w:t>
            </w:r>
          </w:p>
          <w:p>
            <w:pPr>
              <w:pStyle w:val="20"/>
            </w:pPr>
            <w:r>
              <w:t>2.专项资金实现拉动社会投资倍数20倍以上</w:t>
            </w:r>
          </w:p>
          <w:p>
            <w:pPr>
              <w:pStyle w:val="20"/>
            </w:pPr>
            <w:r>
              <w:t>3.及时准确将专项资金拨付有关企业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支持项目数量</w:t>
            </w:r>
          </w:p>
        </w:tc>
        <w:tc>
          <w:tcPr>
            <w:tcW w:w="5386" w:type="dxa"/>
            <w:vAlign w:val="center"/>
          </w:tcPr>
          <w:p>
            <w:pPr>
              <w:pStyle w:val="20"/>
            </w:pPr>
            <w:r>
              <w:t>支持工业企业实施技术改造项目个数</w:t>
            </w:r>
          </w:p>
        </w:tc>
        <w:tc>
          <w:tcPr>
            <w:tcW w:w="2268" w:type="dxa"/>
            <w:vAlign w:val="center"/>
          </w:tcPr>
          <w:p>
            <w:pPr>
              <w:pStyle w:val="20"/>
            </w:pPr>
            <w:r>
              <w:t>2项</w:t>
            </w:r>
          </w:p>
        </w:tc>
        <w:tc>
          <w:tcPr>
            <w:tcW w:w="1276" w:type="dxa"/>
            <w:vAlign w:val="center"/>
          </w:tcPr>
          <w:p>
            <w:pPr>
              <w:pStyle w:val="20"/>
            </w:pPr>
            <w:r>
              <w:t>市工信局通知</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符合产业结构调整指导目录</w:t>
            </w:r>
          </w:p>
        </w:tc>
        <w:tc>
          <w:tcPr>
            <w:tcW w:w="5386" w:type="dxa"/>
            <w:vAlign w:val="center"/>
          </w:tcPr>
          <w:p>
            <w:pPr>
              <w:pStyle w:val="20"/>
            </w:pPr>
            <w:r>
              <w:t>产业结构调整指导目录鼓励类项目</w:t>
            </w:r>
          </w:p>
        </w:tc>
        <w:tc>
          <w:tcPr>
            <w:tcW w:w="2268" w:type="dxa"/>
            <w:vAlign w:val="center"/>
          </w:tcPr>
          <w:p>
            <w:pPr>
              <w:pStyle w:val="20"/>
            </w:pPr>
            <w:r>
              <w:t>符合目录标准</w:t>
            </w:r>
          </w:p>
        </w:tc>
        <w:tc>
          <w:tcPr>
            <w:tcW w:w="1276" w:type="dxa"/>
            <w:vAlign w:val="center"/>
          </w:tcPr>
          <w:p>
            <w:pPr>
              <w:pStyle w:val="20"/>
            </w:pPr>
            <w:r>
              <w:t>投资导向目录</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资金下达时限</w:t>
            </w:r>
          </w:p>
        </w:tc>
        <w:tc>
          <w:tcPr>
            <w:tcW w:w="5386" w:type="dxa"/>
            <w:vAlign w:val="center"/>
          </w:tcPr>
          <w:p>
            <w:pPr>
              <w:pStyle w:val="20"/>
            </w:pPr>
            <w:r>
              <w:t>项目资金下达时限</w:t>
            </w:r>
          </w:p>
        </w:tc>
        <w:tc>
          <w:tcPr>
            <w:tcW w:w="2268" w:type="dxa"/>
            <w:vAlign w:val="center"/>
          </w:tcPr>
          <w:p>
            <w:pPr>
              <w:pStyle w:val="20"/>
            </w:pPr>
            <w:r>
              <w:t>12月底前</w:t>
            </w:r>
          </w:p>
        </w:tc>
        <w:tc>
          <w:tcPr>
            <w:tcW w:w="1276" w:type="dxa"/>
            <w:vAlign w:val="center"/>
          </w:tcPr>
          <w:p>
            <w:pPr>
              <w:pStyle w:val="20"/>
            </w:pPr>
            <w:r>
              <w:t>工作安排</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资金额度可控</w:t>
            </w:r>
          </w:p>
        </w:tc>
        <w:tc>
          <w:tcPr>
            <w:tcW w:w="5386" w:type="dxa"/>
            <w:vAlign w:val="center"/>
          </w:tcPr>
          <w:p>
            <w:pPr>
              <w:pStyle w:val="20"/>
            </w:pPr>
            <w:r>
              <w:t>项目资金在预算范围内</w:t>
            </w:r>
          </w:p>
        </w:tc>
        <w:tc>
          <w:tcPr>
            <w:tcW w:w="2268" w:type="dxa"/>
            <w:vAlign w:val="center"/>
          </w:tcPr>
          <w:p>
            <w:pPr>
              <w:pStyle w:val="20"/>
            </w:pPr>
            <w:r>
              <w:t>≤76万元</w:t>
            </w:r>
          </w:p>
        </w:tc>
        <w:tc>
          <w:tcPr>
            <w:tcW w:w="1276" w:type="dxa"/>
            <w:vAlign w:val="center"/>
          </w:tcPr>
          <w:p>
            <w:pPr>
              <w:pStyle w:val="20"/>
            </w:pPr>
            <w:r>
              <w:t>预算文本</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促进工业发展</w:t>
            </w:r>
          </w:p>
        </w:tc>
        <w:tc>
          <w:tcPr>
            <w:tcW w:w="5386" w:type="dxa"/>
            <w:vAlign w:val="center"/>
          </w:tcPr>
          <w:p>
            <w:pPr>
              <w:pStyle w:val="20"/>
            </w:pPr>
            <w:r>
              <w:t>引导实施技改项目数量</w:t>
            </w:r>
          </w:p>
        </w:tc>
        <w:tc>
          <w:tcPr>
            <w:tcW w:w="2268" w:type="dxa"/>
            <w:vAlign w:val="center"/>
          </w:tcPr>
          <w:p>
            <w:pPr>
              <w:pStyle w:val="20"/>
            </w:pPr>
            <w:r>
              <w:t>≥20项</w:t>
            </w:r>
          </w:p>
        </w:tc>
        <w:tc>
          <w:tcPr>
            <w:tcW w:w="1276" w:type="dxa"/>
            <w:vAlign w:val="center"/>
          </w:tcPr>
          <w:p>
            <w:pPr>
              <w:pStyle w:val="20"/>
            </w:pPr>
            <w:r>
              <w:t>年度投资预期</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扶持企业满意度</w:t>
            </w:r>
          </w:p>
        </w:tc>
        <w:tc>
          <w:tcPr>
            <w:tcW w:w="5386" w:type="dxa"/>
            <w:vAlign w:val="center"/>
          </w:tcPr>
          <w:p>
            <w:pPr>
              <w:pStyle w:val="20"/>
            </w:pPr>
            <w:r>
              <w:t>对扶持企业开展满意度调查</w:t>
            </w:r>
          </w:p>
        </w:tc>
        <w:tc>
          <w:tcPr>
            <w:tcW w:w="2268" w:type="dxa"/>
            <w:vAlign w:val="center"/>
          </w:tcPr>
          <w:p>
            <w:pPr>
              <w:pStyle w:val="20"/>
            </w:pPr>
            <w:r>
              <w:t>≥90企业满意无异议</w:t>
            </w:r>
          </w:p>
        </w:tc>
        <w:tc>
          <w:tcPr>
            <w:tcW w:w="1276" w:type="dxa"/>
            <w:vAlign w:val="center"/>
          </w:tcPr>
          <w:p>
            <w:pPr>
              <w:pStyle w:val="20"/>
            </w:pPr>
            <w:r>
              <w:t>扶持企业没有提出问题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8、石财建〔2025〕70号关于下达2025年中小企业数字化转型试点市级奖补资金（第二批）绩效目标表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13010925P000038106232</w:t>
            </w:r>
          </w:p>
        </w:tc>
        <w:tc>
          <w:tcPr>
            <w:tcW w:w="2835" w:type="dxa"/>
            <w:vAlign w:val="center"/>
          </w:tcPr>
          <w:p>
            <w:pPr>
              <w:pStyle w:val="18"/>
            </w:pPr>
            <w:r>
              <w:t>项目名称</w:t>
            </w:r>
          </w:p>
        </w:tc>
        <w:tc>
          <w:tcPr>
            <w:tcW w:w="6095" w:type="dxa"/>
            <w:gridSpan w:val="3"/>
            <w:vAlign w:val="center"/>
          </w:tcPr>
          <w:p>
            <w:pPr>
              <w:pStyle w:val="20"/>
            </w:pPr>
            <w:r>
              <w:t>石财建〔2025〕70号关于下达2025年中小企业数字化转型试点市级奖补资金（第二批）</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86.37</w:t>
            </w:r>
          </w:p>
        </w:tc>
        <w:tc>
          <w:tcPr>
            <w:tcW w:w="2835" w:type="dxa"/>
            <w:vAlign w:val="center"/>
          </w:tcPr>
          <w:p>
            <w:pPr>
              <w:pStyle w:val="18"/>
            </w:pPr>
            <w:r>
              <w:t>其中：财政    资金</w:t>
            </w:r>
          </w:p>
        </w:tc>
        <w:tc>
          <w:tcPr>
            <w:tcW w:w="2551" w:type="dxa"/>
            <w:vAlign w:val="center"/>
          </w:tcPr>
          <w:p>
            <w:pPr>
              <w:pStyle w:val="20"/>
            </w:pPr>
            <w:r>
              <w:t>86.37</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预算数86.37万元，其中财政资金86.37万元，其他资金0万元，主要用于引导、支持中小企业数字化转型。</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26.00</w:t>
            </w:r>
          </w:p>
        </w:tc>
        <w:tc>
          <w:tcPr>
            <w:tcW w:w="2835" w:type="dxa"/>
            <w:vAlign w:val="center"/>
          </w:tcPr>
          <w:p>
            <w:pPr>
              <w:pStyle w:val="21"/>
            </w:pPr>
            <w:r>
              <w:t>44.00</w:t>
            </w:r>
          </w:p>
        </w:tc>
        <w:tc>
          <w:tcPr>
            <w:tcW w:w="2551" w:type="dxa"/>
            <w:vAlign w:val="center"/>
          </w:tcPr>
          <w:p>
            <w:pPr>
              <w:pStyle w:val="21"/>
            </w:pPr>
            <w:r>
              <w:t>78.00</w:t>
            </w:r>
          </w:p>
        </w:tc>
        <w:tc>
          <w:tcPr>
            <w:tcW w:w="3544" w:type="dxa"/>
            <w:gridSpan w:val="2"/>
            <w:vAlign w:val="center"/>
          </w:tcPr>
          <w:p>
            <w:pPr>
              <w:pStyle w:val="21"/>
            </w:pPr>
            <w:r>
              <w:t>86.37</w:t>
            </w:r>
          </w:p>
        </w:tc>
      </w:tr>
      <w:tr>
        <w:trPr>
          <w:trHeight w:val="369"/>
        </w:trPr>
        <w:tc>
          <w:tcPr>
            <w:tcW w:w="1276" w:type="dxa"/>
            <w:vAlign w:val="center"/>
          </w:tcPr>
          <w:p>
            <w:pPr>
              <w:pStyle w:val="18"/>
            </w:pPr>
            <w:r>
              <w:t>绩效目标</w:t>
            </w:r>
          </w:p>
        </w:tc>
        <w:tc>
          <w:tcPr>
            <w:tcW w:w="14033" w:type="dxa"/>
            <w:gridSpan w:val="6"/>
            <w:vAlign w:val="center"/>
          </w:tcPr>
          <w:p>
            <w:pPr>
              <w:pStyle w:val="20"/>
            </w:pPr>
            <w:r>
              <w:t>1.预算数86.37万元，其中财政资金86.37万元，其他资金0万元，主要用于引导、支持中小企业数字化转型。</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支持企业数量</w:t>
            </w:r>
          </w:p>
        </w:tc>
        <w:tc>
          <w:tcPr>
            <w:tcW w:w="5386" w:type="dxa"/>
            <w:vAlign w:val="center"/>
          </w:tcPr>
          <w:p>
            <w:pPr>
              <w:pStyle w:val="20"/>
            </w:pPr>
            <w:r>
              <w:t>该项目资金支持企业数量</w:t>
            </w:r>
          </w:p>
        </w:tc>
        <w:tc>
          <w:tcPr>
            <w:tcW w:w="2268" w:type="dxa"/>
            <w:vAlign w:val="center"/>
          </w:tcPr>
          <w:p>
            <w:pPr>
              <w:pStyle w:val="20"/>
            </w:pPr>
            <w:r>
              <w:t>5个</w:t>
            </w:r>
          </w:p>
        </w:tc>
        <w:tc>
          <w:tcPr>
            <w:tcW w:w="1276" w:type="dxa"/>
            <w:vAlign w:val="center"/>
          </w:tcPr>
          <w:p>
            <w:pPr>
              <w:pStyle w:val="20"/>
            </w:pPr>
            <w:r>
              <w:t>市政府批示文件</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专家验收通过率</w:t>
            </w:r>
          </w:p>
        </w:tc>
        <w:tc>
          <w:tcPr>
            <w:tcW w:w="5386" w:type="dxa"/>
            <w:vAlign w:val="center"/>
          </w:tcPr>
          <w:p>
            <w:pPr>
              <w:pStyle w:val="20"/>
            </w:pPr>
            <w:r>
              <w:t>完成项目建设通过专家验收比率</w:t>
            </w:r>
          </w:p>
        </w:tc>
        <w:tc>
          <w:tcPr>
            <w:tcW w:w="2268" w:type="dxa"/>
            <w:vAlign w:val="center"/>
          </w:tcPr>
          <w:p>
            <w:pPr>
              <w:pStyle w:val="20"/>
            </w:pPr>
            <w:r>
              <w:t>≥95%</w:t>
            </w:r>
          </w:p>
        </w:tc>
        <w:tc>
          <w:tcPr>
            <w:tcW w:w="1276" w:type="dxa"/>
            <w:vAlign w:val="center"/>
          </w:tcPr>
          <w:p>
            <w:pPr>
              <w:pStyle w:val="20"/>
            </w:pPr>
            <w:r>
              <w:t>市政府批示文件</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资金拨付时限</w:t>
            </w:r>
          </w:p>
        </w:tc>
        <w:tc>
          <w:tcPr>
            <w:tcW w:w="5386" w:type="dxa"/>
            <w:vAlign w:val="center"/>
          </w:tcPr>
          <w:p>
            <w:pPr>
              <w:pStyle w:val="20"/>
            </w:pPr>
            <w:r>
              <w:t>支持项目资金拨付时限</w:t>
            </w:r>
          </w:p>
        </w:tc>
        <w:tc>
          <w:tcPr>
            <w:tcW w:w="2268" w:type="dxa"/>
            <w:vAlign w:val="center"/>
          </w:tcPr>
          <w:p>
            <w:pPr>
              <w:pStyle w:val="20"/>
            </w:pPr>
            <w:r>
              <w:t>12月底前</w:t>
            </w:r>
          </w:p>
        </w:tc>
        <w:tc>
          <w:tcPr>
            <w:tcW w:w="1276" w:type="dxa"/>
            <w:vAlign w:val="center"/>
          </w:tcPr>
          <w:p>
            <w:pPr>
              <w:pStyle w:val="20"/>
            </w:pPr>
            <w:r>
              <w:t>市政府批示文件</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项目资金可控</w:t>
            </w:r>
          </w:p>
        </w:tc>
        <w:tc>
          <w:tcPr>
            <w:tcW w:w="5386" w:type="dxa"/>
            <w:vAlign w:val="center"/>
          </w:tcPr>
          <w:p>
            <w:pPr>
              <w:pStyle w:val="20"/>
            </w:pPr>
            <w:r>
              <w:t>项目预算资金可控</w:t>
            </w:r>
          </w:p>
        </w:tc>
        <w:tc>
          <w:tcPr>
            <w:tcW w:w="2268" w:type="dxa"/>
            <w:vAlign w:val="center"/>
          </w:tcPr>
          <w:p>
            <w:pPr>
              <w:pStyle w:val="20"/>
            </w:pPr>
            <w:r>
              <w:t>86.37万元</w:t>
            </w:r>
          </w:p>
        </w:tc>
        <w:tc>
          <w:tcPr>
            <w:tcW w:w="1276" w:type="dxa"/>
            <w:vAlign w:val="center"/>
          </w:tcPr>
          <w:p>
            <w:pPr>
              <w:pStyle w:val="20"/>
            </w:pPr>
            <w:r>
              <w:t>市政府批示文件</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企业数字化水平稳步提升</w:t>
            </w:r>
          </w:p>
        </w:tc>
        <w:tc>
          <w:tcPr>
            <w:tcW w:w="5386" w:type="dxa"/>
            <w:vAlign w:val="center"/>
          </w:tcPr>
          <w:p>
            <w:pPr>
              <w:pStyle w:val="20"/>
            </w:pPr>
            <w:r>
              <w:t>引导中小企业加快转型</w:t>
            </w:r>
          </w:p>
        </w:tc>
        <w:tc>
          <w:tcPr>
            <w:tcW w:w="2268" w:type="dxa"/>
            <w:vAlign w:val="center"/>
          </w:tcPr>
          <w:p>
            <w:pPr>
              <w:pStyle w:val="20"/>
            </w:pPr>
            <w:r>
              <w:t>引导和推动中小企业加快转型</w:t>
            </w:r>
          </w:p>
        </w:tc>
        <w:tc>
          <w:tcPr>
            <w:tcW w:w="1276" w:type="dxa"/>
            <w:vAlign w:val="center"/>
          </w:tcPr>
          <w:p>
            <w:pPr>
              <w:pStyle w:val="20"/>
            </w:pPr>
            <w:r>
              <w:t>市政府批示文件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服务企业满意度</w:t>
            </w:r>
          </w:p>
        </w:tc>
        <w:tc>
          <w:tcPr>
            <w:tcW w:w="5386" w:type="dxa"/>
            <w:vAlign w:val="center"/>
          </w:tcPr>
          <w:p>
            <w:pPr>
              <w:pStyle w:val="20"/>
            </w:pPr>
            <w:r>
              <w:t>服务的企业满意度调查</w:t>
            </w:r>
          </w:p>
        </w:tc>
        <w:tc>
          <w:tcPr>
            <w:tcW w:w="2268" w:type="dxa"/>
            <w:vAlign w:val="center"/>
          </w:tcPr>
          <w:p>
            <w:pPr>
              <w:pStyle w:val="20"/>
            </w:pPr>
            <w:r>
              <w:t>受益单位没有反应问题</w:t>
            </w:r>
          </w:p>
        </w:tc>
        <w:tc>
          <w:tcPr>
            <w:tcW w:w="1276" w:type="dxa"/>
            <w:vAlign w:val="center"/>
          </w:tcPr>
          <w:p>
            <w:pPr>
              <w:pStyle w:val="20"/>
            </w:pPr>
            <w:r>
              <w:t>受益单位没有反应问题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9、石财教[2024]18号下达2024年高新技术企业认定奖补市级资金绩效目标表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13010926P00012110008U</w:t>
            </w:r>
          </w:p>
        </w:tc>
        <w:tc>
          <w:tcPr>
            <w:tcW w:w="2835" w:type="dxa"/>
            <w:vAlign w:val="center"/>
          </w:tcPr>
          <w:p>
            <w:pPr>
              <w:pStyle w:val="18"/>
            </w:pPr>
            <w:r>
              <w:t>项目名称</w:t>
            </w:r>
          </w:p>
        </w:tc>
        <w:tc>
          <w:tcPr>
            <w:tcW w:w="6095" w:type="dxa"/>
            <w:gridSpan w:val="3"/>
            <w:vAlign w:val="center"/>
          </w:tcPr>
          <w:p>
            <w:pPr>
              <w:pStyle w:val="20"/>
            </w:pPr>
            <w:r>
              <w:t>石财教[2024]18号下达2024年高新技术企业认定奖补市级资金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160.00</w:t>
            </w:r>
          </w:p>
        </w:tc>
        <w:tc>
          <w:tcPr>
            <w:tcW w:w="2835" w:type="dxa"/>
            <w:vAlign w:val="center"/>
          </w:tcPr>
          <w:p>
            <w:pPr>
              <w:pStyle w:val="18"/>
            </w:pPr>
            <w:r>
              <w:t>其中：财政    资金</w:t>
            </w:r>
          </w:p>
        </w:tc>
        <w:tc>
          <w:tcPr>
            <w:tcW w:w="2551" w:type="dxa"/>
            <w:vAlign w:val="center"/>
          </w:tcPr>
          <w:p>
            <w:pPr>
              <w:pStyle w:val="20"/>
            </w:pPr>
            <w:r>
              <w:t>160.00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激发企业科技创新积极性</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48.00</w:t>
            </w:r>
          </w:p>
        </w:tc>
        <w:tc>
          <w:tcPr>
            <w:tcW w:w="2835" w:type="dxa"/>
            <w:vAlign w:val="center"/>
          </w:tcPr>
          <w:p>
            <w:pPr>
              <w:pStyle w:val="21"/>
            </w:pPr>
            <w:r>
              <w:t>96.00</w:t>
            </w:r>
          </w:p>
        </w:tc>
        <w:tc>
          <w:tcPr>
            <w:tcW w:w="2551" w:type="dxa"/>
            <w:vAlign w:val="center"/>
          </w:tcPr>
          <w:p>
            <w:pPr>
              <w:pStyle w:val="21"/>
            </w:pPr>
            <w:r>
              <w:t>144.00</w:t>
            </w:r>
          </w:p>
        </w:tc>
        <w:tc>
          <w:tcPr>
            <w:tcW w:w="3544" w:type="dxa"/>
            <w:gridSpan w:val="2"/>
            <w:vAlign w:val="center"/>
          </w:tcPr>
          <w:p>
            <w:pPr>
              <w:pStyle w:val="21"/>
            </w:pPr>
            <w:r>
              <w:t>160.00</w:t>
            </w:r>
          </w:p>
        </w:tc>
      </w:tr>
      <w:tr>
        <w:trPr>
          <w:trHeight w:val="369"/>
        </w:trPr>
        <w:tc>
          <w:tcPr>
            <w:tcW w:w="1276" w:type="dxa"/>
            <w:vAlign w:val="center"/>
          </w:tcPr>
          <w:p>
            <w:pPr>
              <w:pStyle w:val="18"/>
            </w:pPr>
            <w:r>
              <w:t>绩效目标</w:t>
            </w:r>
          </w:p>
        </w:tc>
        <w:tc>
          <w:tcPr>
            <w:tcW w:w="14033" w:type="dxa"/>
            <w:gridSpan w:val="6"/>
            <w:vAlign w:val="center"/>
          </w:tcPr>
          <w:p>
            <w:pPr>
              <w:pStyle w:val="20"/>
            </w:pPr>
            <w:r>
              <w:t>1.激发企业科技创新积极性，带动辖区科技创新能力提升。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质量指标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收款凭证、财务拨付凭证</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≤160万元</w:t>
            </w:r>
          </w:p>
        </w:tc>
        <w:tc>
          <w:tcPr>
            <w:tcW w:w="1276" w:type="dxa"/>
            <w:vAlign w:val="center"/>
          </w:tcPr>
          <w:p>
            <w:pPr>
              <w:pStyle w:val="20"/>
            </w:pPr>
            <w:r>
              <w:t>石财教〔2024〕18号</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收款凭证、财务拨付凭证</w:t>
            </w:r>
          </w:p>
        </w:tc>
      </w:tr>
      <w:tr>
        <w:trPr>
          <w:trHeight w:val="397"/>
        </w:trPr>
        <w:tc>
          <w:tcPr>
            <w:tcW w:w="1276" w:type="dxa"/>
            <w:vMerge/>
            <w:vAlign w:val="center"/>
          </w:tcPr>
          <w:p/>
        </w:tc>
        <w:tc>
          <w:tcPr>
            <w:tcW w:w="2268" w:type="dxa"/>
            <w:vAlign w:val="center"/>
          </w:tcPr>
          <w:p>
            <w:pPr>
              <w:pStyle w:val="20"/>
            </w:pPr>
            <w:r>
              <w:t>数量指标</w:t>
            </w:r>
          </w:p>
        </w:tc>
        <w:tc>
          <w:tcPr>
            <w:tcW w:w="2835" w:type="dxa"/>
            <w:vAlign w:val="center"/>
          </w:tcPr>
          <w:p>
            <w:pPr>
              <w:pStyle w:val="20"/>
            </w:pPr>
            <w:r>
              <w:t>资助单位数量</w:t>
            </w:r>
          </w:p>
        </w:tc>
        <w:tc>
          <w:tcPr>
            <w:tcW w:w="5386" w:type="dxa"/>
            <w:vAlign w:val="center"/>
          </w:tcPr>
          <w:p>
            <w:pPr>
              <w:pStyle w:val="20"/>
            </w:pPr>
            <w:r>
              <w:t>拨付单位数量</w:t>
            </w:r>
          </w:p>
        </w:tc>
        <w:tc>
          <w:tcPr>
            <w:tcW w:w="2268" w:type="dxa"/>
            <w:vAlign w:val="center"/>
          </w:tcPr>
          <w:p>
            <w:pPr>
              <w:pStyle w:val="20"/>
            </w:pPr>
            <w:r>
              <w:t>≤23个</w:t>
            </w:r>
          </w:p>
        </w:tc>
        <w:tc>
          <w:tcPr>
            <w:tcW w:w="1276" w:type="dxa"/>
            <w:vAlign w:val="center"/>
          </w:tcPr>
          <w:p>
            <w:pPr>
              <w:pStyle w:val="20"/>
            </w:pPr>
            <w:r>
              <w:t>收款凭证、财务拨付凭证</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推动科技创新</w:t>
            </w:r>
          </w:p>
        </w:tc>
        <w:tc>
          <w:tcPr>
            <w:tcW w:w="5386" w:type="dxa"/>
            <w:vAlign w:val="center"/>
          </w:tcPr>
          <w:p>
            <w:pPr>
              <w:pStyle w:val="20"/>
            </w:pPr>
            <w:r>
              <w:t>提高企业科技投入积极性</w:t>
            </w:r>
          </w:p>
        </w:tc>
        <w:tc>
          <w:tcPr>
            <w:tcW w:w="2268" w:type="dxa"/>
            <w:vAlign w:val="center"/>
          </w:tcPr>
          <w:p>
            <w:pPr>
              <w:pStyle w:val="20"/>
            </w:pPr>
            <w:r>
              <w:t>≥1家</w:t>
            </w:r>
          </w:p>
        </w:tc>
        <w:tc>
          <w:tcPr>
            <w:tcW w:w="1276" w:type="dxa"/>
            <w:vAlign w:val="center"/>
          </w:tcPr>
          <w:p>
            <w:pPr>
              <w:pStyle w:val="20"/>
            </w:pPr>
            <w:r>
              <w:t>有关认定文件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10、石财教[2024]21号下达2024年河北省科技型中小企业认定市级奖补资金绩效目标表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13010926P000121100078</w:t>
            </w:r>
          </w:p>
        </w:tc>
        <w:tc>
          <w:tcPr>
            <w:tcW w:w="2835" w:type="dxa"/>
            <w:vAlign w:val="center"/>
          </w:tcPr>
          <w:p>
            <w:pPr>
              <w:pStyle w:val="18"/>
            </w:pPr>
            <w:r>
              <w:t>项目名称</w:t>
            </w:r>
          </w:p>
        </w:tc>
        <w:tc>
          <w:tcPr>
            <w:tcW w:w="6095" w:type="dxa"/>
            <w:gridSpan w:val="3"/>
            <w:vAlign w:val="center"/>
          </w:tcPr>
          <w:p>
            <w:pPr>
              <w:pStyle w:val="20"/>
            </w:pPr>
            <w:r>
              <w:t>石财教[2024]21号下达2024年河北省科技型中小企业认定市级奖补资金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1.50</w:t>
            </w:r>
          </w:p>
        </w:tc>
        <w:tc>
          <w:tcPr>
            <w:tcW w:w="2835" w:type="dxa"/>
            <w:vAlign w:val="center"/>
          </w:tcPr>
          <w:p>
            <w:pPr>
              <w:pStyle w:val="18"/>
            </w:pPr>
            <w:r>
              <w:t>其中：财政    资金</w:t>
            </w:r>
          </w:p>
        </w:tc>
        <w:tc>
          <w:tcPr>
            <w:tcW w:w="2551" w:type="dxa"/>
            <w:vAlign w:val="center"/>
          </w:tcPr>
          <w:p>
            <w:pPr>
              <w:pStyle w:val="20"/>
            </w:pPr>
            <w:r>
              <w:t>1.50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激发企业提升科技创新积极性</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0.45</w:t>
            </w:r>
          </w:p>
        </w:tc>
        <w:tc>
          <w:tcPr>
            <w:tcW w:w="2835" w:type="dxa"/>
            <w:vAlign w:val="center"/>
          </w:tcPr>
          <w:p>
            <w:pPr>
              <w:pStyle w:val="21"/>
            </w:pPr>
            <w:r>
              <w:t>0.90</w:t>
            </w:r>
          </w:p>
        </w:tc>
        <w:tc>
          <w:tcPr>
            <w:tcW w:w="2551" w:type="dxa"/>
            <w:vAlign w:val="center"/>
          </w:tcPr>
          <w:p>
            <w:pPr>
              <w:pStyle w:val="21"/>
            </w:pPr>
            <w:r>
              <w:t>1.35</w:t>
            </w:r>
          </w:p>
        </w:tc>
        <w:tc>
          <w:tcPr>
            <w:tcW w:w="3544" w:type="dxa"/>
            <w:gridSpan w:val="2"/>
            <w:vAlign w:val="center"/>
          </w:tcPr>
          <w:p>
            <w:pPr>
              <w:pStyle w:val="21"/>
            </w:pPr>
            <w:r>
              <w:t>1.50</w:t>
            </w:r>
          </w:p>
        </w:tc>
      </w:tr>
      <w:tr>
        <w:trPr>
          <w:trHeight w:val="369"/>
        </w:trPr>
        <w:tc>
          <w:tcPr>
            <w:tcW w:w="1276" w:type="dxa"/>
            <w:vAlign w:val="center"/>
          </w:tcPr>
          <w:p>
            <w:pPr>
              <w:pStyle w:val="18"/>
            </w:pPr>
            <w:r>
              <w:t>绩效目标</w:t>
            </w:r>
          </w:p>
        </w:tc>
        <w:tc>
          <w:tcPr>
            <w:tcW w:w="14033" w:type="dxa"/>
            <w:gridSpan w:val="6"/>
            <w:vAlign w:val="center"/>
          </w:tcPr>
          <w:p>
            <w:pPr>
              <w:pStyle w:val="20"/>
            </w:pPr>
            <w:r>
              <w:t>1.激发企业提升科技创新积极性，带动全区提升科技创新能力。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质量指标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≤1.5万元</w:t>
            </w:r>
          </w:p>
        </w:tc>
        <w:tc>
          <w:tcPr>
            <w:tcW w:w="1276" w:type="dxa"/>
            <w:vAlign w:val="center"/>
          </w:tcPr>
          <w:p>
            <w:pPr>
              <w:pStyle w:val="20"/>
            </w:pPr>
            <w:r>
              <w:t>石财教[2024]21号</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数量指标</w:t>
            </w:r>
          </w:p>
        </w:tc>
        <w:tc>
          <w:tcPr>
            <w:tcW w:w="2835" w:type="dxa"/>
            <w:vAlign w:val="center"/>
          </w:tcPr>
          <w:p>
            <w:pPr>
              <w:pStyle w:val="20"/>
            </w:pPr>
            <w:r>
              <w:t>资助单位数量</w:t>
            </w:r>
          </w:p>
        </w:tc>
        <w:tc>
          <w:tcPr>
            <w:tcW w:w="5386" w:type="dxa"/>
            <w:vAlign w:val="center"/>
          </w:tcPr>
          <w:p>
            <w:pPr>
              <w:pStyle w:val="20"/>
            </w:pPr>
            <w:r>
              <w:t>下发企业奖励性后补助的单位数量</w:t>
            </w:r>
          </w:p>
        </w:tc>
        <w:tc>
          <w:tcPr>
            <w:tcW w:w="2268" w:type="dxa"/>
            <w:vAlign w:val="center"/>
          </w:tcPr>
          <w:p>
            <w:pPr>
              <w:pStyle w:val="20"/>
            </w:pPr>
            <w:r>
              <w:t>≥50个</w:t>
            </w:r>
          </w:p>
        </w:tc>
        <w:tc>
          <w:tcPr>
            <w:tcW w:w="1276" w:type="dxa"/>
            <w:vAlign w:val="center"/>
          </w:tcPr>
          <w:p>
            <w:pPr>
              <w:pStyle w:val="20"/>
            </w:pPr>
            <w:r>
              <w:t>企业收款凭证、财务拨付凭证</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推动科技创新</w:t>
            </w:r>
          </w:p>
        </w:tc>
        <w:tc>
          <w:tcPr>
            <w:tcW w:w="5386" w:type="dxa"/>
            <w:vAlign w:val="center"/>
          </w:tcPr>
          <w:p>
            <w:pPr>
              <w:pStyle w:val="20"/>
            </w:pPr>
            <w:r>
              <w:t>提升科技型企科技创新动力</w:t>
            </w:r>
          </w:p>
        </w:tc>
        <w:tc>
          <w:tcPr>
            <w:tcW w:w="2268" w:type="dxa"/>
            <w:vAlign w:val="center"/>
          </w:tcPr>
          <w:p>
            <w:pPr>
              <w:pStyle w:val="20"/>
            </w:pPr>
            <w:r>
              <w:t>≥5家</w:t>
            </w:r>
          </w:p>
        </w:tc>
        <w:tc>
          <w:tcPr>
            <w:tcW w:w="1276" w:type="dxa"/>
            <w:vAlign w:val="center"/>
          </w:tcPr>
          <w:p>
            <w:pPr>
              <w:pStyle w:val="20"/>
            </w:pPr>
            <w:r>
              <w:t>有关文件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11、石财教[2024]56号下达2023年度科技型中小企业贷款贴息市级补助资金绩效目标表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13010926P00012110009F</w:t>
            </w:r>
          </w:p>
        </w:tc>
        <w:tc>
          <w:tcPr>
            <w:tcW w:w="2835" w:type="dxa"/>
            <w:vAlign w:val="center"/>
          </w:tcPr>
          <w:p>
            <w:pPr>
              <w:pStyle w:val="18"/>
            </w:pPr>
            <w:r>
              <w:t>项目名称</w:t>
            </w:r>
          </w:p>
        </w:tc>
        <w:tc>
          <w:tcPr>
            <w:tcW w:w="6095" w:type="dxa"/>
            <w:gridSpan w:val="3"/>
            <w:vAlign w:val="center"/>
          </w:tcPr>
          <w:p>
            <w:pPr>
              <w:pStyle w:val="20"/>
            </w:pPr>
            <w:r>
              <w:t>石财教[2024]56号下达2023年度科技型中小企业贷款贴息市级补助资金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209.70</w:t>
            </w:r>
          </w:p>
        </w:tc>
        <w:tc>
          <w:tcPr>
            <w:tcW w:w="2835" w:type="dxa"/>
            <w:vAlign w:val="center"/>
          </w:tcPr>
          <w:p>
            <w:pPr>
              <w:pStyle w:val="18"/>
            </w:pPr>
            <w:r>
              <w:t>其中：财政    资金</w:t>
            </w:r>
          </w:p>
        </w:tc>
        <w:tc>
          <w:tcPr>
            <w:tcW w:w="2551" w:type="dxa"/>
            <w:vAlign w:val="center"/>
          </w:tcPr>
          <w:p>
            <w:pPr>
              <w:pStyle w:val="20"/>
            </w:pPr>
            <w:r>
              <w:t>209.70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激发企业提升科技创新积极性，带动全区更多企业申报科技型中小企业</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63.00</w:t>
            </w:r>
          </w:p>
        </w:tc>
        <w:tc>
          <w:tcPr>
            <w:tcW w:w="2835" w:type="dxa"/>
            <w:vAlign w:val="center"/>
          </w:tcPr>
          <w:p>
            <w:pPr>
              <w:pStyle w:val="21"/>
            </w:pPr>
            <w:r>
              <w:t>126.00</w:t>
            </w:r>
          </w:p>
        </w:tc>
        <w:tc>
          <w:tcPr>
            <w:tcW w:w="2551" w:type="dxa"/>
            <w:vAlign w:val="center"/>
          </w:tcPr>
          <w:p>
            <w:pPr>
              <w:pStyle w:val="21"/>
            </w:pPr>
            <w:r>
              <w:t>189.00</w:t>
            </w:r>
          </w:p>
        </w:tc>
        <w:tc>
          <w:tcPr>
            <w:tcW w:w="3544" w:type="dxa"/>
            <w:gridSpan w:val="2"/>
            <w:vAlign w:val="center"/>
          </w:tcPr>
          <w:p>
            <w:pPr>
              <w:pStyle w:val="21"/>
            </w:pPr>
            <w:r>
              <w:t>209.70</w:t>
            </w:r>
          </w:p>
        </w:tc>
      </w:tr>
      <w:tr>
        <w:trPr>
          <w:trHeight w:val="369"/>
        </w:trPr>
        <w:tc>
          <w:tcPr>
            <w:tcW w:w="1276" w:type="dxa"/>
            <w:vAlign w:val="center"/>
          </w:tcPr>
          <w:p>
            <w:pPr>
              <w:pStyle w:val="18"/>
            </w:pPr>
            <w:r>
              <w:t>绩效目标</w:t>
            </w:r>
          </w:p>
        </w:tc>
        <w:tc>
          <w:tcPr>
            <w:tcW w:w="14033" w:type="dxa"/>
            <w:gridSpan w:val="6"/>
            <w:vAlign w:val="center"/>
          </w:tcPr>
          <w:p>
            <w:pPr>
              <w:pStyle w:val="20"/>
            </w:pPr>
            <w:r>
              <w:t>1.激发企业提升科技创新积极性，带动全区更多企业申报科技型中小企业。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成本指标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≤209.7万元</w:t>
            </w:r>
          </w:p>
        </w:tc>
        <w:tc>
          <w:tcPr>
            <w:tcW w:w="1276" w:type="dxa"/>
            <w:vAlign w:val="center"/>
          </w:tcPr>
          <w:p>
            <w:pPr>
              <w:pStyle w:val="20"/>
            </w:pPr>
            <w:r>
              <w:t>石财教[2024]56号</w:t>
            </w:r>
          </w:p>
        </w:tc>
      </w:tr>
      <w:tr>
        <w:trPr>
          <w:trHeight w:val="397"/>
        </w:trPr>
        <w:tc>
          <w:tcPr>
            <w:tcW w:w="1276" w:type="dxa"/>
            <w:vMerge/>
            <w:vAlign w:val="center"/>
          </w:tcPr>
          <w:p/>
        </w:tc>
        <w:tc>
          <w:tcPr>
            <w:tcW w:w="2268" w:type="dxa"/>
            <w:vAlign w:val="center"/>
          </w:tcPr>
          <w:p>
            <w:pPr>
              <w:pStyle w:val="20"/>
            </w:pPr>
            <w:r>
              <w:t>数量指标</w:t>
            </w:r>
          </w:p>
        </w:tc>
        <w:tc>
          <w:tcPr>
            <w:tcW w:w="2835" w:type="dxa"/>
            <w:vAlign w:val="center"/>
          </w:tcPr>
          <w:p>
            <w:pPr>
              <w:pStyle w:val="20"/>
            </w:pPr>
            <w:r>
              <w:t>资助单位数量</w:t>
            </w:r>
          </w:p>
        </w:tc>
        <w:tc>
          <w:tcPr>
            <w:tcW w:w="5386" w:type="dxa"/>
            <w:vAlign w:val="center"/>
          </w:tcPr>
          <w:p>
            <w:pPr>
              <w:pStyle w:val="20"/>
            </w:pPr>
            <w:r>
              <w:t>下发企业奖励性后补助的单位数量</w:t>
            </w:r>
          </w:p>
        </w:tc>
        <w:tc>
          <w:tcPr>
            <w:tcW w:w="2268" w:type="dxa"/>
            <w:vAlign w:val="center"/>
          </w:tcPr>
          <w:p>
            <w:pPr>
              <w:pStyle w:val="20"/>
            </w:pPr>
            <w:r>
              <w:t>≤11个</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企业收款凭证、财务拨付凭证</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推动科技创新</w:t>
            </w:r>
          </w:p>
        </w:tc>
        <w:tc>
          <w:tcPr>
            <w:tcW w:w="5386" w:type="dxa"/>
            <w:vAlign w:val="center"/>
          </w:tcPr>
          <w:p>
            <w:pPr>
              <w:pStyle w:val="20"/>
            </w:pPr>
            <w:r>
              <w:t>2024年科技型中小企业数量增加</w:t>
            </w:r>
          </w:p>
        </w:tc>
        <w:tc>
          <w:tcPr>
            <w:tcW w:w="2268" w:type="dxa"/>
            <w:vAlign w:val="center"/>
          </w:tcPr>
          <w:p>
            <w:pPr>
              <w:pStyle w:val="20"/>
            </w:pPr>
            <w:r>
              <w:t>≥5家</w:t>
            </w:r>
          </w:p>
        </w:tc>
        <w:tc>
          <w:tcPr>
            <w:tcW w:w="1276" w:type="dxa"/>
            <w:vAlign w:val="center"/>
          </w:tcPr>
          <w:p>
            <w:pPr>
              <w:pStyle w:val="20"/>
            </w:pPr>
            <w:r>
              <w:t>有关认定文件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12、石财教[2025]113号提前下达2026年省级支持市县科技创新和科学普及专项资金绩效目标表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13010926P000121100051</w:t>
            </w:r>
          </w:p>
        </w:tc>
        <w:tc>
          <w:tcPr>
            <w:tcW w:w="2835" w:type="dxa"/>
            <w:vAlign w:val="center"/>
          </w:tcPr>
          <w:p>
            <w:pPr>
              <w:pStyle w:val="18"/>
            </w:pPr>
            <w:r>
              <w:t>项目名称</w:t>
            </w:r>
          </w:p>
        </w:tc>
        <w:tc>
          <w:tcPr>
            <w:tcW w:w="6095" w:type="dxa"/>
            <w:gridSpan w:val="3"/>
            <w:vAlign w:val="center"/>
          </w:tcPr>
          <w:p>
            <w:pPr>
              <w:pStyle w:val="20"/>
            </w:pPr>
            <w:r>
              <w:t>石财教[2025]113号提前下达2026年省级支持市县科技创新和科学普及专项资金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33.59</w:t>
            </w:r>
          </w:p>
        </w:tc>
        <w:tc>
          <w:tcPr>
            <w:tcW w:w="2835" w:type="dxa"/>
            <w:vAlign w:val="center"/>
          </w:tcPr>
          <w:p>
            <w:pPr>
              <w:pStyle w:val="18"/>
            </w:pPr>
            <w:r>
              <w:t>其中：财政    资金</w:t>
            </w:r>
          </w:p>
        </w:tc>
        <w:tc>
          <w:tcPr>
            <w:tcW w:w="2551" w:type="dxa"/>
            <w:vAlign w:val="center"/>
          </w:tcPr>
          <w:p>
            <w:pPr>
              <w:pStyle w:val="20"/>
            </w:pPr>
            <w:r>
              <w:t>33.59</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提升企业研发热情，带动全区科技企业提升科技创新能力</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0.30</w:t>
            </w:r>
          </w:p>
        </w:tc>
        <w:tc>
          <w:tcPr>
            <w:tcW w:w="2835" w:type="dxa"/>
            <w:vAlign w:val="center"/>
          </w:tcPr>
          <w:p>
            <w:pPr>
              <w:pStyle w:val="21"/>
            </w:pPr>
            <w:r>
              <w:t>0.60</w:t>
            </w:r>
          </w:p>
        </w:tc>
        <w:tc>
          <w:tcPr>
            <w:tcW w:w="2551" w:type="dxa"/>
            <w:vAlign w:val="center"/>
          </w:tcPr>
          <w:p>
            <w:pPr>
              <w:pStyle w:val="21"/>
            </w:pPr>
            <w:r>
              <w:t>0.90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1.提升企业研发热情，带动全区科技企业提升科技创新能力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资助单位数量</w:t>
            </w:r>
          </w:p>
        </w:tc>
        <w:tc>
          <w:tcPr>
            <w:tcW w:w="5386" w:type="dxa"/>
            <w:vAlign w:val="center"/>
          </w:tcPr>
          <w:p>
            <w:pPr>
              <w:pStyle w:val="20"/>
            </w:pPr>
            <w:r>
              <w:t>拨付单位数量</w:t>
            </w:r>
          </w:p>
        </w:tc>
        <w:tc>
          <w:tcPr>
            <w:tcW w:w="2268" w:type="dxa"/>
            <w:vAlign w:val="center"/>
          </w:tcPr>
          <w:p>
            <w:pPr>
              <w:pStyle w:val="20"/>
            </w:pPr>
            <w:r>
              <w:t>8个</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≤33.59万元</w:t>
            </w:r>
          </w:p>
        </w:tc>
        <w:tc>
          <w:tcPr>
            <w:tcW w:w="1276" w:type="dxa"/>
            <w:vAlign w:val="center"/>
          </w:tcPr>
          <w:p>
            <w:pPr>
              <w:pStyle w:val="20"/>
            </w:pPr>
            <w:r>
              <w:t>石财教【2025】113号</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科技创新服务支撑作用</w:t>
            </w:r>
          </w:p>
        </w:tc>
        <w:tc>
          <w:tcPr>
            <w:tcW w:w="5386" w:type="dxa"/>
            <w:vAlign w:val="center"/>
          </w:tcPr>
          <w:p>
            <w:pPr>
              <w:pStyle w:val="20"/>
            </w:pPr>
            <w:r>
              <w:t>科技创新服务支撑作用</w:t>
            </w:r>
          </w:p>
        </w:tc>
        <w:tc>
          <w:tcPr>
            <w:tcW w:w="2268" w:type="dxa"/>
            <w:vAlign w:val="center"/>
          </w:tcPr>
          <w:p>
            <w:pPr>
              <w:pStyle w:val="20"/>
            </w:pPr>
            <w:r>
              <w:t>≤8家</w:t>
            </w:r>
          </w:p>
        </w:tc>
        <w:tc>
          <w:tcPr>
            <w:tcW w:w="1276" w:type="dxa"/>
            <w:vAlign w:val="center"/>
          </w:tcPr>
          <w:p>
            <w:pPr>
              <w:pStyle w:val="20"/>
            </w:pPr>
            <w:r>
              <w:t>有关认定文件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13、石财教[2025]113号提前下达2026年省级支持市县科技创新和科学普及专项资金（科技特派团）绩效目标表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13010926P00012110006L</w:t>
            </w:r>
          </w:p>
        </w:tc>
        <w:tc>
          <w:tcPr>
            <w:tcW w:w="2835" w:type="dxa"/>
            <w:vAlign w:val="center"/>
          </w:tcPr>
          <w:p>
            <w:pPr>
              <w:pStyle w:val="18"/>
            </w:pPr>
            <w:r>
              <w:t>项目名称</w:t>
            </w:r>
          </w:p>
        </w:tc>
        <w:tc>
          <w:tcPr>
            <w:tcW w:w="6095" w:type="dxa"/>
            <w:gridSpan w:val="3"/>
            <w:vAlign w:val="center"/>
          </w:tcPr>
          <w:p>
            <w:pPr>
              <w:pStyle w:val="20"/>
            </w:pPr>
            <w:r>
              <w:t>石财教[2025]113号提前下达2026年省级支持市县科技创新和科学普及专项资金（科技特派团）</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10.00</w:t>
            </w:r>
          </w:p>
        </w:tc>
        <w:tc>
          <w:tcPr>
            <w:tcW w:w="2835" w:type="dxa"/>
            <w:vAlign w:val="center"/>
          </w:tcPr>
          <w:p>
            <w:pPr>
              <w:pStyle w:val="18"/>
            </w:pPr>
            <w:r>
              <w:t>其中：财政    资金</w:t>
            </w:r>
          </w:p>
        </w:tc>
        <w:tc>
          <w:tcPr>
            <w:tcW w:w="2551" w:type="dxa"/>
            <w:vAlign w:val="center"/>
          </w:tcPr>
          <w:p>
            <w:pPr>
              <w:pStyle w:val="20"/>
            </w:pPr>
            <w:r>
              <w:t>10.00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提升企业研发热情，带动全区科技企业提升科技创新能力</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0.30</w:t>
            </w:r>
          </w:p>
        </w:tc>
        <w:tc>
          <w:tcPr>
            <w:tcW w:w="2835" w:type="dxa"/>
            <w:vAlign w:val="center"/>
          </w:tcPr>
          <w:p>
            <w:pPr>
              <w:pStyle w:val="21"/>
            </w:pPr>
            <w:r>
              <w:t>0.60</w:t>
            </w:r>
          </w:p>
        </w:tc>
        <w:tc>
          <w:tcPr>
            <w:tcW w:w="2551" w:type="dxa"/>
            <w:vAlign w:val="center"/>
          </w:tcPr>
          <w:p>
            <w:pPr>
              <w:pStyle w:val="21"/>
            </w:pPr>
            <w:r>
              <w:t>0.90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1.提升企业研发热情，带动全区科技企业提升科技创新能力</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资助单位数量</w:t>
            </w:r>
          </w:p>
        </w:tc>
        <w:tc>
          <w:tcPr>
            <w:tcW w:w="5386" w:type="dxa"/>
            <w:vAlign w:val="center"/>
          </w:tcPr>
          <w:p>
            <w:pPr>
              <w:pStyle w:val="20"/>
            </w:pPr>
            <w:r>
              <w:t>拨付单位数量</w:t>
            </w:r>
          </w:p>
        </w:tc>
        <w:tc>
          <w:tcPr>
            <w:tcW w:w="2268" w:type="dxa"/>
            <w:vAlign w:val="center"/>
          </w:tcPr>
          <w:p>
            <w:pPr>
              <w:pStyle w:val="20"/>
            </w:pPr>
            <w:r>
              <w:t>1个</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≤10万元</w:t>
            </w:r>
          </w:p>
        </w:tc>
        <w:tc>
          <w:tcPr>
            <w:tcW w:w="1276" w:type="dxa"/>
            <w:vAlign w:val="center"/>
          </w:tcPr>
          <w:p>
            <w:pPr>
              <w:pStyle w:val="20"/>
            </w:pPr>
            <w:r>
              <w:t>石财教【2025】113号</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科技创新服务支撑作用</w:t>
            </w:r>
          </w:p>
        </w:tc>
        <w:tc>
          <w:tcPr>
            <w:tcW w:w="5386" w:type="dxa"/>
            <w:vAlign w:val="center"/>
          </w:tcPr>
          <w:p>
            <w:pPr>
              <w:pStyle w:val="20"/>
            </w:pPr>
            <w:r>
              <w:t>科技创新服务支撑作用</w:t>
            </w:r>
          </w:p>
        </w:tc>
        <w:tc>
          <w:tcPr>
            <w:tcW w:w="2268" w:type="dxa"/>
            <w:vAlign w:val="center"/>
          </w:tcPr>
          <w:p>
            <w:pPr>
              <w:pStyle w:val="20"/>
            </w:pPr>
            <w:r>
              <w:t>≤1家</w:t>
            </w:r>
          </w:p>
        </w:tc>
        <w:tc>
          <w:tcPr>
            <w:tcW w:w="1276" w:type="dxa"/>
            <w:vAlign w:val="center"/>
          </w:tcPr>
          <w:p>
            <w:pPr>
              <w:pStyle w:val="20"/>
            </w:pPr>
            <w:r>
              <w:t>有关认定文件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14、石财教[2025]116号提前下达2026年引智及人才培养专项资金绩效目标表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13010926P00011510004W</w:t>
            </w:r>
          </w:p>
        </w:tc>
        <w:tc>
          <w:tcPr>
            <w:tcW w:w="2835" w:type="dxa"/>
            <w:vAlign w:val="center"/>
          </w:tcPr>
          <w:p>
            <w:pPr>
              <w:pStyle w:val="18"/>
            </w:pPr>
            <w:r>
              <w:t>项目名称</w:t>
            </w:r>
          </w:p>
        </w:tc>
        <w:tc>
          <w:tcPr>
            <w:tcW w:w="6095" w:type="dxa"/>
            <w:gridSpan w:val="3"/>
            <w:vAlign w:val="center"/>
          </w:tcPr>
          <w:p>
            <w:pPr>
              <w:pStyle w:val="20"/>
            </w:pPr>
            <w:r>
              <w:t>石财教[2025]116号提前下达2026年引智及人才培养专项资金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20.00</w:t>
            </w:r>
          </w:p>
        </w:tc>
        <w:tc>
          <w:tcPr>
            <w:tcW w:w="2835" w:type="dxa"/>
            <w:vAlign w:val="center"/>
          </w:tcPr>
          <w:p>
            <w:pPr>
              <w:pStyle w:val="18"/>
            </w:pPr>
            <w:r>
              <w:t>其中：财政    资金</w:t>
            </w:r>
          </w:p>
        </w:tc>
        <w:tc>
          <w:tcPr>
            <w:tcW w:w="2551" w:type="dxa"/>
            <w:vAlign w:val="center"/>
          </w:tcPr>
          <w:p>
            <w:pPr>
              <w:pStyle w:val="20"/>
            </w:pPr>
            <w:r>
              <w:t>20.00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提升了企业人才引进力度，带动全区科技企业人才的引进及培养</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0.30</w:t>
            </w:r>
          </w:p>
        </w:tc>
        <w:tc>
          <w:tcPr>
            <w:tcW w:w="2835" w:type="dxa"/>
            <w:vAlign w:val="center"/>
          </w:tcPr>
          <w:p>
            <w:pPr>
              <w:pStyle w:val="21"/>
            </w:pPr>
            <w:r>
              <w:t>0.60</w:t>
            </w:r>
          </w:p>
        </w:tc>
        <w:tc>
          <w:tcPr>
            <w:tcW w:w="2551" w:type="dxa"/>
            <w:vAlign w:val="center"/>
          </w:tcPr>
          <w:p>
            <w:pPr>
              <w:pStyle w:val="21"/>
            </w:pPr>
            <w:r>
              <w:t>0.90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1.提升了企业人才引进力度，带动全区科技企业人才的引进及培养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资助单位数量</w:t>
            </w:r>
          </w:p>
        </w:tc>
        <w:tc>
          <w:tcPr>
            <w:tcW w:w="5386" w:type="dxa"/>
            <w:vAlign w:val="center"/>
          </w:tcPr>
          <w:p>
            <w:pPr>
              <w:pStyle w:val="20"/>
            </w:pPr>
            <w:r>
              <w:t>拨付单位数量</w:t>
            </w:r>
          </w:p>
        </w:tc>
        <w:tc>
          <w:tcPr>
            <w:tcW w:w="2268" w:type="dxa"/>
            <w:vAlign w:val="center"/>
          </w:tcPr>
          <w:p>
            <w:pPr>
              <w:pStyle w:val="20"/>
            </w:pPr>
            <w:r>
              <w:t>2个</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万元</w:t>
            </w:r>
          </w:p>
        </w:tc>
        <w:tc>
          <w:tcPr>
            <w:tcW w:w="1276" w:type="dxa"/>
            <w:vAlign w:val="center"/>
          </w:tcPr>
          <w:p>
            <w:pPr>
              <w:pStyle w:val="20"/>
            </w:pPr>
            <w:r>
              <w:t>石财教【2025】116号</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科技创新服务支撑作用</w:t>
            </w:r>
          </w:p>
        </w:tc>
        <w:tc>
          <w:tcPr>
            <w:tcW w:w="5386" w:type="dxa"/>
            <w:vAlign w:val="center"/>
          </w:tcPr>
          <w:p>
            <w:pPr>
              <w:pStyle w:val="20"/>
            </w:pPr>
            <w:r>
              <w:t>科技创新服务支撑作用</w:t>
            </w:r>
          </w:p>
        </w:tc>
        <w:tc>
          <w:tcPr>
            <w:tcW w:w="2268" w:type="dxa"/>
            <w:vAlign w:val="center"/>
          </w:tcPr>
          <w:p>
            <w:pPr>
              <w:pStyle w:val="20"/>
            </w:pPr>
            <w:r>
              <w:t>≤20家</w:t>
            </w:r>
          </w:p>
        </w:tc>
        <w:tc>
          <w:tcPr>
            <w:tcW w:w="1276" w:type="dxa"/>
            <w:vAlign w:val="center"/>
          </w:tcPr>
          <w:p>
            <w:pPr>
              <w:pStyle w:val="20"/>
            </w:pPr>
            <w:r>
              <w:t>有关认定文件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15、石财教[2025]17号2025年河北省科技型中小企业认定市级奖补资金绩效目标表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13010925P00003810571W</w:t>
            </w:r>
          </w:p>
        </w:tc>
        <w:tc>
          <w:tcPr>
            <w:tcW w:w="2835" w:type="dxa"/>
            <w:vAlign w:val="center"/>
          </w:tcPr>
          <w:p>
            <w:pPr>
              <w:pStyle w:val="18"/>
            </w:pPr>
            <w:r>
              <w:t>项目名称</w:t>
            </w:r>
          </w:p>
        </w:tc>
        <w:tc>
          <w:tcPr>
            <w:tcW w:w="6095" w:type="dxa"/>
            <w:gridSpan w:val="3"/>
            <w:vAlign w:val="center"/>
          </w:tcPr>
          <w:p>
            <w:pPr>
              <w:pStyle w:val="20"/>
            </w:pPr>
            <w:r>
              <w:t>石财教[2025]17号2025年河北省科技型中小企业认定市级奖补资金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68.00</w:t>
            </w:r>
          </w:p>
        </w:tc>
        <w:tc>
          <w:tcPr>
            <w:tcW w:w="2835" w:type="dxa"/>
            <w:vAlign w:val="center"/>
          </w:tcPr>
          <w:p>
            <w:pPr>
              <w:pStyle w:val="18"/>
            </w:pPr>
            <w:r>
              <w:t>其中：财政    资金</w:t>
            </w:r>
          </w:p>
        </w:tc>
        <w:tc>
          <w:tcPr>
            <w:tcW w:w="2551" w:type="dxa"/>
            <w:vAlign w:val="center"/>
          </w:tcPr>
          <w:p>
            <w:pPr>
              <w:pStyle w:val="20"/>
            </w:pPr>
            <w:r>
              <w:t>68.00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及时拨付2025年河北省科技型中小企业认定市级奖补资金给相关企业。</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21.00</w:t>
            </w:r>
          </w:p>
        </w:tc>
        <w:tc>
          <w:tcPr>
            <w:tcW w:w="2835" w:type="dxa"/>
            <w:vAlign w:val="center"/>
          </w:tcPr>
          <w:p>
            <w:pPr>
              <w:pStyle w:val="21"/>
            </w:pPr>
            <w:r>
              <w:t>34.00</w:t>
            </w:r>
          </w:p>
        </w:tc>
        <w:tc>
          <w:tcPr>
            <w:tcW w:w="2551" w:type="dxa"/>
            <w:vAlign w:val="center"/>
          </w:tcPr>
          <w:p>
            <w:pPr>
              <w:pStyle w:val="21"/>
            </w:pPr>
            <w:r>
              <w:t>62.00</w:t>
            </w:r>
          </w:p>
        </w:tc>
        <w:tc>
          <w:tcPr>
            <w:tcW w:w="3544" w:type="dxa"/>
            <w:gridSpan w:val="2"/>
            <w:vAlign w:val="center"/>
          </w:tcPr>
          <w:p>
            <w:pPr>
              <w:pStyle w:val="21"/>
            </w:pPr>
            <w:r>
              <w:t>68.00</w:t>
            </w:r>
          </w:p>
        </w:tc>
      </w:tr>
      <w:tr>
        <w:trPr>
          <w:trHeight w:val="369"/>
        </w:trPr>
        <w:tc>
          <w:tcPr>
            <w:tcW w:w="1276" w:type="dxa"/>
            <w:vAlign w:val="center"/>
          </w:tcPr>
          <w:p>
            <w:pPr>
              <w:pStyle w:val="18"/>
            </w:pPr>
            <w:r>
              <w:t>绩效目标</w:t>
            </w:r>
          </w:p>
        </w:tc>
        <w:tc>
          <w:tcPr>
            <w:tcW w:w="14033" w:type="dxa"/>
            <w:gridSpan w:val="6"/>
            <w:vAlign w:val="center"/>
          </w:tcPr>
          <w:p>
            <w:pPr>
              <w:pStyle w:val="20"/>
            </w:pPr>
            <w:r>
              <w:t>1.激发企业提升科技创新积极性。</w:t>
            </w:r>
          </w:p>
          <w:p>
            <w:pPr>
              <w:pStyle w:val="20"/>
            </w:pPr>
            <w:r>
              <w:t>2.提升企业科技创新的能力。</w:t>
            </w:r>
          </w:p>
          <w:p>
            <w:pPr>
              <w:pStyle w:val="20"/>
            </w:pPr>
            <w:r>
              <w:t>3.按时及时拨付专项资金给相关企业。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≤68万元</w:t>
            </w:r>
          </w:p>
        </w:tc>
        <w:tc>
          <w:tcPr>
            <w:tcW w:w="1276" w:type="dxa"/>
            <w:vAlign w:val="center"/>
          </w:tcPr>
          <w:p>
            <w:pPr>
              <w:pStyle w:val="20"/>
            </w:pPr>
            <w:r>
              <w:t>石财教【2025】17号</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资助单位数量</w:t>
            </w:r>
          </w:p>
        </w:tc>
        <w:tc>
          <w:tcPr>
            <w:tcW w:w="5386" w:type="dxa"/>
            <w:vAlign w:val="center"/>
          </w:tcPr>
          <w:p>
            <w:pPr>
              <w:pStyle w:val="20"/>
            </w:pPr>
            <w:r>
              <w:t>下发企业奖励性后补助的单位数量</w:t>
            </w:r>
          </w:p>
        </w:tc>
        <w:tc>
          <w:tcPr>
            <w:tcW w:w="2268" w:type="dxa"/>
            <w:vAlign w:val="center"/>
          </w:tcPr>
          <w:p>
            <w:pPr>
              <w:pStyle w:val="20"/>
            </w:pPr>
            <w:r>
              <w:t>≥90个</w:t>
            </w:r>
          </w:p>
        </w:tc>
        <w:tc>
          <w:tcPr>
            <w:tcW w:w="1276" w:type="dxa"/>
            <w:vAlign w:val="center"/>
          </w:tcPr>
          <w:p>
            <w:pPr>
              <w:pStyle w:val="20"/>
            </w:pPr>
            <w:r>
              <w:t>企业收款凭证、财务拨付凭证</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推动科技创新</w:t>
            </w:r>
          </w:p>
        </w:tc>
        <w:tc>
          <w:tcPr>
            <w:tcW w:w="5386" w:type="dxa"/>
            <w:vAlign w:val="center"/>
          </w:tcPr>
          <w:p>
            <w:pPr>
              <w:pStyle w:val="20"/>
            </w:pPr>
            <w:r>
              <w:t>提升科技型企科技创新动力</w:t>
            </w:r>
          </w:p>
        </w:tc>
        <w:tc>
          <w:tcPr>
            <w:tcW w:w="2268" w:type="dxa"/>
            <w:vAlign w:val="center"/>
          </w:tcPr>
          <w:p>
            <w:pPr>
              <w:pStyle w:val="20"/>
            </w:pPr>
            <w:r>
              <w:t>≥5家</w:t>
            </w:r>
          </w:p>
        </w:tc>
        <w:tc>
          <w:tcPr>
            <w:tcW w:w="1276" w:type="dxa"/>
            <w:vAlign w:val="center"/>
          </w:tcPr>
          <w:p>
            <w:pPr>
              <w:pStyle w:val="20"/>
            </w:pPr>
            <w:r>
              <w:t>有关认定文件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16、石财教[2025]34号2025年高新技术企业认定奖补市级资金绩效目标表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13010925P000038105901</w:t>
            </w:r>
          </w:p>
        </w:tc>
        <w:tc>
          <w:tcPr>
            <w:tcW w:w="2835" w:type="dxa"/>
            <w:vAlign w:val="center"/>
          </w:tcPr>
          <w:p>
            <w:pPr>
              <w:pStyle w:val="18"/>
            </w:pPr>
            <w:r>
              <w:t>项目名称</w:t>
            </w:r>
          </w:p>
        </w:tc>
        <w:tc>
          <w:tcPr>
            <w:tcW w:w="6095" w:type="dxa"/>
            <w:gridSpan w:val="3"/>
            <w:vAlign w:val="center"/>
          </w:tcPr>
          <w:p>
            <w:pPr>
              <w:pStyle w:val="20"/>
            </w:pPr>
            <w:r>
              <w:t>石财教[2025]34号2025年高新技术企业认定奖补市级资金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90.00</w:t>
            </w:r>
          </w:p>
        </w:tc>
        <w:tc>
          <w:tcPr>
            <w:tcW w:w="2835" w:type="dxa"/>
            <w:vAlign w:val="center"/>
          </w:tcPr>
          <w:p>
            <w:pPr>
              <w:pStyle w:val="18"/>
            </w:pPr>
            <w:r>
              <w:t>其中：财政    资金</w:t>
            </w:r>
          </w:p>
        </w:tc>
        <w:tc>
          <w:tcPr>
            <w:tcW w:w="2551" w:type="dxa"/>
            <w:vAlign w:val="center"/>
          </w:tcPr>
          <w:p>
            <w:pPr>
              <w:pStyle w:val="20"/>
            </w:pPr>
            <w:r>
              <w:t>90.00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通过高新技术企业认定奖补资金的发放，进一步强化创新主体培育力度。</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27.00</w:t>
            </w:r>
          </w:p>
        </w:tc>
        <w:tc>
          <w:tcPr>
            <w:tcW w:w="2835" w:type="dxa"/>
            <w:vAlign w:val="center"/>
          </w:tcPr>
          <w:p>
            <w:pPr>
              <w:pStyle w:val="21"/>
            </w:pPr>
            <w:r>
              <w:t>45.00</w:t>
            </w:r>
          </w:p>
        </w:tc>
        <w:tc>
          <w:tcPr>
            <w:tcW w:w="2551" w:type="dxa"/>
            <w:vAlign w:val="center"/>
          </w:tcPr>
          <w:p>
            <w:pPr>
              <w:pStyle w:val="21"/>
            </w:pPr>
            <w:r>
              <w:t>81.00</w:t>
            </w:r>
          </w:p>
        </w:tc>
        <w:tc>
          <w:tcPr>
            <w:tcW w:w="3544" w:type="dxa"/>
            <w:gridSpan w:val="2"/>
            <w:vAlign w:val="center"/>
          </w:tcPr>
          <w:p>
            <w:pPr>
              <w:pStyle w:val="21"/>
            </w:pPr>
            <w:r>
              <w:t>90.00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1.通过高新技术企业认定奖补资金的发放，进一步强化创新主体培育力度。</w:t>
            </w:r>
          </w:p>
          <w:p>
            <w:pPr>
              <w:pStyle w:val="20"/>
            </w:pPr>
            <w:r>
              <w:t>2.提升全市科技创新能力</w:t>
            </w:r>
          </w:p>
          <w:p>
            <w:pPr>
              <w:pStyle w:val="20"/>
            </w:pPr>
            <w:r>
              <w:t>3.带动全区科技创新氛围。</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≤90万元</w:t>
            </w:r>
          </w:p>
        </w:tc>
        <w:tc>
          <w:tcPr>
            <w:tcW w:w="1276" w:type="dxa"/>
            <w:vAlign w:val="center"/>
          </w:tcPr>
          <w:p>
            <w:pPr>
              <w:pStyle w:val="20"/>
            </w:pPr>
            <w:r>
              <w:t>石财教【2025】34号</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资助单位数量</w:t>
            </w:r>
          </w:p>
        </w:tc>
        <w:tc>
          <w:tcPr>
            <w:tcW w:w="5386" w:type="dxa"/>
            <w:vAlign w:val="center"/>
          </w:tcPr>
          <w:p>
            <w:pPr>
              <w:pStyle w:val="20"/>
            </w:pPr>
            <w:r>
              <w:t>拨付单位数量</w:t>
            </w:r>
          </w:p>
        </w:tc>
        <w:tc>
          <w:tcPr>
            <w:tcW w:w="2268" w:type="dxa"/>
            <w:vAlign w:val="center"/>
          </w:tcPr>
          <w:p>
            <w:pPr>
              <w:pStyle w:val="20"/>
            </w:pPr>
            <w:r>
              <w:t>18个</w:t>
            </w:r>
          </w:p>
        </w:tc>
        <w:tc>
          <w:tcPr>
            <w:tcW w:w="1276" w:type="dxa"/>
            <w:vAlign w:val="center"/>
          </w:tcPr>
          <w:p>
            <w:pPr>
              <w:pStyle w:val="20"/>
            </w:pPr>
            <w:r>
              <w:t>企业收款凭证、财务拨付凭证</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科技创新服务支撑作用</w:t>
            </w:r>
          </w:p>
        </w:tc>
        <w:tc>
          <w:tcPr>
            <w:tcW w:w="5386" w:type="dxa"/>
            <w:vAlign w:val="center"/>
          </w:tcPr>
          <w:p>
            <w:pPr>
              <w:pStyle w:val="20"/>
            </w:pPr>
            <w:r>
              <w:t>科技创新服务支撑作用</w:t>
            </w:r>
          </w:p>
        </w:tc>
        <w:tc>
          <w:tcPr>
            <w:tcW w:w="2268" w:type="dxa"/>
            <w:vAlign w:val="center"/>
          </w:tcPr>
          <w:p>
            <w:pPr>
              <w:pStyle w:val="20"/>
            </w:pPr>
            <w:r>
              <w:t>≥1家</w:t>
            </w:r>
          </w:p>
        </w:tc>
        <w:tc>
          <w:tcPr>
            <w:tcW w:w="1276" w:type="dxa"/>
            <w:vAlign w:val="center"/>
          </w:tcPr>
          <w:p>
            <w:pPr>
              <w:pStyle w:val="20"/>
            </w:pPr>
            <w:r>
              <w:t>有关认定文件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17、石财教[2025]66号2025年市级创新能力提升专项(市级科技创新平台)资金绩效目标表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13010925P00003810605H</w:t>
            </w:r>
          </w:p>
        </w:tc>
        <w:tc>
          <w:tcPr>
            <w:tcW w:w="2835" w:type="dxa"/>
            <w:vAlign w:val="center"/>
          </w:tcPr>
          <w:p>
            <w:pPr>
              <w:pStyle w:val="18"/>
            </w:pPr>
            <w:r>
              <w:t>项目名称</w:t>
            </w:r>
          </w:p>
        </w:tc>
        <w:tc>
          <w:tcPr>
            <w:tcW w:w="6095" w:type="dxa"/>
            <w:gridSpan w:val="3"/>
            <w:vAlign w:val="center"/>
          </w:tcPr>
          <w:p>
            <w:pPr>
              <w:pStyle w:val="20"/>
            </w:pPr>
            <w:r>
              <w:t>石财教[2025]66号2025年市级创新能力提升专项(市级科技创新平台)资金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20.00</w:t>
            </w:r>
          </w:p>
        </w:tc>
        <w:tc>
          <w:tcPr>
            <w:tcW w:w="2835" w:type="dxa"/>
            <w:vAlign w:val="center"/>
          </w:tcPr>
          <w:p>
            <w:pPr>
              <w:pStyle w:val="18"/>
            </w:pPr>
            <w:r>
              <w:t>其中：财政    资金</w:t>
            </w:r>
          </w:p>
        </w:tc>
        <w:tc>
          <w:tcPr>
            <w:tcW w:w="2551" w:type="dxa"/>
            <w:vAlign w:val="center"/>
          </w:tcPr>
          <w:p>
            <w:pPr>
              <w:pStyle w:val="20"/>
            </w:pPr>
            <w:r>
              <w:t>20.00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带动全区科技创新能力，提升我区市级科技创新平台建设的能力和水平</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6.00</w:t>
            </w:r>
          </w:p>
        </w:tc>
        <w:tc>
          <w:tcPr>
            <w:tcW w:w="2835" w:type="dxa"/>
            <w:vAlign w:val="center"/>
          </w:tcPr>
          <w:p>
            <w:pPr>
              <w:pStyle w:val="21"/>
            </w:pPr>
            <w:r>
              <w:t>12.00</w:t>
            </w:r>
          </w:p>
        </w:tc>
        <w:tc>
          <w:tcPr>
            <w:tcW w:w="2551" w:type="dxa"/>
            <w:vAlign w:val="center"/>
          </w:tcPr>
          <w:p>
            <w:pPr>
              <w:pStyle w:val="21"/>
            </w:pPr>
            <w:r>
              <w:t>18.00</w:t>
            </w:r>
          </w:p>
        </w:tc>
        <w:tc>
          <w:tcPr>
            <w:tcW w:w="3544" w:type="dxa"/>
            <w:gridSpan w:val="2"/>
            <w:vAlign w:val="center"/>
          </w:tcPr>
          <w:p>
            <w:pPr>
              <w:pStyle w:val="21"/>
            </w:pPr>
            <w:r>
              <w:t>20.00</w:t>
            </w:r>
          </w:p>
        </w:tc>
      </w:tr>
      <w:tr>
        <w:trPr>
          <w:trHeight w:val="369"/>
        </w:trPr>
        <w:tc>
          <w:tcPr>
            <w:tcW w:w="1276" w:type="dxa"/>
            <w:vAlign w:val="center"/>
          </w:tcPr>
          <w:p>
            <w:pPr>
              <w:pStyle w:val="18"/>
            </w:pPr>
            <w:r>
              <w:t>绩效目标</w:t>
            </w:r>
          </w:p>
        </w:tc>
        <w:tc>
          <w:tcPr>
            <w:tcW w:w="14033" w:type="dxa"/>
            <w:gridSpan w:val="6"/>
            <w:vAlign w:val="center"/>
          </w:tcPr>
          <w:p>
            <w:pPr>
              <w:pStyle w:val="20"/>
            </w:pPr>
            <w:r>
              <w:t>1.带动全区科技创新能力</w:t>
            </w:r>
          </w:p>
          <w:p>
            <w:pPr>
              <w:pStyle w:val="20"/>
            </w:pPr>
            <w:r>
              <w:t>2.提升我区市级科技创新平台建设的能力和水平</w:t>
            </w:r>
          </w:p>
          <w:p>
            <w:pPr>
              <w:pStyle w:val="20"/>
            </w:pPr>
            <w:r>
              <w:t>3.及时准确支付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质量指标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≤20万元</w:t>
            </w:r>
          </w:p>
        </w:tc>
        <w:tc>
          <w:tcPr>
            <w:tcW w:w="1276" w:type="dxa"/>
            <w:vAlign w:val="center"/>
          </w:tcPr>
          <w:p>
            <w:pPr>
              <w:pStyle w:val="20"/>
            </w:pPr>
            <w:r>
              <w:t>石财教【2025】66号</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企业收款凭证、财务拨付凭证</w:t>
            </w:r>
          </w:p>
        </w:tc>
      </w:tr>
      <w:tr>
        <w:trPr>
          <w:trHeight w:val="397"/>
        </w:trPr>
        <w:tc>
          <w:tcPr>
            <w:tcW w:w="1276" w:type="dxa"/>
            <w:vMerge/>
            <w:vAlign w:val="center"/>
          </w:tcPr>
          <w:p/>
        </w:tc>
        <w:tc>
          <w:tcPr>
            <w:tcW w:w="2268" w:type="dxa"/>
            <w:vAlign w:val="center"/>
          </w:tcPr>
          <w:p>
            <w:pPr>
              <w:pStyle w:val="20"/>
            </w:pPr>
            <w:r>
              <w:t>数量指标</w:t>
            </w:r>
          </w:p>
        </w:tc>
        <w:tc>
          <w:tcPr>
            <w:tcW w:w="2835" w:type="dxa"/>
            <w:vAlign w:val="center"/>
          </w:tcPr>
          <w:p>
            <w:pPr>
              <w:pStyle w:val="20"/>
            </w:pPr>
            <w:r>
              <w:t>资助单位数量</w:t>
            </w:r>
          </w:p>
        </w:tc>
        <w:tc>
          <w:tcPr>
            <w:tcW w:w="5386" w:type="dxa"/>
            <w:vAlign w:val="center"/>
          </w:tcPr>
          <w:p>
            <w:pPr>
              <w:pStyle w:val="20"/>
            </w:pPr>
            <w:r>
              <w:t>拨付单位数量</w:t>
            </w:r>
          </w:p>
        </w:tc>
        <w:tc>
          <w:tcPr>
            <w:tcW w:w="2268" w:type="dxa"/>
            <w:vAlign w:val="center"/>
          </w:tcPr>
          <w:p>
            <w:pPr>
              <w:pStyle w:val="20"/>
            </w:pPr>
            <w:r>
              <w:t>1个</w:t>
            </w:r>
          </w:p>
        </w:tc>
        <w:tc>
          <w:tcPr>
            <w:tcW w:w="1276" w:type="dxa"/>
            <w:vAlign w:val="center"/>
          </w:tcPr>
          <w:p>
            <w:pPr>
              <w:pStyle w:val="20"/>
            </w:pPr>
            <w:r>
              <w:t>企业收款凭证、财务拨付凭证</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科技创新服务支撑作用</w:t>
            </w:r>
          </w:p>
        </w:tc>
        <w:tc>
          <w:tcPr>
            <w:tcW w:w="5386" w:type="dxa"/>
            <w:vAlign w:val="center"/>
          </w:tcPr>
          <w:p>
            <w:pPr>
              <w:pStyle w:val="20"/>
            </w:pPr>
            <w:r>
              <w:t>科技创新服务支撑作用</w:t>
            </w:r>
          </w:p>
        </w:tc>
        <w:tc>
          <w:tcPr>
            <w:tcW w:w="2268" w:type="dxa"/>
            <w:vAlign w:val="center"/>
          </w:tcPr>
          <w:p>
            <w:pPr>
              <w:pStyle w:val="20"/>
            </w:pPr>
            <w:r>
              <w:t>≥1家</w:t>
            </w:r>
          </w:p>
        </w:tc>
        <w:tc>
          <w:tcPr>
            <w:tcW w:w="1276" w:type="dxa"/>
            <w:vAlign w:val="center"/>
          </w:tcPr>
          <w:p>
            <w:pPr>
              <w:pStyle w:val="20"/>
            </w:pPr>
            <w:r>
              <w:t>有关认定文件</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18、石财教【2024】88号提前下达2025年支持市县科技创新和科学普及专项资金(科技特派员）绩效目标表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13010925P00000910095L</w:t>
            </w:r>
          </w:p>
        </w:tc>
        <w:tc>
          <w:tcPr>
            <w:tcW w:w="2835" w:type="dxa"/>
            <w:vAlign w:val="center"/>
          </w:tcPr>
          <w:p>
            <w:pPr>
              <w:pStyle w:val="18"/>
            </w:pPr>
            <w:r>
              <w:t>项目名称</w:t>
            </w:r>
          </w:p>
        </w:tc>
        <w:tc>
          <w:tcPr>
            <w:tcW w:w="6095" w:type="dxa"/>
            <w:gridSpan w:val="3"/>
            <w:vAlign w:val="center"/>
          </w:tcPr>
          <w:p>
            <w:pPr>
              <w:pStyle w:val="20"/>
            </w:pPr>
            <w:r>
              <w:t>石财教【2024】88号提前下达2025年支持市县科技创新和科学普及专项资金(科技特派员）</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5.00</w:t>
            </w:r>
          </w:p>
        </w:tc>
        <w:tc>
          <w:tcPr>
            <w:tcW w:w="2835" w:type="dxa"/>
            <w:vAlign w:val="center"/>
          </w:tcPr>
          <w:p>
            <w:pPr>
              <w:pStyle w:val="18"/>
            </w:pPr>
            <w:r>
              <w:t>其中：财政    资金</w:t>
            </w:r>
          </w:p>
        </w:tc>
        <w:tc>
          <w:tcPr>
            <w:tcW w:w="2551" w:type="dxa"/>
            <w:vAlign w:val="center"/>
          </w:tcPr>
          <w:p>
            <w:pPr>
              <w:pStyle w:val="20"/>
            </w:pPr>
            <w:r>
              <w:t>5.00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根据石财教【2024】88号，拨付2025年支持市县科技创新和科学普及专项资金5万元</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0.30</w:t>
            </w:r>
          </w:p>
        </w:tc>
        <w:tc>
          <w:tcPr>
            <w:tcW w:w="2835" w:type="dxa"/>
            <w:vAlign w:val="center"/>
          </w:tcPr>
          <w:p>
            <w:pPr>
              <w:pStyle w:val="21"/>
            </w:pPr>
            <w:r>
              <w:t>0.60</w:t>
            </w:r>
          </w:p>
        </w:tc>
        <w:tc>
          <w:tcPr>
            <w:tcW w:w="2551" w:type="dxa"/>
            <w:vAlign w:val="center"/>
          </w:tcPr>
          <w:p>
            <w:pPr>
              <w:pStyle w:val="21"/>
            </w:pPr>
            <w:r>
              <w:t>0.90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1.通过推荐选派市级科技特派团（员），促进企业创新发展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资金拨付到位</w:t>
            </w:r>
          </w:p>
        </w:tc>
        <w:tc>
          <w:tcPr>
            <w:tcW w:w="5386" w:type="dxa"/>
            <w:vAlign w:val="center"/>
          </w:tcPr>
          <w:p>
            <w:pPr>
              <w:pStyle w:val="20"/>
            </w:pPr>
            <w:r>
              <w:t>及时将奖励资金拨付给相关单位</w:t>
            </w:r>
          </w:p>
        </w:tc>
        <w:tc>
          <w:tcPr>
            <w:tcW w:w="2268" w:type="dxa"/>
            <w:vAlign w:val="center"/>
          </w:tcPr>
          <w:p>
            <w:pPr>
              <w:pStyle w:val="20"/>
            </w:pPr>
            <w:r>
              <w:t>拨付到位</w:t>
            </w:r>
          </w:p>
        </w:tc>
        <w:tc>
          <w:tcPr>
            <w:tcW w:w="1276" w:type="dxa"/>
            <w:vAlign w:val="center"/>
          </w:tcPr>
          <w:p>
            <w:pPr>
              <w:pStyle w:val="20"/>
            </w:pPr>
            <w:r>
              <w:t>学校收款凭证、财务拨付凭证</w:t>
            </w:r>
          </w:p>
          <w:p>
            <w:pPr>
              <w:pStyle w:val="20"/>
            </w:pP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资金成本</w:t>
            </w:r>
          </w:p>
        </w:tc>
        <w:tc>
          <w:tcPr>
            <w:tcW w:w="5386" w:type="dxa"/>
            <w:vAlign w:val="center"/>
          </w:tcPr>
          <w:p>
            <w:pPr>
              <w:pStyle w:val="20"/>
            </w:pPr>
            <w:r>
              <w:t>资金成本</w:t>
            </w:r>
          </w:p>
        </w:tc>
        <w:tc>
          <w:tcPr>
            <w:tcW w:w="2268" w:type="dxa"/>
            <w:vAlign w:val="center"/>
          </w:tcPr>
          <w:p>
            <w:pPr>
              <w:pStyle w:val="20"/>
            </w:pPr>
            <w:r>
              <w:t>≤5万元</w:t>
            </w:r>
          </w:p>
        </w:tc>
        <w:tc>
          <w:tcPr>
            <w:tcW w:w="1276" w:type="dxa"/>
            <w:vAlign w:val="center"/>
          </w:tcPr>
          <w:p>
            <w:pPr>
              <w:pStyle w:val="20"/>
            </w:pPr>
            <w:r>
              <w:t>石财教【2024】88号</w:t>
            </w:r>
          </w:p>
          <w:p>
            <w:pPr>
              <w:pStyle w:val="20"/>
            </w:pP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资金拨付时效</w:t>
            </w:r>
          </w:p>
        </w:tc>
        <w:tc>
          <w:tcPr>
            <w:tcW w:w="5386" w:type="dxa"/>
            <w:vAlign w:val="center"/>
          </w:tcPr>
          <w:p>
            <w:pPr>
              <w:pStyle w:val="20"/>
            </w:pPr>
            <w:r>
              <w:t>资金拨付到相关单位</w:t>
            </w:r>
          </w:p>
        </w:tc>
        <w:tc>
          <w:tcPr>
            <w:tcW w:w="2268" w:type="dxa"/>
            <w:vAlign w:val="center"/>
          </w:tcPr>
          <w:p>
            <w:pPr>
              <w:pStyle w:val="20"/>
            </w:pPr>
            <w:r>
              <w:t>及时拨付</w:t>
            </w:r>
          </w:p>
        </w:tc>
        <w:tc>
          <w:tcPr>
            <w:tcW w:w="1276" w:type="dxa"/>
            <w:vAlign w:val="center"/>
          </w:tcPr>
          <w:p>
            <w:pPr>
              <w:pStyle w:val="20"/>
            </w:pPr>
            <w:r>
              <w:t>学校收款凭证、财务拨付凭证</w:t>
            </w:r>
          </w:p>
          <w:p>
            <w:pPr>
              <w:pStyle w:val="20"/>
            </w:pP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资助单位数量</w:t>
            </w:r>
          </w:p>
        </w:tc>
        <w:tc>
          <w:tcPr>
            <w:tcW w:w="5386" w:type="dxa"/>
            <w:vAlign w:val="center"/>
          </w:tcPr>
          <w:p>
            <w:pPr>
              <w:pStyle w:val="20"/>
            </w:pPr>
            <w:r>
              <w:t>拨付单位数量</w:t>
            </w:r>
          </w:p>
        </w:tc>
        <w:tc>
          <w:tcPr>
            <w:tcW w:w="2268" w:type="dxa"/>
            <w:vAlign w:val="center"/>
          </w:tcPr>
          <w:p>
            <w:pPr>
              <w:pStyle w:val="20"/>
            </w:pPr>
            <w:r>
              <w:t>1个</w:t>
            </w:r>
          </w:p>
        </w:tc>
        <w:tc>
          <w:tcPr>
            <w:tcW w:w="1276" w:type="dxa"/>
            <w:vAlign w:val="center"/>
          </w:tcPr>
          <w:p>
            <w:pPr>
              <w:pStyle w:val="20"/>
            </w:pPr>
            <w:r>
              <w:t>学校收款凭证、财务拨付凭证</w:t>
            </w:r>
          </w:p>
          <w:p>
            <w:pPr>
              <w:pStyle w:val="20"/>
            </w:pP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科技创新服务支撑作用</w:t>
            </w:r>
          </w:p>
        </w:tc>
        <w:tc>
          <w:tcPr>
            <w:tcW w:w="5386" w:type="dxa"/>
            <w:vAlign w:val="center"/>
          </w:tcPr>
          <w:p>
            <w:pPr>
              <w:pStyle w:val="20"/>
            </w:pPr>
            <w:r>
              <w:t>科技创新服务支撑作用</w:t>
            </w:r>
          </w:p>
        </w:tc>
        <w:tc>
          <w:tcPr>
            <w:tcW w:w="2268" w:type="dxa"/>
            <w:vAlign w:val="center"/>
          </w:tcPr>
          <w:p>
            <w:pPr>
              <w:pStyle w:val="20"/>
            </w:pPr>
            <w:r>
              <w:t>≥1家</w:t>
            </w:r>
          </w:p>
        </w:tc>
        <w:tc>
          <w:tcPr>
            <w:tcW w:w="1276" w:type="dxa"/>
            <w:vAlign w:val="center"/>
          </w:tcPr>
          <w:p>
            <w:pPr>
              <w:pStyle w:val="20"/>
            </w:pPr>
            <w:r>
              <w:t>有关认定文件</w:t>
            </w:r>
          </w:p>
          <w:p>
            <w:pPr>
              <w:pStyle w:val="20"/>
            </w:pP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受益单位满意度</w:t>
            </w:r>
          </w:p>
        </w:tc>
        <w:tc>
          <w:tcPr>
            <w:tcW w:w="5386" w:type="dxa"/>
            <w:vAlign w:val="center"/>
          </w:tcPr>
          <w:p>
            <w:pPr>
              <w:pStyle w:val="20"/>
            </w:pPr>
            <w:r>
              <w:t>受益单位对我局服务态度满意度</w:t>
            </w:r>
          </w:p>
        </w:tc>
        <w:tc>
          <w:tcPr>
            <w:tcW w:w="2268" w:type="dxa"/>
            <w:vAlign w:val="center"/>
          </w:tcPr>
          <w:p>
            <w:pPr>
              <w:pStyle w:val="20"/>
            </w:pPr>
            <w:r>
              <w:t>受益单位没有反映问题</w:t>
            </w:r>
          </w:p>
        </w:tc>
        <w:tc>
          <w:tcPr>
            <w:tcW w:w="1276" w:type="dxa"/>
            <w:vAlign w:val="center"/>
          </w:tcPr>
          <w:p>
            <w:pPr>
              <w:pStyle w:val="20"/>
            </w:pPr>
            <w:r>
              <w:t>受益单位没有反映问题</w:t>
            </w:r>
          </w:p>
          <w:p>
            <w:pPr>
              <w:pStyle w:val="20"/>
            </w:pP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19、石家庄现代食品产业园电力基础设施（二期）工程绩效目标表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13010925B3FT5DL8OO1U2</w:t>
            </w:r>
          </w:p>
        </w:tc>
        <w:tc>
          <w:tcPr>
            <w:tcW w:w="2835" w:type="dxa"/>
            <w:vAlign w:val="center"/>
          </w:tcPr>
          <w:p>
            <w:pPr>
              <w:pStyle w:val="18"/>
            </w:pPr>
            <w:r>
              <w:t>项目名称</w:t>
            </w:r>
          </w:p>
        </w:tc>
        <w:tc>
          <w:tcPr>
            <w:tcW w:w="6095" w:type="dxa"/>
            <w:gridSpan w:val="3"/>
            <w:vAlign w:val="center"/>
          </w:tcPr>
          <w:p>
            <w:pPr>
              <w:pStyle w:val="20"/>
            </w:pPr>
            <w:r>
              <w:t>石家庄现代食品产业园电力基础设施（二期）工程</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3000.00</w:t>
            </w:r>
          </w:p>
        </w:tc>
        <w:tc>
          <w:tcPr>
            <w:tcW w:w="2835" w:type="dxa"/>
            <w:vAlign w:val="center"/>
          </w:tcPr>
          <w:p>
            <w:pPr>
              <w:pStyle w:val="18"/>
            </w:pPr>
            <w:r>
              <w:t>其中：财政    资金</w:t>
            </w:r>
          </w:p>
        </w:tc>
        <w:tc>
          <w:tcPr>
            <w:tcW w:w="2551" w:type="dxa"/>
            <w:vAlign w:val="center"/>
          </w:tcPr>
          <w:p>
            <w:pPr>
              <w:pStyle w:val="20"/>
            </w:pPr>
            <w:r>
              <w:t>3000.00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解决现代食品产业园内各企业生产和生活接入正式用电的问题，通过项目实施，改善园区面貌，优化电网结构。</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0.30</w:t>
            </w:r>
          </w:p>
        </w:tc>
        <w:tc>
          <w:tcPr>
            <w:tcW w:w="2835" w:type="dxa"/>
            <w:vAlign w:val="center"/>
          </w:tcPr>
          <w:p>
            <w:pPr>
              <w:pStyle w:val="21"/>
            </w:pPr>
            <w:r>
              <w:t>0.60</w:t>
            </w:r>
          </w:p>
        </w:tc>
        <w:tc>
          <w:tcPr>
            <w:tcW w:w="2551" w:type="dxa"/>
            <w:vAlign w:val="center"/>
          </w:tcPr>
          <w:p>
            <w:pPr>
              <w:pStyle w:val="21"/>
            </w:pPr>
            <w:r>
              <w:t>0.90</w:t>
            </w:r>
          </w:p>
        </w:tc>
        <w:tc>
          <w:tcPr>
            <w:tcW w:w="3544" w:type="dxa"/>
            <w:gridSpan w:val="2"/>
            <w:vAlign w:val="center"/>
          </w:tcPr>
          <w:p>
            <w:pPr>
              <w:pStyle w:val="21"/>
            </w:pPr>
            <w:r>
              <w:t>0.01</w:t>
            </w:r>
          </w:p>
        </w:tc>
      </w:tr>
      <w:tr>
        <w:trPr>
          <w:trHeight w:val="369"/>
        </w:trPr>
        <w:tc>
          <w:tcPr>
            <w:tcW w:w="1276" w:type="dxa"/>
            <w:vAlign w:val="center"/>
          </w:tcPr>
          <w:p>
            <w:pPr>
              <w:pStyle w:val="18"/>
            </w:pPr>
            <w:r>
              <w:t>绩效目标</w:t>
            </w:r>
          </w:p>
        </w:tc>
        <w:tc>
          <w:tcPr>
            <w:tcW w:w="14033" w:type="dxa"/>
            <w:gridSpan w:val="6"/>
            <w:vAlign w:val="center"/>
          </w:tcPr>
          <w:p>
            <w:pPr>
              <w:pStyle w:val="20"/>
            </w:pPr>
            <w:r>
              <w:t>1.解决现代食品产业园内各企业生产和生活接入正式用电的问题</w:t>
            </w:r>
          </w:p>
          <w:p>
            <w:pPr>
              <w:pStyle w:val="20"/>
            </w:pPr>
            <w:r>
              <w:t>2.改善园区面貌</w:t>
            </w:r>
          </w:p>
          <w:p>
            <w:pPr>
              <w:pStyle w:val="20"/>
            </w:pPr>
            <w:r>
              <w:t>3.优化电网结构</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资金发放数量</w:t>
            </w:r>
          </w:p>
        </w:tc>
        <w:tc>
          <w:tcPr>
            <w:tcW w:w="5386" w:type="dxa"/>
            <w:vAlign w:val="center"/>
          </w:tcPr>
          <w:p>
            <w:pPr>
              <w:pStyle w:val="20"/>
            </w:pPr>
            <w:r>
              <w:t>发放的资金应等于财政下拨的资金</w:t>
            </w:r>
          </w:p>
        </w:tc>
        <w:tc>
          <w:tcPr>
            <w:tcW w:w="2268" w:type="dxa"/>
            <w:vAlign w:val="center"/>
          </w:tcPr>
          <w:p>
            <w:pPr>
              <w:pStyle w:val="20"/>
            </w:pPr>
            <w:r>
              <w:t>≤3000万元</w:t>
            </w:r>
          </w:p>
        </w:tc>
        <w:tc>
          <w:tcPr>
            <w:tcW w:w="1276" w:type="dxa"/>
            <w:vAlign w:val="center"/>
          </w:tcPr>
          <w:p>
            <w:pPr>
              <w:pStyle w:val="20"/>
            </w:pPr>
            <w:r>
              <w:t>有关账目</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项目合规</w:t>
            </w:r>
          </w:p>
        </w:tc>
        <w:tc>
          <w:tcPr>
            <w:tcW w:w="5386" w:type="dxa"/>
            <w:vAlign w:val="center"/>
          </w:tcPr>
          <w:p>
            <w:pPr>
              <w:pStyle w:val="20"/>
            </w:pPr>
            <w:r>
              <w:t>项目建设符合国家及地方相关产业政策要求</w:t>
            </w:r>
          </w:p>
        </w:tc>
        <w:tc>
          <w:tcPr>
            <w:tcW w:w="2268" w:type="dxa"/>
            <w:vAlign w:val="center"/>
          </w:tcPr>
          <w:p>
            <w:pPr>
              <w:pStyle w:val="20"/>
            </w:pPr>
            <w:r>
              <w:t>项目合规</w:t>
            </w:r>
          </w:p>
        </w:tc>
        <w:tc>
          <w:tcPr>
            <w:tcW w:w="1276" w:type="dxa"/>
            <w:vAlign w:val="center"/>
          </w:tcPr>
          <w:p>
            <w:pPr>
              <w:pStyle w:val="20"/>
            </w:pPr>
            <w:r>
              <w:t>相关规划及相关产业政策</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资金发放及时</w:t>
            </w:r>
          </w:p>
        </w:tc>
        <w:tc>
          <w:tcPr>
            <w:tcW w:w="5386" w:type="dxa"/>
            <w:vAlign w:val="center"/>
          </w:tcPr>
          <w:p>
            <w:pPr>
              <w:pStyle w:val="20"/>
            </w:pPr>
            <w:r>
              <w:t>资金发放及时</w:t>
            </w:r>
          </w:p>
        </w:tc>
        <w:tc>
          <w:tcPr>
            <w:tcW w:w="2268" w:type="dxa"/>
            <w:vAlign w:val="center"/>
          </w:tcPr>
          <w:p>
            <w:pPr>
              <w:pStyle w:val="20"/>
            </w:pPr>
            <w:r>
              <w:t>及时高效将资金运用在提高电力基础设施上</w:t>
            </w:r>
          </w:p>
        </w:tc>
        <w:tc>
          <w:tcPr>
            <w:tcW w:w="1276" w:type="dxa"/>
            <w:vAlign w:val="center"/>
          </w:tcPr>
          <w:p>
            <w:pPr>
              <w:pStyle w:val="20"/>
            </w:pPr>
            <w:r>
              <w:t>财务数据以及银行回单等凭证</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资金发放成本</w:t>
            </w:r>
          </w:p>
        </w:tc>
        <w:tc>
          <w:tcPr>
            <w:tcW w:w="5386" w:type="dxa"/>
            <w:vAlign w:val="center"/>
          </w:tcPr>
          <w:p>
            <w:pPr>
              <w:pStyle w:val="20"/>
            </w:pPr>
            <w:r>
              <w:t>按计划，将成本控制在3000万元内</w:t>
            </w:r>
          </w:p>
        </w:tc>
        <w:tc>
          <w:tcPr>
            <w:tcW w:w="2268" w:type="dxa"/>
            <w:vAlign w:val="center"/>
          </w:tcPr>
          <w:p>
            <w:pPr>
              <w:pStyle w:val="20"/>
            </w:pPr>
            <w:r>
              <w:t>≤3000万元</w:t>
            </w:r>
          </w:p>
        </w:tc>
        <w:tc>
          <w:tcPr>
            <w:tcW w:w="1276" w:type="dxa"/>
            <w:vAlign w:val="center"/>
          </w:tcPr>
          <w:p>
            <w:pPr>
              <w:pStyle w:val="20"/>
            </w:pPr>
            <w:r>
              <w:t>有关账目</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优化电网结构</w:t>
            </w:r>
          </w:p>
        </w:tc>
        <w:tc>
          <w:tcPr>
            <w:tcW w:w="5386" w:type="dxa"/>
            <w:vAlign w:val="center"/>
          </w:tcPr>
          <w:p>
            <w:pPr>
              <w:pStyle w:val="20"/>
            </w:pPr>
            <w:r>
              <w:t>优化电网结构，提高公共基础设施条件，促进经济发展。</w:t>
            </w:r>
          </w:p>
        </w:tc>
        <w:tc>
          <w:tcPr>
            <w:tcW w:w="2268" w:type="dxa"/>
            <w:vAlign w:val="center"/>
          </w:tcPr>
          <w:p>
            <w:pPr>
              <w:pStyle w:val="20"/>
            </w:pPr>
            <w:r>
              <w:t>解决中恒预制食品科技谷项目、青竹宫面等园区企业正式用电问题，确保园区内用电安全，优化电网结构。</w:t>
            </w:r>
          </w:p>
        </w:tc>
        <w:tc>
          <w:tcPr>
            <w:tcW w:w="1276" w:type="dxa"/>
            <w:vAlign w:val="center"/>
          </w:tcPr>
          <w:p>
            <w:pPr>
              <w:pStyle w:val="20"/>
            </w:pPr>
            <w:r>
              <w:t>企业没有提出问题</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满意度</w:t>
            </w:r>
          </w:p>
        </w:tc>
        <w:tc>
          <w:tcPr>
            <w:tcW w:w="5386" w:type="dxa"/>
            <w:vAlign w:val="center"/>
          </w:tcPr>
          <w:p>
            <w:pPr>
              <w:pStyle w:val="20"/>
            </w:pPr>
            <w:r>
              <w:t>企业对我局拨付情况的满意度</w:t>
            </w:r>
          </w:p>
        </w:tc>
        <w:tc>
          <w:tcPr>
            <w:tcW w:w="2268" w:type="dxa"/>
            <w:vAlign w:val="center"/>
          </w:tcPr>
          <w:p>
            <w:pPr>
              <w:pStyle w:val="20"/>
            </w:pPr>
            <w:r>
              <w:t>企业满意</w:t>
            </w:r>
          </w:p>
        </w:tc>
        <w:tc>
          <w:tcPr>
            <w:tcW w:w="1276" w:type="dxa"/>
            <w:vAlign w:val="center"/>
          </w:tcPr>
          <w:p>
            <w:pPr>
              <w:pStyle w:val="20"/>
            </w:pPr>
            <w:r>
              <w:t>企业满意</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20、石家庄现代食品产业园区筹委会资金绩效目标表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13010926P00011310065C</w:t>
            </w:r>
          </w:p>
        </w:tc>
        <w:tc>
          <w:tcPr>
            <w:tcW w:w="2835" w:type="dxa"/>
            <w:vAlign w:val="center"/>
          </w:tcPr>
          <w:p>
            <w:pPr>
              <w:pStyle w:val="18"/>
            </w:pPr>
            <w:r>
              <w:t>项目名称</w:t>
            </w:r>
          </w:p>
        </w:tc>
        <w:tc>
          <w:tcPr>
            <w:tcW w:w="6095" w:type="dxa"/>
            <w:gridSpan w:val="3"/>
            <w:vAlign w:val="center"/>
          </w:tcPr>
          <w:p>
            <w:pPr>
              <w:pStyle w:val="20"/>
            </w:pPr>
            <w:r>
              <w:t>石家庄现代食品产业园区筹委会资金</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40.00</w:t>
            </w:r>
          </w:p>
        </w:tc>
        <w:tc>
          <w:tcPr>
            <w:tcW w:w="2835" w:type="dxa"/>
            <w:vAlign w:val="center"/>
          </w:tcPr>
          <w:p>
            <w:pPr>
              <w:pStyle w:val="18"/>
            </w:pPr>
            <w:r>
              <w:t>其中：财政    资金</w:t>
            </w:r>
          </w:p>
        </w:tc>
        <w:tc>
          <w:tcPr>
            <w:tcW w:w="2551" w:type="dxa"/>
            <w:vAlign w:val="center"/>
          </w:tcPr>
          <w:p>
            <w:pPr>
              <w:pStyle w:val="20"/>
            </w:pPr>
            <w:r>
              <w:t>40.00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预算资金40万元，其中一般财力40万元，资金主要用于改善筹委会人员办公条件，保障正常工作运转。</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12.00</w:t>
            </w:r>
          </w:p>
        </w:tc>
        <w:tc>
          <w:tcPr>
            <w:tcW w:w="2835" w:type="dxa"/>
            <w:vAlign w:val="center"/>
          </w:tcPr>
          <w:p>
            <w:pPr>
              <w:pStyle w:val="21"/>
            </w:pPr>
            <w:r>
              <w:t>24.00</w:t>
            </w:r>
          </w:p>
        </w:tc>
        <w:tc>
          <w:tcPr>
            <w:tcW w:w="2551" w:type="dxa"/>
            <w:vAlign w:val="center"/>
          </w:tcPr>
          <w:p>
            <w:pPr>
              <w:pStyle w:val="21"/>
            </w:pPr>
            <w:r>
              <w:t>36.00</w:t>
            </w:r>
          </w:p>
        </w:tc>
        <w:tc>
          <w:tcPr>
            <w:tcW w:w="3544" w:type="dxa"/>
            <w:gridSpan w:val="2"/>
            <w:vAlign w:val="center"/>
          </w:tcPr>
          <w:p>
            <w:pPr>
              <w:pStyle w:val="21"/>
            </w:pPr>
            <w:r>
              <w:t>40.00</w:t>
            </w:r>
          </w:p>
        </w:tc>
      </w:tr>
      <w:tr>
        <w:trPr>
          <w:trHeight w:val="369"/>
        </w:trPr>
        <w:tc>
          <w:tcPr>
            <w:tcW w:w="1276" w:type="dxa"/>
            <w:vAlign w:val="center"/>
          </w:tcPr>
          <w:p>
            <w:pPr>
              <w:pStyle w:val="18"/>
            </w:pPr>
            <w:r>
              <w:t>绩效目标</w:t>
            </w:r>
          </w:p>
        </w:tc>
        <w:tc>
          <w:tcPr>
            <w:tcW w:w="14033" w:type="dxa"/>
            <w:gridSpan w:val="6"/>
            <w:vAlign w:val="center"/>
          </w:tcPr>
          <w:p>
            <w:pPr>
              <w:pStyle w:val="20"/>
            </w:pPr>
            <w:r>
              <w:t>1.改善筹委会人员办公条件，保障正常的工作秩序。报账食品产业园筹委会单位日常办公。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筹委会设备得到维修的次数</w:t>
            </w:r>
          </w:p>
        </w:tc>
        <w:tc>
          <w:tcPr>
            <w:tcW w:w="5386" w:type="dxa"/>
            <w:vAlign w:val="center"/>
          </w:tcPr>
          <w:p>
            <w:pPr>
              <w:pStyle w:val="20"/>
            </w:pPr>
            <w:r>
              <w:t>筹委会设备因老化或损坏，得到维修的次数</w:t>
            </w:r>
          </w:p>
        </w:tc>
        <w:tc>
          <w:tcPr>
            <w:tcW w:w="2268" w:type="dxa"/>
            <w:vAlign w:val="center"/>
          </w:tcPr>
          <w:p>
            <w:pPr>
              <w:pStyle w:val="20"/>
            </w:pPr>
            <w:r>
              <w:t>≥1次</w:t>
            </w:r>
          </w:p>
        </w:tc>
        <w:tc>
          <w:tcPr>
            <w:tcW w:w="1276" w:type="dxa"/>
            <w:vAlign w:val="center"/>
          </w:tcPr>
          <w:p>
            <w:pPr>
              <w:pStyle w:val="20"/>
            </w:pPr>
            <w:r>
              <w:t>筹委会办公设备能正常使用</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筹委会办公设备以及生活设施的完好程度</w:t>
            </w:r>
          </w:p>
        </w:tc>
        <w:tc>
          <w:tcPr>
            <w:tcW w:w="5386" w:type="dxa"/>
            <w:vAlign w:val="center"/>
          </w:tcPr>
          <w:p>
            <w:pPr>
              <w:pStyle w:val="20"/>
            </w:pPr>
            <w:r>
              <w:t>筹委会设备老化或损坏，维修人员的及时维修</w:t>
            </w:r>
          </w:p>
        </w:tc>
        <w:tc>
          <w:tcPr>
            <w:tcW w:w="2268" w:type="dxa"/>
            <w:vAlign w:val="center"/>
          </w:tcPr>
          <w:p>
            <w:pPr>
              <w:pStyle w:val="20"/>
            </w:pPr>
            <w:r>
              <w:t>局维修人员的及时维修</w:t>
            </w:r>
          </w:p>
        </w:tc>
        <w:tc>
          <w:tcPr>
            <w:tcW w:w="1276" w:type="dxa"/>
            <w:vAlign w:val="center"/>
          </w:tcPr>
          <w:p>
            <w:pPr>
              <w:pStyle w:val="20"/>
            </w:pPr>
            <w:r>
              <w:t>局办公设备的正常使用</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资金拨付及时率</w:t>
            </w:r>
          </w:p>
        </w:tc>
        <w:tc>
          <w:tcPr>
            <w:tcW w:w="5386" w:type="dxa"/>
            <w:vAlign w:val="center"/>
          </w:tcPr>
          <w:p>
            <w:pPr>
              <w:pStyle w:val="20"/>
            </w:pPr>
            <w:r>
              <w:t>科工局及时将筹委会人员的报账单进行报账的效率</w:t>
            </w:r>
          </w:p>
        </w:tc>
        <w:tc>
          <w:tcPr>
            <w:tcW w:w="2268" w:type="dxa"/>
            <w:vAlign w:val="center"/>
          </w:tcPr>
          <w:p>
            <w:pPr>
              <w:pStyle w:val="20"/>
            </w:pPr>
            <w:r>
              <w:t>及时拨付</w:t>
            </w:r>
          </w:p>
        </w:tc>
        <w:tc>
          <w:tcPr>
            <w:tcW w:w="1276" w:type="dxa"/>
            <w:vAlign w:val="center"/>
          </w:tcPr>
          <w:p>
            <w:pPr>
              <w:pStyle w:val="20"/>
            </w:pPr>
            <w:r>
              <w:t>根据单位财务数据</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筹委会2026年办公的成本</w:t>
            </w:r>
          </w:p>
        </w:tc>
        <w:tc>
          <w:tcPr>
            <w:tcW w:w="5386" w:type="dxa"/>
            <w:vAlign w:val="center"/>
          </w:tcPr>
          <w:p>
            <w:pPr>
              <w:pStyle w:val="20"/>
            </w:pPr>
            <w:r>
              <w:t>按计划，将成本控制在62.788万元以内</w:t>
            </w:r>
          </w:p>
        </w:tc>
        <w:tc>
          <w:tcPr>
            <w:tcW w:w="2268" w:type="dxa"/>
            <w:vAlign w:val="center"/>
          </w:tcPr>
          <w:p>
            <w:pPr>
              <w:pStyle w:val="20"/>
            </w:pPr>
            <w:r>
              <w:t>按实际支出</w:t>
            </w:r>
          </w:p>
        </w:tc>
        <w:tc>
          <w:tcPr>
            <w:tcW w:w="1276" w:type="dxa"/>
            <w:vAlign w:val="center"/>
          </w:tcPr>
          <w:p>
            <w:pPr>
              <w:pStyle w:val="20"/>
            </w:pPr>
            <w:r>
              <w:t>有关账目</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筹委会工作人员完成工作的效率</w:t>
            </w:r>
          </w:p>
        </w:tc>
        <w:tc>
          <w:tcPr>
            <w:tcW w:w="5386" w:type="dxa"/>
            <w:vAlign w:val="center"/>
          </w:tcPr>
          <w:p>
            <w:pPr>
              <w:pStyle w:val="20"/>
            </w:pPr>
            <w:r>
              <w:t>提高筹委会工作人员完成工作的效率</w:t>
            </w:r>
          </w:p>
        </w:tc>
        <w:tc>
          <w:tcPr>
            <w:tcW w:w="2268" w:type="dxa"/>
            <w:vAlign w:val="center"/>
          </w:tcPr>
          <w:p>
            <w:pPr>
              <w:pStyle w:val="20"/>
            </w:pPr>
            <w:r>
              <w:t>保障筹委会办公设备正常运转，保障工作人员按时完成有关任务。</w:t>
            </w:r>
          </w:p>
        </w:tc>
        <w:tc>
          <w:tcPr>
            <w:tcW w:w="1276" w:type="dxa"/>
            <w:vAlign w:val="center"/>
          </w:tcPr>
          <w:p>
            <w:pPr>
              <w:pStyle w:val="20"/>
            </w:pPr>
            <w:r>
              <w:t>办公设备能正常使用</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环境满意度</w:t>
            </w:r>
          </w:p>
        </w:tc>
        <w:tc>
          <w:tcPr>
            <w:tcW w:w="5386" w:type="dxa"/>
            <w:vAlign w:val="center"/>
          </w:tcPr>
          <w:p>
            <w:pPr>
              <w:pStyle w:val="20"/>
            </w:pPr>
            <w:r>
              <w:t>工作人员对办公环境满意度</w:t>
            </w:r>
          </w:p>
        </w:tc>
        <w:tc>
          <w:tcPr>
            <w:tcW w:w="2268" w:type="dxa"/>
            <w:vAlign w:val="center"/>
          </w:tcPr>
          <w:p>
            <w:pPr>
              <w:pStyle w:val="20"/>
            </w:pPr>
            <w:r>
              <w:t>工作人员对办公环境满意度</w:t>
            </w:r>
          </w:p>
        </w:tc>
        <w:tc>
          <w:tcPr>
            <w:tcW w:w="1276" w:type="dxa"/>
            <w:vAlign w:val="center"/>
          </w:tcPr>
          <w:p>
            <w:pPr>
              <w:pStyle w:val="20"/>
            </w:pPr>
            <w:r>
              <w:t>工作人员没有提出问题</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vAlign w:val="center"/>
          </w:tcPr>
          <w:p>
            <w:pPr>
              <w:pStyle w:val="18"/>
            </w:pPr>
            <w:r>
              <w:t>采购物品名称</w:t>
            </w:r>
          </w:p>
        </w:tc>
        <w:tc>
          <w:tcPr>
            <w:tcW w:w="1134" w:type="dxa"/>
            <w:vMerge w:val="restart"/>
            <w:vAlign w:val="center"/>
          </w:tcPr>
          <w:p>
            <w:pPr>
              <w:pStyle w:val="18"/>
            </w:pPr>
            <w:r>
              <w:t>政府采购目录序号</w:t>
            </w:r>
          </w:p>
        </w:tc>
        <w:tc>
          <w:tcPr>
            <w:tcW w:w="709" w:type="dxa"/>
            <w:vMerge w:val="restart"/>
            <w:vAlign w:val="center"/>
          </w:tcPr>
          <w:p>
            <w:pPr>
              <w:pStyle w:val="18"/>
            </w:pPr>
            <w:r>
              <w:t>计量  单位</w:t>
            </w:r>
          </w:p>
        </w:tc>
        <w:tc>
          <w:tcPr>
            <w:tcW w:w="850" w:type="dxa"/>
            <w:vMerge w:val="restart"/>
            <w:vAlign w:val="center"/>
          </w:tcPr>
          <w:p>
            <w:pPr>
              <w:pStyle w:val="18"/>
            </w:pPr>
            <w:r>
              <w:t>数量</w:t>
            </w:r>
          </w:p>
        </w:tc>
        <w:tc>
          <w:tcPr>
            <w:tcW w:w="850" w:type="dxa"/>
            <w:vMerge w:val="restart"/>
            <w:vAlign w:val="center"/>
          </w:tcPr>
          <w:p>
            <w:pPr>
              <w:pStyle w:val="18"/>
            </w:pPr>
            <w:r>
              <w:t>单价</w:t>
            </w:r>
          </w:p>
        </w:tc>
        <w:tc>
          <w:tcPr>
            <w:tcW w:w="7712" w:type="dxa"/>
            <w:gridSpan w:val="8"/>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vAlign w:val="center"/>
          </w:tcPr>
          <w:p>
            <w:pPr>
              <w:pStyle w:val="18"/>
            </w:pPr>
            <w:r>
              <w:t>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18"/>
            </w:pPr>
            <w:r>
              <w:t>合计</w:t>
            </w:r>
          </w:p>
        </w:tc>
        <w:tc>
          <w:tcPr>
            <w:tcW w:w="964" w:type="dxa"/>
            <w:vAlign w:val="center"/>
          </w:tcPr>
          <w:p>
            <w:pPr>
              <w:pStyle w:val="18"/>
            </w:pPr>
            <w:r>
              <w:t>一般公共预算拨款</w:t>
            </w:r>
          </w:p>
        </w:tc>
        <w:tc>
          <w:tcPr>
            <w:tcW w:w="964" w:type="dxa"/>
            <w:vAlign w:val="center"/>
          </w:tcPr>
          <w:p>
            <w:pPr>
              <w:pStyle w:val="18"/>
            </w:pPr>
            <w:r>
              <w:t>基金预算拨款</w:t>
            </w:r>
          </w:p>
        </w:tc>
        <w:tc>
          <w:tcPr>
            <w:tcW w:w="964" w:type="dxa"/>
            <w:vAlign w:val="center"/>
          </w:tcPr>
          <w:p>
            <w:pPr>
              <w:pStyle w:val="18"/>
            </w:pPr>
            <w:r>
              <w:t>国有资本经营预算拨款</w:t>
            </w:r>
          </w:p>
        </w:tc>
        <w:tc>
          <w:tcPr>
            <w:tcW w:w="964" w:type="dxa"/>
            <w:vAlign w:val="center"/>
          </w:tcPr>
          <w:p>
            <w:pPr>
              <w:pStyle w:val="18"/>
            </w:pPr>
            <w:r>
              <w:t>财政专户核拨</w:t>
            </w:r>
          </w:p>
        </w:tc>
        <w:tc>
          <w:tcPr>
            <w:tcW w:w="964" w:type="dxa"/>
            <w:vAlign w:val="center"/>
          </w:tcPr>
          <w:p>
            <w:pPr>
              <w:pStyle w:val="18"/>
            </w:pPr>
            <w:r>
              <w:t>单位    资金</w:t>
            </w:r>
          </w:p>
        </w:tc>
        <w:tc>
          <w:tcPr>
            <w:tcW w:w="964" w:type="dxa"/>
            <w:vAlign w:val="center"/>
          </w:tcPr>
          <w:p>
            <w:pPr>
              <w:pStyle w:val="18"/>
            </w:pPr>
            <w:r>
              <w:t>财政拨款结转</w:t>
            </w:r>
          </w:p>
        </w:tc>
        <w:tc>
          <w:tcPr>
            <w:tcW w:w="964" w:type="dxa"/>
            <w:vAlign w:val="center"/>
          </w:tcPr>
          <w:p>
            <w:pPr>
              <w:pStyle w:val="18"/>
            </w:pPr>
            <w:r>
              <w:t>非财政拨款结余</w:t>
            </w:r>
          </w:p>
        </w:tc>
        <w:tc>
          <w:tcPr>
            <w:tcW w:w="964" w:type="dxa"/>
            <w:vMerge/>
          </w:tcPr>
          <w:p/>
        </w:tc>
      </w:tr>
      <w:tr>
        <w:tc>
          <w:tcPr>
            <w:tcW w:w="1701" w:type="dxa"/>
            <w:vAlign w:val="center"/>
          </w:tcPr>
          <w:p>
            <w:pPr>
              <w:pStyle w:val="20"/>
            </w:pP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21"/>
            </w:pPr>
          </w:p>
        </w:tc>
        <w:tc>
          <w:tcPr>
            <w:tcW w:w="850" w:type="dxa"/>
            <w:vAlign w:val="center"/>
          </w:tcPr>
          <w:p>
            <w:pPr>
              <w:pStyle w:val="19"/>
            </w:pPr>
          </w:p>
        </w:tc>
        <w:tc>
          <w:tcPr>
            <w:tcW w:w="850"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石家庄市藁城区科学技术和工业信息化局本级上年末固定资产金额为357.91万元（详见下表）。本年度拟购置固定资产总额为0.00万元，已按要求列入政府采购预算，详见政府采购预算表。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471001石家庄市藁城区科学技术和工业信息化局本级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vAlign w:val="center"/>
          </w:tcPr>
          <w:p>
            <w:pPr>
              <w:pStyle w:val="21"/>
            </w:pPr>
          </w:p>
        </w:tc>
        <w:tc>
          <w:tcPr>
            <w:tcW w:w="2835" w:type="dxa"/>
            <w:vAlign w:val="center"/>
          </w:tcPr>
          <w:p>
            <w:pPr>
              <w:pStyle w:val="19"/>
            </w:pPr>
            <w:r>
              <w:t>357.91</w:t>
            </w:r>
          </w:p>
        </w:tc>
      </w:tr>
      <w:tr>
        <w:tc>
          <w:tcPr>
            <w:tcW w:w="7370" w:type="dxa"/>
            <w:vAlign w:val="center"/>
          </w:tcPr>
          <w:p>
            <w:pPr>
              <w:pStyle w:val="20"/>
            </w:pPr>
            <w:r>
              <w:t>1、房屋（平方米）</w:t>
            </w:r>
          </w:p>
        </w:tc>
        <w:tc>
          <w:tcPr>
            <w:tcW w:w="2835" w:type="dxa"/>
            <w:vAlign w:val="center"/>
          </w:tcPr>
          <w:p>
            <w:pPr>
              <w:pStyle w:val="21"/>
            </w:pPr>
            <w:r>
              <w:t>3718.96</w:t>
            </w:r>
          </w:p>
        </w:tc>
        <w:tc>
          <w:tcPr>
            <w:tcW w:w="2835" w:type="dxa"/>
            <w:vAlign w:val="center"/>
          </w:tcPr>
          <w:p>
            <w:pPr>
              <w:pStyle w:val="19"/>
            </w:pPr>
            <w:r>
              <w:t>327.56</w:t>
            </w:r>
          </w:p>
        </w:tc>
      </w:tr>
      <w:tr>
        <w:tc>
          <w:tcPr>
            <w:tcW w:w="7370" w:type="dxa"/>
            <w:vAlign w:val="center"/>
          </w:tcPr>
          <w:p>
            <w:pPr>
              <w:pStyle w:val="20"/>
            </w:pPr>
            <w:r>
              <w:t>　　其中：办公用房（平方米）</w:t>
            </w:r>
          </w:p>
        </w:tc>
        <w:tc>
          <w:tcPr>
            <w:tcW w:w="2835" w:type="dxa"/>
            <w:vAlign w:val="center"/>
          </w:tcPr>
          <w:p>
            <w:pPr>
              <w:pStyle w:val="21"/>
            </w:pPr>
            <w:r>
              <w:t>2036.64</w:t>
            </w:r>
          </w:p>
        </w:tc>
        <w:tc>
          <w:tcPr>
            <w:tcW w:w="2835" w:type="dxa"/>
            <w:vAlign w:val="center"/>
          </w:tcPr>
          <w:p>
            <w:pPr>
              <w:pStyle w:val="19"/>
            </w:pPr>
            <w:r>
              <w:t>311.70</w:t>
            </w:r>
          </w:p>
        </w:tc>
      </w:tr>
      <w:tr>
        <w:tc>
          <w:tcPr>
            <w:tcW w:w="7370" w:type="dxa"/>
            <w:vAlign w:val="center"/>
          </w:tcPr>
          <w:p>
            <w:pPr>
              <w:pStyle w:val="20"/>
            </w:pPr>
            <w:r>
              <w:t>2、车辆（台、辆）</w:t>
            </w:r>
          </w:p>
        </w:tc>
        <w:tc>
          <w:tcPr>
            <w:tcW w:w="2835" w:type="dxa"/>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vAlign w:val="center"/>
          </w:tcPr>
          <w:p>
            <w:pPr>
              <w:pStyle w:val="21"/>
            </w:pPr>
            <w:r>
              <w:t>358</w:t>
            </w:r>
          </w:p>
        </w:tc>
        <w:tc>
          <w:tcPr>
            <w:tcW w:w="2835" w:type="dxa"/>
            <w:vAlign w:val="center"/>
          </w:tcPr>
          <w:p>
            <w:pPr>
              <w:pStyle w:val="19"/>
            </w:pPr>
            <w:r>
              <w:t>30.35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49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50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8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hAnsi="Times New Roman"/>
      <w:b/>
      <w:bCs/>
      <w:sz w:val="32"/>
      <w:szCs w:val="32"/>
      <w:lang w:val="en-US" w:eastAsia="uk-UA" w:bidi="ar-SA"/>
    </w:rPr>
  </w:style>
  <w:style w:type="character" w:default="1" w:styleId="10">
    <w:name w:val="Default Paragraph Font"/>
    <w:qFormat/>
  </w:style>
  <w:style w:type="paragraph" w:customStyle="1" w:yozoId="4094" w:styleId="15">
    <w:name w:val="单元格样式22"/>
    <w:qFormat/>
    <w:pPr>
      <w:spacing w:before="0" w:after="0"/>
      <w:ind w:firstLine="0"/>
      <w:jc w:val="right"/>
      <w:outlineLvl w:val="9"/>
    </w:pPr>
    <w:rPr>
      <w:rFonts w:ascii="方正小标宋_GBK" w:eastAsia="方正小标宋_GBK" w:cs="方正小标宋_GBK" w:hAnsi="方正小标宋_GBK"/>
      <w:sz w:val="24"/>
    </w:rPr>
  </w:style>
  <w:style w:type="paragraph" w:customStyle="1" w:yozoId="4094" w:styleId="16">
    <w:name w:val="单元格样式21"/>
    <w:qFormat/>
    <w:pPr>
      <w:spacing w:before="0" w:after="0"/>
      <w:ind w:firstLine="0"/>
      <w:jc w:val="center"/>
      <w:outlineLvl w:val="9"/>
    </w:pPr>
    <w:rPr>
      <w:rFonts w:ascii="方正小标宋_GBK" w:eastAsia="方正小标宋_GBK" w:cs="方正小标宋_GBK" w:hAnsi="方正小标宋_GBK"/>
      <w:sz w:val="24"/>
    </w:rPr>
  </w:style>
  <w:style w:type="paragraph" w:customStyle="1" w:yozoId="4094" w:styleId="17">
    <w:name w:val="单元格样式20"/>
    <w:qFormat/>
    <w:pPr>
      <w:spacing w:before="0" w:after="0"/>
      <w:ind w:firstLine="0"/>
      <w:jc w:val="left"/>
      <w:outlineLvl w:val="9"/>
    </w:pPr>
    <w:rPr>
      <w:rFonts w:ascii="方正小标宋_GBK" w:eastAsia="方正小标宋_GBK" w:cs="方正小标宋_GBK" w:hAnsi="方正小标宋_GBK"/>
      <w:sz w:val="24"/>
    </w:rPr>
  </w:style>
  <w:style w:type="paragraph" w:customStyle="1" w:yozoId="4094" w:styleId="18">
    <w:name w:val="单元格样式1"/>
    <w:qFormat/>
    <w:pPr>
      <w:spacing w:before="0" w:after="0"/>
      <w:ind w:firstLine="0"/>
      <w:jc w:val="center"/>
      <w:outlineLvl w:val="9"/>
    </w:pPr>
    <w:rPr>
      <w:rFonts w:ascii="方正书宋_GBK" w:eastAsia="方正书宋_GBK" w:cs="方正书宋_GBK" w:hAnsi="方正书宋_GBK"/>
      <w:b/>
      <w:sz w:val="21"/>
    </w:rPr>
  </w:style>
  <w:style w:type="paragraph" w:customStyle="1" w:yozoId="4094" w:styleId="19">
    <w:name w:val="单元格样式4"/>
    <w:qFormat/>
    <w:pPr>
      <w:spacing w:before="0" w:after="0"/>
      <w:ind w:firstLine="0"/>
      <w:jc w:val="right"/>
      <w:outlineLvl w:val="9"/>
    </w:pPr>
    <w:rPr>
      <w:rFonts w:ascii="方正书宋_GBK" w:eastAsia="方正书宋_GBK" w:cs="方正书宋_GBK" w:hAnsi="方正书宋_GBK"/>
      <w:sz w:val="21"/>
    </w:rPr>
  </w:style>
  <w:style w:type="paragraph" w:customStyle="1" w:yozoId="4094" w:styleId="20">
    <w:name w:val="单元格样式2"/>
    <w:qFormat/>
    <w:pPr>
      <w:spacing w:before="0" w:after="0"/>
      <w:ind w:firstLine="0"/>
      <w:jc w:val="left"/>
      <w:outlineLvl w:val="9"/>
    </w:pPr>
    <w:rPr>
      <w:rFonts w:ascii="方正书宋_GBK" w:eastAsia="方正书宋_GBK" w:cs="方正书宋_GBK" w:hAnsi="方正书宋_GBK"/>
      <w:sz w:val="21"/>
    </w:rPr>
  </w:style>
  <w:style w:type="paragraph" w:customStyle="1" w:yozoId="4094" w:styleId="21">
    <w:name w:val="单元格样式3"/>
    <w:qFormat/>
    <w:pPr>
      <w:spacing w:before="0" w:after="0"/>
      <w:ind w:firstLine="0"/>
      <w:jc w:val="center"/>
      <w:outlineLvl w:val="9"/>
    </w:pPr>
    <w:rPr>
      <w:rFonts w:ascii="方正书宋_GBK" w:eastAsia="方正书宋_GBK" w:cs="方正书宋_GBK" w:hAnsi="方正书宋_GBK"/>
      <w:sz w:val="21"/>
    </w:rPr>
  </w:style>
  <w:style w:type="paragraph" w:customStyle="1" w:yozoId="4094" w:styleId="22">
    <w:name w:val="单元格样式6"/>
    <w:qFormat/>
    <w:pPr>
      <w:spacing w:before="0" w:after="0"/>
      <w:ind w:firstLine="0"/>
      <w:jc w:val="center"/>
      <w:outlineLvl w:val="9"/>
    </w:pPr>
    <w:rPr>
      <w:rFonts w:ascii="方正书宋_GBK" w:eastAsia="方正书宋_GBK" w:cs="方正书宋_GBK" w:hAnsi="方正书宋_GBK"/>
      <w:b/>
      <w:sz w:val="21"/>
    </w:rPr>
  </w:style>
  <w:style w:type="paragraph" w:customStyle="1" w:yozoId="4094" w:styleId="23">
    <w:name w:val="单元格样式7"/>
    <w:qFormat/>
    <w:pPr>
      <w:spacing w:before="0" w:after="0"/>
      <w:ind w:firstLine="0"/>
      <w:jc w:val="right"/>
      <w:outlineLvl w:val="9"/>
    </w:pPr>
    <w:rPr>
      <w:rFonts w:ascii="方正书宋_GBK" w:eastAsia="方正书宋_GBK" w:cs="方正书宋_GBK" w:hAnsi="方正书宋_GBK"/>
      <w:b/>
      <w:sz w:val="21"/>
    </w:rPr>
  </w:style>
  <w:style w:type="paragraph" w:customStyle="1" w:yozoId="4094" w:styleId="24">
    <w:name w:val="单元格样式5"/>
    <w:qFormat/>
    <w:pPr>
      <w:spacing w:before="0" w:after="0"/>
      <w:ind w:firstLine="0"/>
      <w:jc w:val="left"/>
      <w:outlineLvl w:val="9"/>
    </w:pPr>
    <w:rPr>
      <w:rFonts w:ascii="方正书宋_GBK" w:eastAsia="方正书宋_GBK" w:cs="方正书宋_GBK" w:hAnsi="方正书宋_GBK"/>
      <w:b/>
      <w:sz w:val="21"/>
    </w:rPr>
  </w:style>
  <w:style w:type="paragraph" w:customStyle="1" w:yozoId="4094"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rPr>
  </w:style>
  <w:style w:type="paragraph" w:customStyle="1" w:yozoId="4094" w:styleId="29">
    <w:name w:val="单元格样式23"/>
    <w:qFormat/>
    <w:pPr>
      <w:spacing w:before="0" w:after="0"/>
      <w:ind w:firstLine="0"/>
      <w:jc w:val="right"/>
      <w:outlineLvl w:val="9"/>
    </w:pPr>
    <w:rPr>
      <w:rFonts w:ascii="方正书宋_GBK" w:eastAsia="方正书宋_GBK" w:cs="方正书宋_GBK" w:hAnsi="方正书宋_GBK"/>
      <w:sz w:val="24"/>
    </w:rPr>
  </w:style>
  <w:style w:type="paragraph" w:customStyle="1" w:yozoId="4094" w:styleId="30">
    <w:name w:val="TOC 4"/>
    <w:qFormat/>
    <w:basedOn w:val="0"/>
    <w:pPr>
      <w:ind w:left="720"/>
    </w:pPr>
  </w:style>
  <w:style w:type="paragraph" w:customStyle="1" w:yozoId="4094"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26650 1 1 1 1 1"/>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37A2D21B-903F-4F16-B8B9-9E9E93281E6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Yozo_Office9.0.7056.102ZH.HE36</Application>
  <Pages>50</Pages>
  <Words>0</Words>
  <Characters>17962</Characters>
  <Lines>0</Lines>
  <Paragraphs>177</Paragraphs>
  <CharactersWithSpaces>23950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2</cp:revision>
  <dcterms:created xsi:type="dcterms:W3CDTF">2026-02-28T15:02:54Z</dcterms:created>
  <dcterms:modified xsi:type="dcterms:W3CDTF">2026-03-03T01:33:38Z</dcterms:modified>
</cp:coreProperties>
</file>