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FF935D">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i w:val="0"/>
          <w:caps w:val="0"/>
          <w:color w:val="212121"/>
          <w:spacing w:val="0"/>
          <w:sz w:val="44"/>
          <w:szCs w:val="44"/>
          <w:shd w:val="clear" w:fill="FFFFFF"/>
          <w:lang w:val="en-US" w:eastAsia="zh-CN"/>
        </w:rPr>
      </w:pPr>
      <w:r>
        <w:rPr>
          <w:rFonts w:hint="eastAsia" w:ascii="方正小标宋简体" w:hAnsi="方正小标宋简体" w:eastAsia="方正小标宋简体" w:cs="方正小标宋简体"/>
          <w:b w:val="0"/>
          <w:bCs w:val="0"/>
          <w:i w:val="0"/>
          <w:caps w:val="0"/>
          <w:color w:val="212121"/>
          <w:spacing w:val="0"/>
          <w:sz w:val="44"/>
          <w:szCs w:val="44"/>
          <w:shd w:val="clear" w:fill="FFFFFF"/>
        </w:rPr>
        <w:t>石家庄市</w:t>
      </w:r>
      <w:r>
        <w:rPr>
          <w:rFonts w:hint="eastAsia" w:ascii="方正小标宋简体" w:hAnsi="方正小标宋简体" w:eastAsia="方正小标宋简体" w:cs="方正小标宋简体"/>
          <w:b w:val="0"/>
          <w:bCs w:val="0"/>
          <w:i w:val="0"/>
          <w:caps w:val="0"/>
          <w:color w:val="212121"/>
          <w:spacing w:val="0"/>
          <w:sz w:val="44"/>
          <w:szCs w:val="44"/>
          <w:shd w:val="clear" w:fill="FFFFFF"/>
          <w:lang w:val="en-US" w:eastAsia="zh-CN"/>
        </w:rPr>
        <w:t>藁城区教育局</w:t>
      </w:r>
    </w:p>
    <w:p w14:paraId="6ED1270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val="0"/>
          <w:i w:val="0"/>
          <w:caps w:val="0"/>
          <w:color w:val="666666"/>
          <w:spacing w:val="0"/>
          <w:sz w:val="44"/>
          <w:szCs w:val="44"/>
          <w:shd w:val="clear" w:fill="FFFFFF"/>
        </w:rPr>
      </w:pPr>
      <w:r>
        <w:rPr>
          <w:rFonts w:hint="eastAsia" w:ascii="方正小标宋简体" w:hAnsi="方正小标宋简体" w:eastAsia="方正小标宋简体" w:cs="方正小标宋简体"/>
          <w:b w:val="0"/>
          <w:bCs w:val="0"/>
          <w:i w:val="0"/>
          <w:caps w:val="0"/>
          <w:color w:val="212121"/>
          <w:spacing w:val="0"/>
          <w:sz w:val="44"/>
          <w:szCs w:val="44"/>
          <w:shd w:val="clear" w:fill="FFFFFF"/>
        </w:rPr>
        <w:t>20</w:t>
      </w:r>
      <w:r>
        <w:rPr>
          <w:rFonts w:hint="eastAsia" w:ascii="方正小标宋简体" w:hAnsi="方正小标宋简体" w:eastAsia="方正小标宋简体" w:cs="方正小标宋简体"/>
          <w:b w:val="0"/>
          <w:bCs w:val="0"/>
          <w:i w:val="0"/>
          <w:caps w:val="0"/>
          <w:color w:val="212121"/>
          <w:spacing w:val="0"/>
          <w:sz w:val="44"/>
          <w:szCs w:val="44"/>
          <w:shd w:val="clear" w:fill="FFFFFF"/>
          <w:lang w:val="en-US" w:eastAsia="zh-CN"/>
        </w:rPr>
        <w:t>25</w:t>
      </w:r>
      <w:r>
        <w:rPr>
          <w:rFonts w:hint="eastAsia" w:ascii="方正小标宋简体" w:hAnsi="方正小标宋简体" w:eastAsia="方正小标宋简体" w:cs="方正小标宋简体"/>
          <w:b w:val="0"/>
          <w:bCs w:val="0"/>
          <w:i w:val="0"/>
          <w:caps w:val="0"/>
          <w:color w:val="212121"/>
          <w:spacing w:val="0"/>
          <w:sz w:val="44"/>
          <w:szCs w:val="44"/>
          <w:shd w:val="clear" w:fill="FFFFFF"/>
        </w:rPr>
        <w:t>年政府信息公开工作年度报告</w:t>
      </w:r>
    </w:p>
    <w:p w14:paraId="25098279">
      <w:pPr>
        <w:keepNext w:val="0"/>
        <w:keepLines w:val="0"/>
        <w:pageBreakBefore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i w:val="0"/>
          <w:caps w:val="0"/>
          <w:color w:val="212121"/>
          <w:spacing w:val="0"/>
          <w:kern w:val="0"/>
          <w:sz w:val="32"/>
          <w:szCs w:val="32"/>
          <w:shd w:val="clear" w:fill="FFFFFF"/>
          <w:lang w:val="en-US" w:eastAsia="zh-CN" w:bidi="ar"/>
        </w:rPr>
      </w:pPr>
    </w:p>
    <w:p w14:paraId="05A5303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i w:val="0"/>
          <w:caps w:val="0"/>
          <w:color w:val="212121"/>
          <w:spacing w:val="0"/>
          <w:kern w:val="0"/>
          <w:sz w:val="32"/>
          <w:szCs w:val="32"/>
          <w:shd w:val="clear" w:fill="FFFFFF"/>
          <w:lang w:val="en-US" w:eastAsia="zh-CN" w:bidi="ar"/>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按照《中华人民</w:t>
      </w:r>
      <w:bookmarkStart w:id="0" w:name="_GoBack"/>
      <w:bookmarkEnd w:id="0"/>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共和国政府信息公开条例》和《中华人民共和国政府信息公开工作年度报告格式》要求，发布本年度报告。报告中所列数据的统计期限为2025年1月1日至2025年12月31日。如对本报告有疑问，请与石家庄市藁城区教育局办公室联系（地址：石家庄市藁城区育英西路92号，电话：0311-88166660，电子邮箱：gjbgs2021@163.com）。</w:t>
      </w:r>
    </w:p>
    <w:p w14:paraId="5BACB20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一、总体情况</w:t>
      </w:r>
    </w:p>
    <w:p w14:paraId="1F54825E">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
          <w:bCs/>
          <w:i w:val="0"/>
          <w:caps w:val="0"/>
          <w:color w:val="212121"/>
          <w:spacing w:val="0"/>
          <w:kern w:val="0"/>
          <w:sz w:val="32"/>
          <w:szCs w:val="32"/>
          <w:shd w:val="clear" w:fill="FFFFFF"/>
          <w:lang w:val="en-US" w:eastAsia="zh-CN" w:bidi="ar"/>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2025年，我局坚持以习近平新时代中国特色社会主义思想为指导，深入贯彻落实《中华人民共和国政府信息公开条例》相关要求，坚持“谁发布、谁审核、谁负责”的原则，做到应公开尽公开，以高质量政务公开推动教育事业高质量发展。</w:t>
      </w:r>
    </w:p>
    <w:p w14:paraId="35658D7A">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bCs w:val="0"/>
          <w:i w:val="0"/>
          <w:caps w:val="0"/>
          <w:color w:val="212121"/>
          <w:spacing w:val="0"/>
          <w:kern w:val="0"/>
          <w:sz w:val="32"/>
          <w:szCs w:val="32"/>
          <w:shd w:val="clear" w:fill="FFFFFF"/>
          <w:lang w:val="en-US" w:eastAsia="zh-CN" w:bidi="ar"/>
        </w:rPr>
      </w:pPr>
      <w:r>
        <w:rPr>
          <w:rFonts w:hint="eastAsia" w:ascii="楷体_GB2312" w:hAnsi="楷体_GB2312" w:eastAsia="楷体_GB2312" w:cs="楷体_GB2312"/>
          <w:b/>
          <w:bCs/>
          <w:i w:val="0"/>
          <w:caps w:val="0"/>
          <w:color w:val="212121"/>
          <w:spacing w:val="0"/>
          <w:kern w:val="0"/>
          <w:sz w:val="32"/>
          <w:szCs w:val="32"/>
          <w:shd w:val="clear" w:fill="FFFFFF"/>
          <w:lang w:val="en-US" w:eastAsia="zh-CN" w:bidi="ar"/>
        </w:rPr>
        <w:t>（一）主动公开方面。</w:t>
      </w:r>
      <w:r>
        <w:rPr>
          <w:rFonts w:hint="eastAsia" w:ascii="仿宋_GB2312" w:hAnsi="仿宋_GB2312" w:eastAsia="仿宋_GB2312" w:cs="仿宋_GB2312"/>
          <w:b w:val="0"/>
          <w:bCs w:val="0"/>
          <w:i w:val="0"/>
          <w:caps w:val="0"/>
          <w:color w:val="212121"/>
          <w:spacing w:val="0"/>
          <w:kern w:val="0"/>
          <w:sz w:val="32"/>
          <w:szCs w:val="32"/>
          <w:shd w:val="clear" w:fill="FFFFFF"/>
          <w:lang w:val="en-US" w:eastAsia="zh-CN" w:bidi="ar"/>
        </w:rPr>
        <w:t>2025年在藁城区人民政府网站主动公开信息20条，涉及职能设置、政策文件、规划信息、统计信息、行政执法、权责清单、预算决算等多个专栏，同时将招生入学、教育动态等信息及时发布在“藁城教育网”公众号，方便群众获取教育信息。</w:t>
      </w:r>
    </w:p>
    <w:p w14:paraId="295327AC">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i w:val="0"/>
          <w:caps w:val="0"/>
          <w:color w:val="212121"/>
          <w:spacing w:val="0"/>
          <w:kern w:val="0"/>
          <w:sz w:val="32"/>
          <w:szCs w:val="32"/>
          <w:shd w:val="clear" w:fill="FFFFFF"/>
          <w:lang w:val="en-US" w:eastAsia="zh-CN" w:bidi="ar"/>
        </w:rPr>
      </w:pPr>
      <w:r>
        <w:rPr>
          <w:rFonts w:hint="eastAsia" w:ascii="楷体_GB2312" w:hAnsi="楷体_GB2312" w:eastAsia="楷体_GB2312" w:cs="楷体_GB2312"/>
          <w:b/>
          <w:bCs/>
          <w:i w:val="0"/>
          <w:caps w:val="0"/>
          <w:color w:val="212121"/>
          <w:spacing w:val="0"/>
          <w:kern w:val="0"/>
          <w:sz w:val="32"/>
          <w:szCs w:val="32"/>
          <w:shd w:val="clear" w:fill="FFFFFF"/>
          <w:lang w:val="en-US" w:eastAsia="zh-CN" w:bidi="ar"/>
        </w:rPr>
        <w:t>（二）依申请公开方面。</w:t>
      </w: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严格按照《中华人民共和国政府信息公开条例》及上级关于做好政府信息公开工作的有关规定要求，切实提升依申请公开工作规范化，及时做好答复工作，2025年没有收到政府信息公开申请。</w:t>
      </w:r>
    </w:p>
    <w:p w14:paraId="64F9249E">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楷体_GB2312" w:hAnsi="楷体_GB2312" w:eastAsia="楷体_GB2312" w:cs="楷体_GB2312"/>
          <w:b/>
          <w:bCs/>
          <w:i w:val="0"/>
          <w:caps w:val="0"/>
          <w:color w:val="212121"/>
          <w:spacing w:val="0"/>
          <w:kern w:val="0"/>
          <w:sz w:val="32"/>
          <w:szCs w:val="32"/>
          <w:shd w:val="clear" w:fill="FFFFFF"/>
          <w:lang w:val="en-US" w:eastAsia="zh-CN" w:bidi="ar"/>
        </w:rPr>
        <w:t>（三）监督保障方面。</w:t>
      </w: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为确保政府信息公开工作落到实处，明确政府信息公开的法律依据和责任，确保工作的合法性和规范性。健全信息公开制度，加强对政府信息公开工作的日常监管及自查，规范信息公开的范围、流程和审核，确保信息发布及时、准确、规范、完整，充分保障人民群众知情权</w:t>
      </w:r>
    </w:p>
    <w:p w14:paraId="5EB31C85">
      <w:pPr>
        <w:keepNext w:val="0"/>
        <w:keepLines w:val="0"/>
        <w:pageBreakBefore w:val="0"/>
        <w:numPr>
          <w:ilvl w:val="0"/>
          <w:numId w:val="0"/>
        </w:numPr>
        <w:kinsoku/>
        <w:wordWrap/>
        <w:overflowPunct/>
        <w:topLinePunct w:val="0"/>
        <w:autoSpaceDE/>
        <w:autoSpaceDN/>
        <w:bidi w:val="0"/>
        <w:adjustRightInd/>
        <w:snapToGrid/>
        <w:spacing w:line="560" w:lineRule="exact"/>
        <w:ind w:leftChars="200" w:firstLine="320" w:firstLineChars="1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二、行政机关主动公开政府信息情况</w:t>
      </w:r>
    </w:p>
    <w:tbl>
      <w:tblPr>
        <w:tblStyle w:val="10"/>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14:paraId="7D04BE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vAlign w:val="center"/>
          </w:tcPr>
          <w:p w14:paraId="7FC5E8B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14:paraId="4F3228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14:paraId="68FA964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vAlign w:val="center"/>
          </w:tcPr>
          <w:p w14:paraId="6D43457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vAlign w:val="center"/>
          </w:tcPr>
          <w:p w14:paraId="0B4D00A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vAlign w:val="center"/>
          </w:tcPr>
          <w:p w14:paraId="3B2CAED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14:paraId="202D46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14:paraId="733F996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shd w:val="clear" w:color="auto" w:fill="auto"/>
            <w:vAlign w:val="center"/>
          </w:tcPr>
          <w:p w14:paraId="37EF969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14:paraId="4C3732E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14:paraId="4ABCB0E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994594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14:paraId="74593FC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vAlign w:val="center"/>
          </w:tcPr>
          <w:p w14:paraId="27C64CD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14:paraId="476019C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14:paraId="1706BAE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595BD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14:paraId="281D6A8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14:paraId="6D379C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vAlign w:val="center"/>
          </w:tcPr>
          <w:p w14:paraId="5A6178A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vAlign w:val="center"/>
          </w:tcPr>
          <w:p w14:paraId="5F2C97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57C619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vAlign w:val="center"/>
          </w:tcPr>
          <w:p w14:paraId="60C49A3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vAlign w:val="center"/>
          </w:tcPr>
          <w:p w14:paraId="0E5506C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63</w:t>
            </w:r>
          </w:p>
        </w:tc>
      </w:tr>
      <w:tr w14:paraId="0966500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14:paraId="5AB90B8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14:paraId="36D73D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40C2EF0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14:paraId="3E117D8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42FD644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349F211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vAlign w:val="center"/>
          </w:tcPr>
          <w:p w14:paraId="7398C24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5A3D9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13BB8D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vAlign w:val="center"/>
          </w:tcPr>
          <w:p w14:paraId="4063DAF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E3F614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14:paraId="47E6EBD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14:paraId="0D9BA5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23CC216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14:paraId="3B4654D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14:paraId="53F9B77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3ACC807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vAlign w:val="center"/>
          </w:tcPr>
          <w:p w14:paraId="3C044EA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4467.22</w:t>
            </w:r>
          </w:p>
        </w:tc>
      </w:tr>
    </w:tbl>
    <w:p w14:paraId="2A1BFC35">
      <w:pPr>
        <w:keepNext w:val="0"/>
        <w:keepLines w:val="0"/>
        <w:pageBreakBefore w:val="0"/>
        <w:numPr>
          <w:ilvl w:val="0"/>
          <w:numId w:val="0"/>
        </w:numPr>
        <w:kinsoku/>
        <w:wordWrap/>
        <w:overflowPunct/>
        <w:topLinePunct w:val="0"/>
        <w:autoSpaceDE/>
        <w:autoSpaceDN/>
        <w:bidi w:val="0"/>
        <w:adjustRightInd/>
        <w:snapToGrid/>
        <w:spacing w:line="560" w:lineRule="exact"/>
        <w:ind w:firstLine="320" w:firstLineChars="1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p>
    <w:p w14:paraId="7B3ABD4C">
      <w:pPr>
        <w:keepNext w:val="0"/>
        <w:keepLines w:val="0"/>
        <w:pageBreakBefore w:val="0"/>
        <w:numPr>
          <w:ilvl w:val="0"/>
          <w:numId w:val="0"/>
        </w:numPr>
        <w:kinsoku/>
        <w:wordWrap/>
        <w:overflowPunct/>
        <w:topLinePunct w:val="0"/>
        <w:autoSpaceDE/>
        <w:autoSpaceDN/>
        <w:bidi w:val="0"/>
        <w:adjustRightInd/>
        <w:snapToGrid/>
        <w:spacing w:line="560" w:lineRule="exact"/>
        <w:ind w:firstLine="320" w:firstLineChars="1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三、行政机关收到和处理政府信息公开申请情况</w:t>
      </w:r>
    </w:p>
    <w:tbl>
      <w:tblPr>
        <w:tblStyle w:val="10"/>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14:paraId="594D72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BFEB0B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E4DD60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14:paraId="40A51D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D737CF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24E750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E6072A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22C840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288510C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CE1EF0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1C2629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6CE3B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8DA77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53DDE5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8FD99E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4CEBAA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D23B6C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r>
      <w:tr w14:paraId="2322DE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CD424B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BE1618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BD34C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3300A6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2D8838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D5EEFB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BDF04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3BE8BF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8AA549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EE336F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AA5C8A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5ECE65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FE6696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308BB8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8C930A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555865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185AD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0A3CF2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FC3A04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505FBF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（一）予以公开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F258D8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B7721D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5F2A5C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DF5965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7CDACB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6DD1C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291AF9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02AF42C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88234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966725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1FA791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2403FB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A05D21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16BB42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E623D0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65BF33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9CE4BA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0338FF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B52FF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53DB84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14:paraId="2C5D34C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216A6D6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1B142F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5A1648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A7F3C9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4165CB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60F6D1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1E2737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CD510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9367A6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7FFD7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E060B0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A7E3E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AE0821E">
            <w:pPr>
              <w:pStyle w:val="8"/>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966376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FD46D0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B431DF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79C61A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5A9C7D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565DBB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EA7C16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174F224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D4C985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AA80A5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3D0FE2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ED26B4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AADEB0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666FBB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AF72C0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BA30D4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6629F1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1CA67A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2850A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89731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0012C9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87B6C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3B5327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C72C9B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7F5503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F6BCE9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C756F7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50D6F8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E15C1D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3FE14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21E0F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D98CD9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200A90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2DDAB6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57668C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3331FA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524E1A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F73B09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8A29A4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218DFD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B5FB0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1F601B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A29151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4849B2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A040BE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DDFECB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9FCB1F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AE6AA2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B9B636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7A8052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31E293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936C9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DD4799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7C7907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8014C2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D56C5F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D987EA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1715C1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D27D77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5FB7F0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9A9196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5EB24B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0F586F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45CE9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E85DD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5ACB5E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CCFA67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DC0771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D1817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4946D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8E3EF7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69FD34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666912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298CA1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0F74E9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552011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14:paraId="3B2D9B4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14:paraId="26CC000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024A67C">
            <w:pPr>
              <w:pStyle w:val="8"/>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14:paraId="08593381">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Chars="0" w:right="0" w:right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90F779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F310AD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963488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A86E69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2158F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52F581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267277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757A0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C3FD30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9309EF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DD7E28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94FE84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17E3F8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963E80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4FE4EF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AD1AE9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C5A424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EB775A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142605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37B8A9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DAA5E8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03969A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6441DB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2C78FB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49D1A6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CA8FC4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479D6F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8E57B7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A56491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B7A0C2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765322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DA1DDC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14:paraId="4C5544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56EE412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DCA92D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F2A439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22D291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F9C0FE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D553A3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59B5D1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1092C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1D3DF3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A4DBA9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3892AC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36F8A7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740AD0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F66040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B7312B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5D3264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1FE53C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30D00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66CD68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B516B6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F23DF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9EBE2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0AD67B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BA86D0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06BB4D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B59599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AC7179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C9D4AF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783818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F498A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6C1BE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A65C7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0C55F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8383ED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EA1125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0AB2DB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1CB6F6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FBF87D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200960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1160EA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36FC0E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E96FD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62807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1D5C6B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A902A5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388B30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579610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20024F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379976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905DB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B543C3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7AB9BC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ABC930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541F2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E3B39D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FFFFFF" w:themeFill="background1"/>
            <w:tcMar>
              <w:top w:w="0" w:type="dxa"/>
              <w:left w:w="108" w:type="dxa"/>
              <w:bottom w:w="0" w:type="dxa"/>
              <w:right w:w="108" w:type="dxa"/>
            </w:tcMar>
            <w:vAlign w:val="center"/>
          </w:tcPr>
          <w:p w14:paraId="41C83A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14:paraId="69BAB24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1811B6F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7C3AA3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B9538E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49042E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2C0A1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9C82DB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E4AC5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A6B74B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480E2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30C71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A3E63D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FFFFFF" w:themeFill="background1"/>
            <w:tcMar>
              <w:top w:w="0" w:type="dxa"/>
              <w:left w:w="108" w:type="dxa"/>
              <w:bottom w:w="0" w:type="dxa"/>
              <w:right w:w="108" w:type="dxa"/>
            </w:tcMar>
            <w:vAlign w:val="center"/>
          </w:tcPr>
          <w:p w14:paraId="47C0D1F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9CB3C1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C88F55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90C0E5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212"/>
              </w:tabs>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left"/>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ab/>
            </w: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737BC3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30C6D7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493"/>
              </w:tabs>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left"/>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FC0E4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503"/>
              </w:tabs>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left"/>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r>
              <w:rPr>
                <w:rFonts w:hint="eastAsia" w:ascii="宋体" w:hAnsi="宋体" w:eastAsia="宋体" w:cs="宋体"/>
                <w:sz w:val="18"/>
                <w:szCs w:val="18"/>
                <w:lang w:val="en-US" w:eastAsia="zh-CN"/>
              </w:rPr>
              <w:tab/>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C0D9AD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7AA8DD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41CC0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2C9269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1C02F7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67B94B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9FA46A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4B9DE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C7D80F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B55ED2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1C25E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5EEA16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5A2A7E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84B53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EC7AAD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37EBF7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043611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66F20D7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5DABB1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1B59F3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185DC9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6CEF58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C95465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1E8BB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0CE5F6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266AA3C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D4CD4B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46A4358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1DBBED4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493"/>
              </w:tabs>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 xml:space="preserve">   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00094E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472"/>
              </w:tabs>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322ABA5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14:paraId="75040C3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14:paraId="038F198C">
      <w:pPr>
        <w:pStyle w:val="5"/>
        <w:keepNext w:val="0"/>
        <w:keepLines w:val="0"/>
        <w:pageBreakBefore w:val="0"/>
        <w:kinsoku/>
        <w:wordWrap/>
        <w:overflowPunct/>
        <w:topLinePunct w:val="0"/>
        <w:autoSpaceDE/>
        <w:autoSpaceDN/>
        <w:bidi w:val="0"/>
        <w:adjustRightInd/>
        <w:snapToGrid/>
        <w:spacing w:line="560" w:lineRule="exact"/>
        <w:textAlignment w:val="auto"/>
        <w:rPr>
          <w:rFonts w:hint="eastAsia"/>
          <w:lang w:val="en-US" w:eastAsia="zh-CN"/>
        </w:rPr>
      </w:pPr>
    </w:p>
    <w:p w14:paraId="7EB944BC">
      <w:pPr>
        <w:pStyle w:val="5"/>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4DF50848">
      <w:pPr>
        <w:pStyle w:val="5"/>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38E19A6E">
      <w:pPr>
        <w:pStyle w:val="5"/>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325C2E60">
      <w:pPr>
        <w:pStyle w:val="5"/>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44CC12D0">
      <w:pPr>
        <w:keepNext w:val="0"/>
        <w:keepLines w:val="0"/>
        <w:pageBreakBefore w:val="0"/>
        <w:numPr>
          <w:ilvl w:val="0"/>
          <w:numId w:val="0"/>
        </w:numPr>
        <w:kinsoku/>
        <w:wordWrap/>
        <w:overflowPunct/>
        <w:topLinePunct w:val="0"/>
        <w:autoSpaceDE/>
        <w:autoSpaceDN/>
        <w:bidi w:val="0"/>
        <w:adjustRightInd/>
        <w:snapToGrid/>
        <w:spacing w:line="560" w:lineRule="exact"/>
        <w:ind w:left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四、因政府信息公开工作被申请行政复议、提起行政诉讼情况</w:t>
      </w:r>
    </w:p>
    <w:tbl>
      <w:tblPr>
        <w:tblStyle w:val="10"/>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14:paraId="4B3E3E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vAlign w:val="center"/>
          </w:tcPr>
          <w:p w14:paraId="5CA1B2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vAlign w:val="center"/>
          </w:tcPr>
          <w:p w14:paraId="7963964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14:paraId="116B44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vAlign w:val="center"/>
          </w:tcPr>
          <w:p w14:paraId="4693E9E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vAlign w:val="center"/>
          </w:tcPr>
          <w:p w14:paraId="7AB7D0D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vAlign w:val="center"/>
          </w:tcPr>
          <w:p w14:paraId="32C8C27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vAlign w:val="center"/>
          </w:tcPr>
          <w:p w14:paraId="44F92AD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vAlign w:val="center"/>
          </w:tcPr>
          <w:p w14:paraId="5EF2D60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14:paraId="7CA815A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14:paraId="1BACFDF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14:paraId="04689D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vAlign w:val="center"/>
          </w:tcPr>
          <w:p w14:paraId="4061E02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vAlign w:val="center"/>
          </w:tcPr>
          <w:p w14:paraId="5F330B7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vAlign w:val="center"/>
          </w:tcPr>
          <w:p w14:paraId="4712951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vAlign w:val="center"/>
          </w:tcPr>
          <w:p w14:paraId="29F3E07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vAlign w:val="center"/>
          </w:tcPr>
          <w:p w14:paraId="3E0C5AC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shd w:val="clear" w:color="auto" w:fill="auto"/>
            <w:vAlign w:val="center"/>
          </w:tcPr>
          <w:p w14:paraId="065A128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3EF5458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vAlign w:val="center"/>
          </w:tcPr>
          <w:p w14:paraId="747DFF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655BEC6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14:paraId="5951D09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465624C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14:paraId="5A48F00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3F854A7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vAlign w:val="center"/>
          </w:tcPr>
          <w:p w14:paraId="373409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vAlign w:val="center"/>
          </w:tcPr>
          <w:p w14:paraId="3E48125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3A3339E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vAlign w:val="center"/>
          </w:tcPr>
          <w:p w14:paraId="2533CA6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54D4321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14:paraId="0D9E2C8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599EEDC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14:paraId="0023828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78204FB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vAlign w:val="center"/>
          </w:tcPr>
          <w:p w14:paraId="665AE04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189791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shd w:val="clear" w:color="auto" w:fill="auto"/>
            <w:vAlign w:val="center"/>
          </w:tcPr>
          <w:p w14:paraId="5C4E654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0" w:type="dxa"/>
            <w:tcBorders>
              <w:top w:val="nil"/>
              <w:left w:val="nil"/>
              <w:bottom w:val="single" w:color="auto" w:sz="6" w:space="0"/>
              <w:right w:val="single" w:color="auto" w:sz="6" w:space="0"/>
            </w:tcBorders>
            <w:shd w:val="clear" w:color="auto" w:fill="auto"/>
            <w:vAlign w:val="center"/>
          </w:tcPr>
          <w:p w14:paraId="560897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95" w:type="dxa"/>
            <w:tcBorders>
              <w:top w:val="nil"/>
              <w:left w:val="nil"/>
              <w:bottom w:val="single" w:color="auto" w:sz="6" w:space="0"/>
              <w:right w:val="single" w:color="auto" w:sz="6" w:space="0"/>
            </w:tcBorders>
            <w:shd w:val="clear" w:color="auto" w:fill="auto"/>
            <w:vAlign w:val="center"/>
          </w:tcPr>
          <w:p w14:paraId="5CB5A0D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9" w:type="dxa"/>
            <w:tcBorders>
              <w:top w:val="nil"/>
              <w:left w:val="nil"/>
              <w:bottom w:val="single" w:color="auto" w:sz="6" w:space="0"/>
              <w:right w:val="single" w:color="auto" w:sz="6" w:space="0"/>
            </w:tcBorders>
            <w:shd w:val="clear" w:color="auto" w:fill="auto"/>
            <w:vAlign w:val="center"/>
          </w:tcPr>
          <w:p w14:paraId="7708FFB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8" w:type="dxa"/>
            <w:tcBorders>
              <w:top w:val="nil"/>
              <w:left w:val="nil"/>
              <w:bottom w:val="single" w:color="auto" w:sz="6" w:space="0"/>
              <w:right w:val="single" w:color="auto" w:sz="6" w:space="0"/>
            </w:tcBorders>
            <w:shd w:val="clear" w:color="auto" w:fill="auto"/>
            <w:vAlign w:val="center"/>
          </w:tcPr>
          <w:p w14:paraId="6B000BB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82" w:type="dxa"/>
            <w:tcBorders>
              <w:top w:val="nil"/>
              <w:left w:val="nil"/>
              <w:bottom w:val="single" w:color="auto" w:sz="6" w:space="0"/>
              <w:right w:val="single" w:color="auto" w:sz="6" w:space="0"/>
            </w:tcBorders>
            <w:shd w:val="clear" w:color="auto" w:fill="auto"/>
            <w:vAlign w:val="center"/>
          </w:tcPr>
          <w:p w14:paraId="43B5F61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14:paraId="63DC22E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14:paraId="634379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14:paraId="7B4F6BC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03" w:type="dxa"/>
            <w:tcBorders>
              <w:top w:val="nil"/>
              <w:left w:val="nil"/>
              <w:bottom w:val="single" w:color="auto" w:sz="6" w:space="0"/>
              <w:right w:val="single" w:color="auto" w:sz="6" w:space="0"/>
            </w:tcBorders>
            <w:shd w:val="clear" w:color="auto" w:fill="auto"/>
            <w:vAlign w:val="center"/>
          </w:tcPr>
          <w:p w14:paraId="328B198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2" w:type="dxa"/>
            <w:tcBorders>
              <w:top w:val="nil"/>
              <w:left w:val="nil"/>
              <w:bottom w:val="single" w:color="auto" w:sz="6" w:space="0"/>
              <w:right w:val="single" w:color="auto" w:sz="6" w:space="0"/>
            </w:tcBorders>
            <w:shd w:val="clear" w:color="auto" w:fill="auto"/>
            <w:vAlign w:val="center"/>
          </w:tcPr>
          <w:p w14:paraId="5205365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14:paraId="0AD9D33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14:paraId="51353FC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14:paraId="0BC8F67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73" w:type="dxa"/>
            <w:tcBorders>
              <w:top w:val="nil"/>
              <w:left w:val="nil"/>
              <w:bottom w:val="single" w:color="auto" w:sz="6" w:space="0"/>
              <w:right w:val="single" w:color="auto" w:sz="6" w:space="0"/>
            </w:tcBorders>
            <w:shd w:val="clear" w:color="auto" w:fill="auto"/>
            <w:vAlign w:val="center"/>
          </w:tcPr>
          <w:p w14:paraId="056AD5A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14:paraId="201F6E24">
      <w:pPr>
        <w:pStyle w:val="5"/>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21957A70">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 xml:space="preserve">    五、政府信息公开工作存在的主要问题及改进情况</w:t>
      </w:r>
    </w:p>
    <w:p w14:paraId="2A66A1D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2025年，我区在推进政务公开各项工作方面取得了积极成效，但在政策公开助力政策落地的效果、部分公开平台的信息发布严谨性以及一些政务公开工作人员的业务水平等方面仍存在不足。一是个别公开平台的信息发布存在不严谨的情况，二是部分政务公开工作人员的专业技能有待提高。</w:t>
      </w:r>
    </w:p>
    <w:p w14:paraId="0D1D5418">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i w:val="0"/>
          <w:caps w:val="0"/>
          <w:color w:val="212121"/>
          <w:spacing w:val="0"/>
          <w:kern w:val="0"/>
          <w:sz w:val="32"/>
          <w:szCs w:val="32"/>
          <w:shd w:val="clear" w:fill="FFFFFF"/>
          <w:lang w:val="en-US" w:eastAsia="zh-CN" w:bidi="ar"/>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针对上述问题，采取以下改进措施：</w:t>
      </w:r>
    </w:p>
    <w:p w14:paraId="1413993A">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i w:val="0"/>
          <w:caps w:val="0"/>
          <w:color w:val="212121"/>
          <w:spacing w:val="0"/>
          <w:kern w:val="0"/>
          <w:sz w:val="32"/>
          <w:szCs w:val="32"/>
          <w:shd w:val="clear" w:fill="FFFFFF"/>
          <w:lang w:val="en-US" w:eastAsia="zh-CN" w:bidi="ar"/>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一是加强公开平台建设，加强对政府网站和政务新媒体的监测管理，严格执行信息发布审核制度，实施常态化的网上巡查检查机制，确保所有发布的信息权威准确，增强公众信任度。二是提升队伍能力，围绕政务公开的重点任务，组织调研宣讲、工作交流等活动，并开展专题培训，以切实提高政务公开工作人员的专业能力和业务水平。</w:t>
      </w:r>
    </w:p>
    <w:p w14:paraId="25187A2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六、其他需要报告的事项</w:t>
      </w:r>
    </w:p>
    <w:p w14:paraId="7673A55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i w:val="0"/>
          <w:caps w:val="0"/>
          <w:color w:val="212121"/>
          <w:spacing w:val="0"/>
          <w:kern w:val="0"/>
          <w:sz w:val="32"/>
          <w:szCs w:val="32"/>
          <w:shd w:val="clear" w:fill="FFFFFF"/>
          <w:lang w:val="en-US" w:eastAsia="zh-CN" w:bidi="ar"/>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2025年度区教育局依据《政府信息公开信息处理费管理办法》未收取政府信息公开处理费。</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69540">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920F79">
                          <w:pPr>
                            <w:pStyle w:val="6"/>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D920F79">
                    <w:pPr>
                      <w:pStyle w:val="6"/>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423816"/>
    <w:rsid w:val="00042B15"/>
    <w:rsid w:val="006059FA"/>
    <w:rsid w:val="00775C71"/>
    <w:rsid w:val="007937B0"/>
    <w:rsid w:val="00BB1FE3"/>
    <w:rsid w:val="00E64433"/>
    <w:rsid w:val="010167D9"/>
    <w:rsid w:val="011B1D65"/>
    <w:rsid w:val="014917AF"/>
    <w:rsid w:val="01632780"/>
    <w:rsid w:val="017B4F19"/>
    <w:rsid w:val="018557B5"/>
    <w:rsid w:val="018B599A"/>
    <w:rsid w:val="018C7395"/>
    <w:rsid w:val="01C03827"/>
    <w:rsid w:val="022D6A13"/>
    <w:rsid w:val="02414C13"/>
    <w:rsid w:val="028043EE"/>
    <w:rsid w:val="02A77EC6"/>
    <w:rsid w:val="02B658F2"/>
    <w:rsid w:val="02DC07D0"/>
    <w:rsid w:val="02FA7AC0"/>
    <w:rsid w:val="030D2458"/>
    <w:rsid w:val="031A2269"/>
    <w:rsid w:val="03703351"/>
    <w:rsid w:val="037A5854"/>
    <w:rsid w:val="03ED4501"/>
    <w:rsid w:val="04221138"/>
    <w:rsid w:val="042F4FFF"/>
    <w:rsid w:val="04415E9A"/>
    <w:rsid w:val="04517A96"/>
    <w:rsid w:val="046C263D"/>
    <w:rsid w:val="048F0910"/>
    <w:rsid w:val="04AB12EA"/>
    <w:rsid w:val="04DD53E8"/>
    <w:rsid w:val="05AF528D"/>
    <w:rsid w:val="05CE001B"/>
    <w:rsid w:val="05DA7275"/>
    <w:rsid w:val="06406859"/>
    <w:rsid w:val="06645C4C"/>
    <w:rsid w:val="06686734"/>
    <w:rsid w:val="066F43D4"/>
    <w:rsid w:val="06B20F73"/>
    <w:rsid w:val="076631C5"/>
    <w:rsid w:val="07B042C9"/>
    <w:rsid w:val="07D371FC"/>
    <w:rsid w:val="08072329"/>
    <w:rsid w:val="080C0DE8"/>
    <w:rsid w:val="0836172E"/>
    <w:rsid w:val="085251E3"/>
    <w:rsid w:val="0865499C"/>
    <w:rsid w:val="08707959"/>
    <w:rsid w:val="08A5378A"/>
    <w:rsid w:val="08D14FA0"/>
    <w:rsid w:val="08D50159"/>
    <w:rsid w:val="08F4768C"/>
    <w:rsid w:val="090848A2"/>
    <w:rsid w:val="091D763F"/>
    <w:rsid w:val="096041E4"/>
    <w:rsid w:val="096E0B1E"/>
    <w:rsid w:val="098C5BAC"/>
    <w:rsid w:val="098E041C"/>
    <w:rsid w:val="099B16DA"/>
    <w:rsid w:val="09BF43B9"/>
    <w:rsid w:val="09E12139"/>
    <w:rsid w:val="09EC26CD"/>
    <w:rsid w:val="0A004DA1"/>
    <w:rsid w:val="0A26741E"/>
    <w:rsid w:val="0A2E6F93"/>
    <w:rsid w:val="0A327396"/>
    <w:rsid w:val="0A66084E"/>
    <w:rsid w:val="0A766873"/>
    <w:rsid w:val="0AA7652F"/>
    <w:rsid w:val="0AC44124"/>
    <w:rsid w:val="0AE147AE"/>
    <w:rsid w:val="0B0562D9"/>
    <w:rsid w:val="0B106555"/>
    <w:rsid w:val="0B1266AC"/>
    <w:rsid w:val="0B2A62EA"/>
    <w:rsid w:val="0B763970"/>
    <w:rsid w:val="0BD4498D"/>
    <w:rsid w:val="0C061BA7"/>
    <w:rsid w:val="0C0B2134"/>
    <w:rsid w:val="0C12211B"/>
    <w:rsid w:val="0CFA1B57"/>
    <w:rsid w:val="0D0738F6"/>
    <w:rsid w:val="0D20151D"/>
    <w:rsid w:val="0D5A6985"/>
    <w:rsid w:val="0D987C1E"/>
    <w:rsid w:val="0E1400CF"/>
    <w:rsid w:val="0E2B48D0"/>
    <w:rsid w:val="0E397136"/>
    <w:rsid w:val="0E6377E4"/>
    <w:rsid w:val="0E6C5F26"/>
    <w:rsid w:val="0EA26CBF"/>
    <w:rsid w:val="0EA939D8"/>
    <w:rsid w:val="0EAB19E0"/>
    <w:rsid w:val="0EAC232C"/>
    <w:rsid w:val="0EAF0F04"/>
    <w:rsid w:val="0F015D26"/>
    <w:rsid w:val="0F0A3495"/>
    <w:rsid w:val="0F25470D"/>
    <w:rsid w:val="0F4A44E8"/>
    <w:rsid w:val="0FE50D0A"/>
    <w:rsid w:val="0FF13F1E"/>
    <w:rsid w:val="0FF836C2"/>
    <w:rsid w:val="10207B26"/>
    <w:rsid w:val="10554402"/>
    <w:rsid w:val="10857989"/>
    <w:rsid w:val="108F6F31"/>
    <w:rsid w:val="10BD5FD6"/>
    <w:rsid w:val="10E45A56"/>
    <w:rsid w:val="110C5A88"/>
    <w:rsid w:val="11266894"/>
    <w:rsid w:val="11496571"/>
    <w:rsid w:val="11661028"/>
    <w:rsid w:val="11813498"/>
    <w:rsid w:val="11836D68"/>
    <w:rsid w:val="119C4B97"/>
    <w:rsid w:val="11E3316C"/>
    <w:rsid w:val="12213F5E"/>
    <w:rsid w:val="122A6F5E"/>
    <w:rsid w:val="123F5795"/>
    <w:rsid w:val="124D39CA"/>
    <w:rsid w:val="125671B2"/>
    <w:rsid w:val="12604D88"/>
    <w:rsid w:val="12741A64"/>
    <w:rsid w:val="127D2A15"/>
    <w:rsid w:val="12C90AB4"/>
    <w:rsid w:val="130F3D81"/>
    <w:rsid w:val="135E5991"/>
    <w:rsid w:val="140C38E3"/>
    <w:rsid w:val="141359E2"/>
    <w:rsid w:val="142F46E5"/>
    <w:rsid w:val="147A50BE"/>
    <w:rsid w:val="148E6679"/>
    <w:rsid w:val="149F4B61"/>
    <w:rsid w:val="14B1564F"/>
    <w:rsid w:val="15351157"/>
    <w:rsid w:val="1557038B"/>
    <w:rsid w:val="156057BC"/>
    <w:rsid w:val="1599539A"/>
    <w:rsid w:val="15AB3F4D"/>
    <w:rsid w:val="167504A0"/>
    <w:rsid w:val="16A24DED"/>
    <w:rsid w:val="16D20FB9"/>
    <w:rsid w:val="17322C4F"/>
    <w:rsid w:val="174E6D02"/>
    <w:rsid w:val="175F2179"/>
    <w:rsid w:val="176F2457"/>
    <w:rsid w:val="179E11DB"/>
    <w:rsid w:val="17A94DC5"/>
    <w:rsid w:val="17BF6728"/>
    <w:rsid w:val="182F2398"/>
    <w:rsid w:val="184F16D4"/>
    <w:rsid w:val="186E05D7"/>
    <w:rsid w:val="18CA2B34"/>
    <w:rsid w:val="18E97121"/>
    <w:rsid w:val="194312CF"/>
    <w:rsid w:val="194F0117"/>
    <w:rsid w:val="197C2EC1"/>
    <w:rsid w:val="197F1F58"/>
    <w:rsid w:val="19836AB1"/>
    <w:rsid w:val="19CD1A90"/>
    <w:rsid w:val="19EB3A0B"/>
    <w:rsid w:val="1A17043B"/>
    <w:rsid w:val="1A3003B3"/>
    <w:rsid w:val="1A3519B5"/>
    <w:rsid w:val="1A4E585E"/>
    <w:rsid w:val="1A877167"/>
    <w:rsid w:val="1ACE614D"/>
    <w:rsid w:val="1AFD7D6F"/>
    <w:rsid w:val="1B263BC1"/>
    <w:rsid w:val="1B2D0B76"/>
    <w:rsid w:val="1BA148B2"/>
    <w:rsid w:val="1BAE4443"/>
    <w:rsid w:val="1BB12B20"/>
    <w:rsid w:val="1BE75F16"/>
    <w:rsid w:val="1C3A739E"/>
    <w:rsid w:val="1CAC237E"/>
    <w:rsid w:val="1CE94533"/>
    <w:rsid w:val="1D04029F"/>
    <w:rsid w:val="1D1356AB"/>
    <w:rsid w:val="1D941FF0"/>
    <w:rsid w:val="1D9D580D"/>
    <w:rsid w:val="1DC06C13"/>
    <w:rsid w:val="1DD50408"/>
    <w:rsid w:val="1E137D89"/>
    <w:rsid w:val="1E2D62A3"/>
    <w:rsid w:val="1E7F621D"/>
    <w:rsid w:val="1E967ECB"/>
    <w:rsid w:val="1EC3154A"/>
    <w:rsid w:val="1EF80536"/>
    <w:rsid w:val="1F317DD6"/>
    <w:rsid w:val="1F786034"/>
    <w:rsid w:val="1FCF057E"/>
    <w:rsid w:val="1FDA0ED5"/>
    <w:rsid w:val="20271B80"/>
    <w:rsid w:val="202F16C0"/>
    <w:rsid w:val="205E31BE"/>
    <w:rsid w:val="20863CB7"/>
    <w:rsid w:val="20923824"/>
    <w:rsid w:val="211C6250"/>
    <w:rsid w:val="212A10E9"/>
    <w:rsid w:val="21FD459A"/>
    <w:rsid w:val="2209454B"/>
    <w:rsid w:val="22123047"/>
    <w:rsid w:val="226E1C1E"/>
    <w:rsid w:val="2273706F"/>
    <w:rsid w:val="229228D8"/>
    <w:rsid w:val="22DE5F80"/>
    <w:rsid w:val="23EA49D3"/>
    <w:rsid w:val="241A757F"/>
    <w:rsid w:val="243A3AB5"/>
    <w:rsid w:val="24594884"/>
    <w:rsid w:val="24A82197"/>
    <w:rsid w:val="24D45465"/>
    <w:rsid w:val="24F96D2E"/>
    <w:rsid w:val="251A7750"/>
    <w:rsid w:val="251D7688"/>
    <w:rsid w:val="25242820"/>
    <w:rsid w:val="252834B3"/>
    <w:rsid w:val="255D3253"/>
    <w:rsid w:val="256E2358"/>
    <w:rsid w:val="2576659B"/>
    <w:rsid w:val="258C7BED"/>
    <w:rsid w:val="25B61460"/>
    <w:rsid w:val="25BE5F8E"/>
    <w:rsid w:val="25F052F1"/>
    <w:rsid w:val="263B70C4"/>
    <w:rsid w:val="26415588"/>
    <w:rsid w:val="26537F58"/>
    <w:rsid w:val="26777002"/>
    <w:rsid w:val="26D457A1"/>
    <w:rsid w:val="27155BA8"/>
    <w:rsid w:val="2733679B"/>
    <w:rsid w:val="27545D93"/>
    <w:rsid w:val="27872DD2"/>
    <w:rsid w:val="27C737AE"/>
    <w:rsid w:val="28092EF1"/>
    <w:rsid w:val="28351ECB"/>
    <w:rsid w:val="28731671"/>
    <w:rsid w:val="287C58BF"/>
    <w:rsid w:val="289E5635"/>
    <w:rsid w:val="28CA1842"/>
    <w:rsid w:val="28EE6F0C"/>
    <w:rsid w:val="292662BA"/>
    <w:rsid w:val="2973348D"/>
    <w:rsid w:val="29866223"/>
    <w:rsid w:val="299D4519"/>
    <w:rsid w:val="29A642E0"/>
    <w:rsid w:val="2A042790"/>
    <w:rsid w:val="2A13330C"/>
    <w:rsid w:val="2A156326"/>
    <w:rsid w:val="2A737660"/>
    <w:rsid w:val="2A94402E"/>
    <w:rsid w:val="2B227685"/>
    <w:rsid w:val="2B7316C2"/>
    <w:rsid w:val="2BCE6231"/>
    <w:rsid w:val="2C16110C"/>
    <w:rsid w:val="2C3D40E2"/>
    <w:rsid w:val="2C522FEF"/>
    <w:rsid w:val="2C7341E3"/>
    <w:rsid w:val="2C9F1576"/>
    <w:rsid w:val="2CC4276F"/>
    <w:rsid w:val="2CE0555B"/>
    <w:rsid w:val="2D8E2A67"/>
    <w:rsid w:val="2D9A1C91"/>
    <w:rsid w:val="2DEB2626"/>
    <w:rsid w:val="2E125507"/>
    <w:rsid w:val="2E387FAB"/>
    <w:rsid w:val="2E6D0B4E"/>
    <w:rsid w:val="2E7C1EE7"/>
    <w:rsid w:val="2E903AC8"/>
    <w:rsid w:val="2ED108A2"/>
    <w:rsid w:val="2EEF0B45"/>
    <w:rsid w:val="2F035604"/>
    <w:rsid w:val="2F124848"/>
    <w:rsid w:val="2F287FDF"/>
    <w:rsid w:val="2FA542AC"/>
    <w:rsid w:val="2FC560BF"/>
    <w:rsid w:val="2FF96EEC"/>
    <w:rsid w:val="301765AB"/>
    <w:rsid w:val="3025742F"/>
    <w:rsid w:val="305E0568"/>
    <w:rsid w:val="306F6602"/>
    <w:rsid w:val="307605BC"/>
    <w:rsid w:val="30803557"/>
    <w:rsid w:val="30B51552"/>
    <w:rsid w:val="31270399"/>
    <w:rsid w:val="314B5142"/>
    <w:rsid w:val="317068EA"/>
    <w:rsid w:val="32094169"/>
    <w:rsid w:val="321006E3"/>
    <w:rsid w:val="32462507"/>
    <w:rsid w:val="325A4093"/>
    <w:rsid w:val="325C694D"/>
    <w:rsid w:val="327C163A"/>
    <w:rsid w:val="329B7DCC"/>
    <w:rsid w:val="32D8440B"/>
    <w:rsid w:val="33095A0F"/>
    <w:rsid w:val="331F0D77"/>
    <w:rsid w:val="33523E72"/>
    <w:rsid w:val="33D125A4"/>
    <w:rsid w:val="33E606F7"/>
    <w:rsid w:val="340A7D83"/>
    <w:rsid w:val="345702DB"/>
    <w:rsid w:val="34CF54C0"/>
    <w:rsid w:val="34D7568E"/>
    <w:rsid w:val="34FF6B99"/>
    <w:rsid w:val="350538A0"/>
    <w:rsid w:val="350804FC"/>
    <w:rsid w:val="354B7549"/>
    <w:rsid w:val="35556982"/>
    <w:rsid w:val="35825396"/>
    <w:rsid w:val="35AC574D"/>
    <w:rsid w:val="35B962F3"/>
    <w:rsid w:val="361821DF"/>
    <w:rsid w:val="36A82A79"/>
    <w:rsid w:val="36AB6560"/>
    <w:rsid w:val="36D05D16"/>
    <w:rsid w:val="36DF08FF"/>
    <w:rsid w:val="36E43587"/>
    <w:rsid w:val="372E5168"/>
    <w:rsid w:val="373A4E61"/>
    <w:rsid w:val="378E7076"/>
    <w:rsid w:val="37CE3679"/>
    <w:rsid w:val="37D751FE"/>
    <w:rsid w:val="37F92D80"/>
    <w:rsid w:val="38312DE8"/>
    <w:rsid w:val="38420144"/>
    <w:rsid w:val="385B08CC"/>
    <w:rsid w:val="387A6BFB"/>
    <w:rsid w:val="38994544"/>
    <w:rsid w:val="389D0DC3"/>
    <w:rsid w:val="38D103D4"/>
    <w:rsid w:val="38EC1637"/>
    <w:rsid w:val="391F5AC9"/>
    <w:rsid w:val="393D1C37"/>
    <w:rsid w:val="394B1232"/>
    <w:rsid w:val="395B6852"/>
    <w:rsid w:val="39764158"/>
    <w:rsid w:val="39791E4B"/>
    <w:rsid w:val="3995038E"/>
    <w:rsid w:val="39B32B93"/>
    <w:rsid w:val="39EE3C33"/>
    <w:rsid w:val="39EF0BF8"/>
    <w:rsid w:val="3A19116E"/>
    <w:rsid w:val="3A261B55"/>
    <w:rsid w:val="3A26518A"/>
    <w:rsid w:val="3A275B73"/>
    <w:rsid w:val="3A8D3E5C"/>
    <w:rsid w:val="3A975266"/>
    <w:rsid w:val="3A9D671E"/>
    <w:rsid w:val="3AA26319"/>
    <w:rsid w:val="3AC53FD5"/>
    <w:rsid w:val="3AD925D7"/>
    <w:rsid w:val="3ADF0DD9"/>
    <w:rsid w:val="3B087B2B"/>
    <w:rsid w:val="3B4E6938"/>
    <w:rsid w:val="3B6608DE"/>
    <w:rsid w:val="3B8806E0"/>
    <w:rsid w:val="3BA04FF9"/>
    <w:rsid w:val="3BB040CF"/>
    <w:rsid w:val="3BB1506B"/>
    <w:rsid w:val="3BBB2E2A"/>
    <w:rsid w:val="3C3712C5"/>
    <w:rsid w:val="3CA51213"/>
    <w:rsid w:val="3CBB1A69"/>
    <w:rsid w:val="3CBE592E"/>
    <w:rsid w:val="3CBF4AEA"/>
    <w:rsid w:val="3CF857FF"/>
    <w:rsid w:val="3D424389"/>
    <w:rsid w:val="3D55637F"/>
    <w:rsid w:val="3D77037F"/>
    <w:rsid w:val="3D930F22"/>
    <w:rsid w:val="3D9E6D70"/>
    <w:rsid w:val="3DA80CD3"/>
    <w:rsid w:val="3DAE6DA2"/>
    <w:rsid w:val="3DDE107A"/>
    <w:rsid w:val="3DDF1E33"/>
    <w:rsid w:val="3E153453"/>
    <w:rsid w:val="3E1F41CB"/>
    <w:rsid w:val="3EB20144"/>
    <w:rsid w:val="3EBD0004"/>
    <w:rsid w:val="3F0A2594"/>
    <w:rsid w:val="3F374DAF"/>
    <w:rsid w:val="3F3B4F94"/>
    <w:rsid w:val="3F4449E5"/>
    <w:rsid w:val="3F566FD1"/>
    <w:rsid w:val="3F5A218D"/>
    <w:rsid w:val="3F6C3B05"/>
    <w:rsid w:val="3F6F131C"/>
    <w:rsid w:val="3F75444D"/>
    <w:rsid w:val="3F9927AF"/>
    <w:rsid w:val="3FA71940"/>
    <w:rsid w:val="3FAD1FC2"/>
    <w:rsid w:val="3FB6311F"/>
    <w:rsid w:val="3FE470A5"/>
    <w:rsid w:val="400B2AAC"/>
    <w:rsid w:val="401F71D1"/>
    <w:rsid w:val="40255CC9"/>
    <w:rsid w:val="40646B7C"/>
    <w:rsid w:val="40BC4B3F"/>
    <w:rsid w:val="40CD195A"/>
    <w:rsid w:val="40F538E5"/>
    <w:rsid w:val="4102118F"/>
    <w:rsid w:val="410A2327"/>
    <w:rsid w:val="411E2209"/>
    <w:rsid w:val="417A463F"/>
    <w:rsid w:val="418903FC"/>
    <w:rsid w:val="419E44E1"/>
    <w:rsid w:val="41BD2DE3"/>
    <w:rsid w:val="41C618AE"/>
    <w:rsid w:val="41C73550"/>
    <w:rsid w:val="42175097"/>
    <w:rsid w:val="423122BF"/>
    <w:rsid w:val="427960B7"/>
    <w:rsid w:val="42A1783C"/>
    <w:rsid w:val="42C60C21"/>
    <w:rsid w:val="42F805DB"/>
    <w:rsid w:val="431C63A8"/>
    <w:rsid w:val="431D7AB3"/>
    <w:rsid w:val="43423816"/>
    <w:rsid w:val="434814E3"/>
    <w:rsid w:val="434A6CA7"/>
    <w:rsid w:val="434C5B13"/>
    <w:rsid w:val="43846E17"/>
    <w:rsid w:val="43F00780"/>
    <w:rsid w:val="441A0ED7"/>
    <w:rsid w:val="442F1BB8"/>
    <w:rsid w:val="44327D00"/>
    <w:rsid w:val="44AD2ED2"/>
    <w:rsid w:val="44CA777F"/>
    <w:rsid w:val="4503028A"/>
    <w:rsid w:val="45051029"/>
    <w:rsid w:val="451D3E8D"/>
    <w:rsid w:val="454545D5"/>
    <w:rsid w:val="45BF67B9"/>
    <w:rsid w:val="45CB7BAA"/>
    <w:rsid w:val="45DA0A1C"/>
    <w:rsid w:val="45EC186D"/>
    <w:rsid w:val="46270C6B"/>
    <w:rsid w:val="46875502"/>
    <w:rsid w:val="469B08D3"/>
    <w:rsid w:val="46CF695A"/>
    <w:rsid w:val="471B270D"/>
    <w:rsid w:val="47374AAA"/>
    <w:rsid w:val="47800C28"/>
    <w:rsid w:val="478D7AB6"/>
    <w:rsid w:val="47A41C0B"/>
    <w:rsid w:val="47D743FF"/>
    <w:rsid w:val="47E62246"/>
    <w:rsid w:val="48491874"/>
    <w:rsid w:val="484C5FE6"/>
    <w:rsid w:val="486B5D1B"/>
    <w:rsid w:val="48CA7F25"/>
    <w:rsid w:val="48CF5FF4"/>
    <w:rsid w:val="48F227EA"/>
    <w:rsid w:val="48F830D1"/>
    <w:rsid w:val="48FA081F"/>
    <w:rsid w:val="49310877"/>
    <w:rsid w:val="494B2817"/>
    <w:rsid w:val="4959441E"/>
    <w:rsid w:val="49792023"/>
    <w:rsid w:val="498274B6"/>
    <w:rsid w:val="499C5BF0"/>
    <w:rsid w:val="49C8427C"/>
    <w:rsid w:val="4A475772"/>
    <w:rsid w:val="4A591130"/>
    <w:rsid w:val="4A745D91"/>
    <w:rsid w:val="4A902060"/>
    <w:rsid w:val="4AD65521"/>
    <w:rsid w:val="4B1D48BF"/>
    <w:rsid w:val="4B942BC9"/>
    <w:rsid w:val="4B9A43C3"/>
    <w:rsid w:val="4BA61AA7"/>
    <w:rsid w:val="4BE91E77"/>
    <w:rsid w:val="4BEB79CC"/>
    <w:rsid w:val="4BF674DC"/>
    <w:rsid w:val="4C3A1712"/>
    <w:rsid w:val="4C3C6376"/>
    <w:rsid w:val="4C717A3E"/>
    <w:rsid w:val="4CDB2104"/>
    <w:rsid w:val="4CFF26A8"/>
    <w:rsid w:val="4D182908"/>
    <w:rsid w:val="4DE808E3"/>
    <w:rsid w:val="4E490DE0"/>
    <w:rsid w:val="4E586F19"/>
    <w:rsid w:val="4E5E67F1"/>
    <w:rsid w:val="4E7972D8"/>
    <w:rsid w:val="4E8178AA"/>
    <w:rsid w:val="4E986C00"/>
    <w:rsid w:val="4EA27E8D"/>
    <w:rsid w:val="4F067986"/>
    <w:rsid w:val="4F306124"/>
    <w:rsid w:val="4F373534"/>
    <w:rsid w:val="4F4E25E4"/>
    <w:rsid w:val="4F5077FE"/>
    <w:rsid w:val="4F9B478C"/>
    <w:rsid w:val="4FD25BC8"/>
    <w:rsid w:val="5006357C"/>
    <w:rsid w:val="500B46EE"/>
    <w:rsid w:val="5012408F"/>
    <w:rsid w:val="50BB6EA5"/>
    <w:rsid w:val="50C965C4"/>
    <w:rsid w:val="512A05E7"/>
    <w:rsid w:val="51654227"/>
    <w:rsid w:val="518B7179"/>
    <w:rsid w:val="519F23DE"/>
    <w:rsid w:val="51A158C3"/>
    <w:rsid w:val="51A83E58"/>
    <w:rsid w:val="52042448"/>
    <w:rsid w:val="52397AFA"/>
    <w:rsid w:val="52903990"/>
    <w:rsid w:val="52980D47"/>
    <w:rsid w:val="52A92C72"/>
    <w:rsid w:val="52B2616E"/>
    <w:rsid w:val="52BC1160"/>
    <w:rsid w:val="52E82148"/>
    <w:rsid w:val="52EA241C"/>
    <w:rsid w:val="52FB7DC6"/>
    <w:rsid w:val="532E70A0"/>
    <w:rsid w:val="536438EF"/>
    <w:rsid w:val="536C785D"/>
    <w:rsid w:val="53AC0722"/>
    <w:rsid w:val="53B60A1B"/>
    <w:rsid w:val="53D37009"/>
    <w:rsid w:val="53D3701C"/>
    <w:rsid w:val="54045143"/>
    <w:rsid w:val="54336310"/>
    <w:rsid w:val="54814062"/>
    <w:rsid w:val="54B34F85"/>
    <w:rsid w:val="5552433D"/>
    <w:rsid w:val="557241B1"/>
    <w:rsid w:val="55D945A7"/>
    <w:rsid w:val="567116D3"/>
    <w:rsid w:val="567D59A4"/>
    <w:rsid w:val="568D2BD3"/>
    <w:rsid w:val="569B3C93"/>
    <w:rsid w:val="56CF44F4"/>
    <w:rsid w:val="56D96D80"/>
    <w:rsid w:val="56FA02DC"/>
    <w:rsid w:val="574B480B"/>
    <w:rsid w:val="575A67DF"/>
    <w:rsid w:val="576238C9"/>
    <w:rsid w:val="5772346F"/>
    <w:rsid w:val="57802C79"/>
    <w:rsid w:val="57BC3EA8"/>
    <w:rsid w:val="57D9044A"/>
    <w:rsid w:val="58031224"/>
    <w:rsid w:val="584B3CA1"/>
    <w:rsid w:val="58501822"/>
    <w:rsid w:val="58A025AE"/>
    <w:rsid w:val="592218E5"/>
    <w:rsid w:val="594E0F69"/>
    <w:rsid w:val="59513691"/>
    <w:rsid w:val="59631CDA"/>
    <w:rsid w:val="59783E08"/>
    <w:rsid w:val="59A1632F"/>
    <w:rsid w:val="59A66B50"/>
    <w:rsid w:val="59ED2E71"/>
    <w:rsid w:val="5A1163E4"/>
    <w:rsid w:val="5A411534"/>
    <w:rsid w:val="5A94275C"/>
    <w:rsid w:val="5AD27024"/>
    <w:rsid w:val="5B1A583C"/>
    <w:rsid w:val="5B2457E8"/>
    <w:rsid w:val="5B314B9F"/>
    <w:rsid w:val="5B6E3FA7"/>
    <w:rsid w:val="5B726329"/>
    <w:rsid w:val="5BA51952"/>
    <w:rsid w:val="5BC14D51"/>
    <w:rsid w:val="5C0138F0"/>
    <w:rsid w:val="5C0B60C1"/>
    <w:rsid w:val="5C307BB6"/>
    <w:rsid w:val="5C56480A"/>
    <w:rsid w:val="5C8D0B38"/>
    <w:rsid w:val="5C90353E"/>
    <w:rsid w:val="5C951BEF"/>
    <w:rsid w:val="5C9A4C77"/>
    <w:rsid w:val="5C9D3AD0"/>
    <w:rsid w:val="5CBF052F"/>
    <w:rsid w:val="5CDE248F"/>
    <w:rsid w:val="5CFD66D9"/>
    <w:rsid w:val="5D0D02F8"/>
    <w:rsid w:val="5D115851"/>
    <w:rsid w:val="5D156528"/>
    <w:rsid w:val="5D343923"/>
    <w:rsid w:val="5D641828"/>
    <w:rsid w:val="5DE548E2"/>
    <w:rsid w:val="5DED6D60"/>
    <w:rsid w:val="5E010C61"/>
    <w:rsid w:val="5E34037F"/>
    <w:rsid w:val="5E463C13"/>
    <w:rsid w:val="5E90005D"/>
    <w:rsid w:val="5EC65DEA"/>
    <w:rsid w:val="5F147C27"/>
    <w:rsid w:val="5F2B2557"/>
    <w:rsid w:val="5F5045FD"/>
    <w:rsid w:val="5F516BA7"/>
    <w:rsid w:val="5F540FE2"/>
    <w:rsid w:val="5F796201"/>
    <w:rsid w:val="5F8019D4"/>
    <w:rsid w:val="5F846899"/>
    <w:rsid w:val="5F9E74EF"/>
    <w:rsid w:val="5FAB1800"/>
    <w:rsid w:val="5FAC21D2"/>
    <w:rsid w:val="600774E8"/>
    <w:rsid w:val="605A009B"/>
    <w:rsid w:val="60612FC0"/>
    <w:rsid w:val="607E2EF6"/>
    <w:rsid w:val="609644C5"/>
    <w:rsid w:val="60C25221"/>
    <w:rsid w:val="60D2369A"/>
    <w:rsid w:val="60D40D05"/>
    <w:rsid w:val="60D42FEC"/>
    <w:rsid w:val="610D0924"/>
    <w:rsid w:val="61354081"/>
    <w:rsid w:val="61394832"/>
    <w:rsid w:val="613D6169"/>
    <w:rsid w:val="61421462"/>
    <w:rsid w:val="61730730"/>
    <w:rsid w:val="61AD0AF3"/>
    <w:rsid w:val="623C4A9B"/>
    <w:rsid w:val="624A239A"/>
    <w:rsid w:val="62546BF4"/>
    <w:rsid w:val="628853AC"/>
    <w:rsid w:val="62A422D8"/>
    <w:rsid w:val="631A79D9"/>
    <w:rsid w:val="631C58FA"/>
    <w:rsid w:val="63BF5C7E"/>
    <w:rsid w:val="640146EE"/>
    <w:rsid w:val="64173E8E"/>
    <w:rsid w:val="64526CF8"/>
    <w:rsid w:val="64655680"/>
    <w:rsid w:val="647F0DD8"/>
    <w:rsid w:val="64F87C5F"/>
    <w:rsid w:val="651D2CFC"/>
    <w:rsid w:val="6528499D"/>
    <w:rsid w:val="65980D90"/>
    <w:rsid w:val="65D90973"/>
    <w:rsid w:val="65EA1C84"/>
    <w:rsid w:val="66013C46"/>
    <w:rsid w:val="66330931"/>
    <w:rsid w:val="664F00B2"/>
    <w:rsid w:val="665925BF"/>
    <w:rsid w:val="666D622C"/>
    <w:rsid w:val="668B0BE1"/>
    <w:rsid w:val="669B67BB"/>
    <w:rsid w:val="66F60ABC"/>
    <w:rsid w:val="66F70D86"/>
    <w:rsid w:val="67212944"/>
    <w:rsid w:val="673B13E9"/>
    <w:rsid w:val="6765505A"/>
    <w:rsid w:val="67655CC9"/>
    <w:rsid w:val="677703F6"/>
    <w:rsid w:val="67886BD0"/>
    <w:rsid w:val="67996BCD"/>
    <w:rsid w:val="67AE1F28"/>
    <w:rsid w:val="67E730AD"/>
    <w:rsid w:val="67FB633C"/>
    <w:rsid w:val="683C34C6"/>
    <w:rsid w:val="68461C44"/>
    <w:rsid w:val="684C4348"/>
    <w:rsid w:val="686F4B89"/>
    <w:rsid w:val="68E3677E"/>
    <w:rsid w:val="68FF5CE9"/>
    <w:rsid w:val="69021B53"/>
    <w:rsid w:val="69322F23"/>
    <w:rsid w:val="6935348C"/>
    <w:rsid w:val="69367121"/>
    <w:rsid w:val="69624A28"/>
    <w:rsid w:val="697A4985"/>
    <w:rsid w:val="69995C51"/>
    <w:rsid w:val="6A154120"/>
    <w:rsid w:val="6A190486"/>
    <w:rsid w:val="6A386D0E"/>
    <w:rsid w:val="6A607C86"/>
    <w:rsid w:val="6A846B74"/>
    <w:rsid w:val="6A9D49FE"/>
    <w:rsid w:val="6AC50FD6"/>
    <w:rsid w:val="6ACB4331"/>
    <w:rsid w:val="6ADD754B"/>
    <w:rsid w:val="6B151116"/>
    <w:rsid w:val="6B385D53"/>
    <w:rsid w:val="6B5363CE"/>
    <w:rsid w:val="6B9C0871"/>
    <w:rsid w:val="6BE433A9"/>
    <w:rsid w:val="6BEB0B3A"/>
    <w:rsid w:val="6BF8008C"/>
    <w:rsid w:val="6BF97101"/>
    <w:rsid w:val="6C252F45"/>
    <w:rsid w:val="6C3225AC"/>
    <w:rsid w:val="6C4623CE"/>
    <w:rsid w:val="6CAF04E2"/>
    <w:rsid w:val="6CE374C6"/>
    <w:rsid w:val="6CEB50B2"/>
    <w:rsid w:val="6CF13469"/>
    <w:rsid w:val="6D134BD3"/>
    <w:rsid w:val="6D1A15C8"/>
    <w:rsid w:val="6D2D18EB"/>
    <w:rsid w:val="6D466028"/>
    <w:rsid w:val="6D6633C7"/>
    <w:rsid w:val="6D6A4D52"/>
    <w:rsid w:val="6D7E2DE3"/>
    <w:rsid w:val="6D862054"/>
    <w:rsid w:val="6DBF7D41"/>
    <w:rsid w:val="6DC32F0A"/>
    <w:rsid w:val="6E0D571B"/>
    <w:rsid w:val="6E942EF6"/>
    <w:rsid w:val="6E950916"/>
    <w:rsid w:val="6EEE77DF"/>
    <w:rsid w:val="6EFE7CE5"/>
    <w:rsid w:val="6F044811"/>
    <w:rsid w:val="6F410782"/>
    <w:rsid w:val="6F4A6FDE"/>
    <w:rsid w:val="6F564395"/>
    <w:rsid w:val="6F6D1C9A"/>
    <w:rsid w:val="6F7F2CFB"/>
    <w:rsid w:val="6FC004E3"/>
    <w:rsid w:val="6FE96946"/>
    <w:rsid w:val="704E58C4"/>
    <w:rsid w:val="708657FC"/>
    <w:rsid w:val="70981624"/>
    <w:rsid w:val="70EA6902"/>
    <w:rsid w:val="71103536"/>
    <w:rsid w:val="714B4B74"/>
    <w:rsid w:val="71630203"/>
    <w:rsid w:val="7188106E"/>
    <w:rsid w:val="72181CB5"/>
    <w:rsid w:val="723102EA"/>
    <w:rsid w:val="72607018"/>
    <w:rsid w:val="7263080F"/>
    <w:rsid w:val="7269400D"/>
    <w:rsid w:val="72B95BB8"/>
    <w:rsid w:val="72CA39C3"/>
    <w:rsid w:val="72CF08CC"/>
    <w:rsid w:val="7323192B"/>
    <w:rsid w:val="734C1DB8"/>
    <w:rsid w:val="73F86302"/>
    <w:rsid w:val="73FD1101"/>
    <w:rsid w:val="7401056B"/>
    <w:rsid w:val="746E565C"/>
    <w:rsid w:val="748E48B7"/>
    <w:rsid w:val="74B00E2B"/>
    <w:rsid w:val="74E56DA7"/>
    <w:rsid w:val="74F6722B"/>
    <w:rsid w:val="750F2B00"/>
    <w:rsid w:val="75172438"/>
    <w:rsid w:val="7538748E"/>
    <w:rsid w:val="754375F7"/>
    <w:rsid w:val="75955BEF"/>
    <w:rsid w:val="760C2E6A"/>
    <w:rsid w:val="76172759"/>
    <w:rsid w:val="76E544DD"/>
    <w:rsid w:val="77245C10"/>
    <w:rsid w:val="772E33B4"/>
    <w:rsid w:val="77407041"/>
    <w:rsid w:val="777B3F6D"/>
    <w:rsid w:val="778207EF"/>
    <w:rsid w:val="7791148D"/>
    <w:rsid w:val="77AE3351"/>
    <w:rsid w:val="77F5444A"/>
    <w:rsid w:val="7839328E"/>
    <w:rsid w:val="783A2907"/>
    <w:rsid w:val="783B6634"/>
    <w:rsid w:val="78565826"/>
    <w:rsid w:val="7858222B"/>
    <w:rsid w:val="785F75ED"/>
    <w:rsid w:val="79015D1B"/>
    <w:rsid w:val="791671E6"/>
    <w:rsid w:val="79505BCD"/>
    <w:rsid w:val="799864AE"/>
    <w:rsid w:val="7A172A60"/>
    <w:rsid w:val="7A24192E"/>
    <w:rsid w:val="7A434A88"/>
    <w:rsid w:val="7A4D3433"/>
    <w:rsid w:val="7A97717C"/>
    <w:rsid w:val="7AB8467F"/>
    <w:rsid w:val="7B24746C"/>
    <w:rsid w:val="7B2F5245"/>
    <w:rsid w:val="7B553044"/>
    <w:rsid w:val="7B684634"/>
    <w:rsid w:val="7B9516AF"/>
    <w:rsid w:val="7B9C4048"/>
    <w:rsid w:val="7BA47E64"/>
    <w:rsid w:val="7BD51ABF"/>
    <w:rsid w:val="7C19028A"/>
    <w:rsid w:val="7C350F81"/>
    <w:rsid w:val="7C4E52FA"/>
    <w:rsid w:val="7CBB33EA"/>
    <w:rsid w:val="7CE012F1"/>
    <w:rsid w:val="7CFA5565"/>
    <w:rsid w:val="7CFD5B1E"/>
    <w:rsid w:val="7D074E49"/>
    <w:rsid w:val="7D154E21"/>
    <w:rsid w:val="7D2B59B6"/>
    <w:rsid w:val="7D3B6123"/>
    <w:rsid w:val="7D470F6C"/>
    <w:rsid w:val="7D900BB3"/>
    <w:rsid w:val="7DA45AC7"/>
    <w:rsid w:val="7DCA5C11"/>
    <w:rsid w:val="7DEF6CF1"/>
    <w:rsid w:val="7E447AD4"/>
    <w:rsid w:val="7E6839D7"/>
    <w:rsid w:val="7E79040A"/>
    <w:rsid w:val="7EB967D5"/>
    <w:rsid w:val="7EF34AB3"/>
    <w:rsid w:val="7F2426EF"/>
    <w:rsid w:val="7F416CB5"/>
    <w:rsid w:val="7F46179C"/>
    <w:rsid w:val="7F836298"/>
    <w:rsid w:val="7F861542"/>
    <w:rsid w:val="7F9B2254"/>
    <w:rsid w:val="7FA80AE4"/>
    <w:rsid w:val="7FD368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pPr>
  </w:style>
  <w:style w:type="paragraph" w:styleId="5">
    <w:name w:val="Normal Indent"/>
    <w:basedOn w:val="1"/>
    <w:qFormat/>
    <w:uiPriority w:val="0"/>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qFormat/>
    <w:uiPriority w:val="0"/>
    <w:pPr>
      <w:spacing w:before="240" w:after="60"/>
      <w:jc w:val="center"/>
    </w:pPr>
    <w:rPr>
      <w:rFonts w:ascii="等线 Light" w:hAnsi="等线 Light" w:eastAsia="等线 Light" w:cs="Times New Roman"/>
      <w:b/>
      <w:bCs/>
      <w:sz w:val="32"/>
      <w:szCs w:val="32"/>
    </w:r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2087</Words>
  <Characters>2170</Characters>
  <Lines>0</Lines>
  <Paragraphs>0</Paragraphs>
  <TotalTime>305</TotalTime>
  <ScaleCrop>false</ScaleCrop>
  <LinksUpToDate>false</LinksUpToDate>
  <CharactersWithSpaces>2185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2023-01-03T07:26:00Z</dcterms:created>
  <dc:creator>牛渊</dc:creator>
  <cp:lastModifiedBy>吉祥如意</cp:lastModifiedBy>
  <cp:lastPrinted>2023-01-12T02:40:00Z</cp:lastPrinted>
  <dcterms:modified xsi:type="dcterms:W3CDTF">2026-01-16T03:44:56Z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eyJoZGlkIjoiMmM5YzQxYTU0MjljM2ZlZTkwNjk0ZmU5MWRlMTViZTEiLCJ1c2VySWQiOiI2MzYyMTYzMTgifQ==</vt:lpwstr>
  </property>
  <property fmtid="{D5CDD505-2E9C-101B-9397-08002B2CF9AE}" pid="4" name="ICV">
    <vt:lpwstr>812C84FED7774B51A89363F2F6A70CE1_12</vt:lpwstr>
  </property>
</Properties>
</file>