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EAE5B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781550" cy="6515100"/>
            <wp:effectExtent l="0" t="0" r="0" b="0"/>
            <wp:docPr id="2" name="图片 2" descr="6fbd37d5bfe9bb66344fa9276f2e5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fbd37d5bfe9bb66344fa9276f2e52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651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4781550" cy="6410325"/>
            <wp:effectExtent l="0" t="0" r="0" b="9525"/>
            <wp:docPr id="1" name="图片 1" descr="0ecfdeedf744fd65a4ded4fc71e0a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ecfdeedf744fd65a4ded4fc71e0a0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641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9D1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2026-01-16T07:41:40Z</dcterms:created>
  <dc:creator>01</dc:creator>
  <cp:lastModifiedBy>别扰我修仙</cp:lastModifiedBy>
  <dcterms:modified xsi:type="dcterms:W3CDTF">2026-01-16T07:42:01Z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eyJoZGlkIjoiMjc5OWQ0OTgzMmRhYmU1YTI0MWZjZjQ3M2NlMWFkMjMiLCJ1c2VySWQiOiIxMzI0NzE3Njk4In0=</vt:lpwstr>
  </property>
  <property fmtid="{D5CDD505-2E9C-101B-9397-08002B2CF9AE}" pid="4" name="ICV">
    <vt:lpwstr>385B22653D2E47108C18ECB3E94A71D9_12</vt:lpwstr>
  </property>
</Properties>
</file>