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A88DF8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关于《关于进一步完善我区公共租赁住房管理工作的实施细则（征求意见稿）》面向社会</w:t>
      </w:r>
    </w:p>
    <w:p w14:paraId="1A4F79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征求意见的通知</w:t>
      </w:r>
    </w:p>
    <w:p w14:paraId="56E246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</w:p>
    <w:p w14:paraId="4A257E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完善我区住房保障体系，健全住房保障制度，规范住房保障管理，实现公共租赁住房实物配租和租赁补贴并举，促进公共租赁住房合理配置，提高公共租赁住房使用效率，结合我区实际，我区起草了《关于进一步完善我区公共租赁住房管理工作的实施细则（征求意见稿）》。为广泛凝聚社会共识，现面向社会公开征求意见，公众可通过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电子邮件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方式反馈意见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：</w:t>
      </w:r>
    </w:p>
    <w:p w14:paraId="69A5D7E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反馈意见请发送至电子邮箱gcbzf2023@163.com，邮件主题请注明“实施细则征求意见”字样。</w:t>
      </w:r>
    </w:p>
    <w:p w14:paraId="15C6C23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征求意见截止时间为2025年10月29日。</w:t>
      </w:r>
      <w:bookmarkStart w:id="0" w:name="_GoBack"/>
      <w:bookmarkEnd w:id="0"/>
    </w:p>
    <w:p w14:paraId="6B74773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 w14:paraId="4BE6A3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关于进一步完善我区公共租赁住房管理工作的实施细则（征求意见稿）</w:t>
      </w:r>
    </w:p>
    <w:p w14:paraId="7806CB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41298C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25FFD10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石家庄市藁城区住房和城乡建设局</w:t>
      </w:r>
    </w:p>
    <w:p w14:paraId="65E4F93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2025年9月29日</w:t>
      </w: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481566"/>
    <w:rsid w:val="5E6C4928"/>
    <w:rsid w:val="6C445E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314</Words>
  <Characters>339</Characters>
  <Lines>0</Lines>
  <Paragraphs>0</Paragraphs>
  <TotalTime>18</TotalTime>
  <ScaleCrop>false</ScaleCrop>
  <LinksUpToDate>false</LinksUpToDate>
  <CharactersWithSpaces>360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2025-09-29T03:16:00Z</dcterms:created>
  <dc:creator>01</dc:creator>
  <cp:lastModifiedBy>追光者。</cp:lastModifiedBy>
  <dcterms:modified xsi:type="dcterms:W3CDTF">2025-09-30T02:31:33Z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eyJoZGlkIjoiMjFiYmZmODk0YmM1ODFhOTI4YjFkZmFhY2UwMDllYjEiLCJ1c2VySWQiOiI2NzUzMTAzMTkifQ==</vt:lpwstr>
  </property>
  <property fmtid="{D5CDD505-2E9C-101B-9397-08002B2CF9AE}" pid="4" name="ICV">
    <vt:lpwstr>795D18451BF84C798514F6B23A3BBF44_12</vt:lpwstr>
  </property>
</Properties>
</file>