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5F69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 w14:paraId="3A7361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20860D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XXX部门</w:t>
      </w:r>
    </w:p>
    <w:p w14:paraId="41D5C7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2024年度整体支出绩效自评报告</w:t>
      </w:r>
      <w:bookmarkEnd w:id="0"/>
    </w:p>
    <w:p w14:paraId="3253DA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（参考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格式</w:t>
      </w:r>
      <w:r>
        <w:rPr>
          <w:rFonts w:hint="eastAsia" w:ascii="仿宋_GB2312" w:hAnsi="仿宋_GB2312" w:eastAsia="仿宋_GB2312" w:cs="仿宋_GB2312"/>
          <w:sz w:val="32"/>
          <w:szCs w:val="32"/>
        </w:rPr>
        <w:t>）</w:t>
      </w:r>
    </w:p>
    <w:p w14:paraId="5DBEE3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B69A4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则，对×××部门202</w:t>
      </w:r>
      <w:r>
        <w:rPr>
          <w:rFonts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年度整体支出情况实施了财政支出绩效自评价，形成本评价报告。</w:t>
      </w:r>
    </w:p>
    <w:p w14:paraId="0A8B40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0BF24C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1D63B6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简述部门职能、组织机构及人员、资产等基本情况。</w:t>
      </w:r>
    </w:p>
    <w:p w14:paraId="7EE058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 w14:paraId="3FF6F5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 w14:paraId="7EABD2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参照部门预算绩效文本中绩效目标、指标。</w:t>
      </w:r>
    </w:p>
    <w:p w14:paraId="6428DC0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424941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68F5FD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说明评价资料收集、评价过程、评价工作管理组织等情况。</w:t>
      </w:r>
    </w:p>
    <w:p w14:paraId="416C2E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0280E8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30911F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 w14:paraId="79C3BB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参照预算绩效文本中总体绩效目标，说明整体绩效目标实现情况。</w:t>
      </w:r>
    </w:p>
    <w:p w14:paraId="2F6663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 w14:paraId="40C3A1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参照预算绩效文本中分项绩效目标、指标，从完成数量、质量、时效、成本效益等方面，对分项目标指标完成情况进行评价，指标要细化、量化，得分依据要充分。</w:t>
      </w:r>
    </w:p>
    <w:p w14:paraId="3A8504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627D79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根据部门职责定位和各项工作履职情况进行综合评价，给出总得分，满分100分，得出综合绩效评价等级。部门整体支出综合绩效评价分为4个等级：得分≥85分为优秀；75≤得分＜85分为良好；60≤得分＜75分为一般；得分＜60分为较差。</w:t>
      </w:r>
    </w:p>
    <w:p w14:paraId="37744A88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4CE669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（一）存在的主要问题</w:t>
      </w:r>
    </w:p>
    <w:p w14:paraId="6E19DF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 w14:paraId="60D862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1F0E87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 w:val="0"/>
        <w:snapToGrid w:val="0"/>
        <w:spacing w:line="560" w:lineRule="exact"/>
        <w:ind w:left="0" w:firstLine="640" w:firstLineChars="200"/>
        <w:rPr>
          <w:rFonts w:hint="eastAsia" w:ascii="黑体" w:hAnsi="黑体" w:eastAsia="黑体" w:cs="黑体"/>
          <w:sz w:val="32"/>
          <w:szCs w:val="32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89"/>
        <w:gridCol w:w="2265"/>
        <w:gridCol w:w="2867"/>
      </w:tblGrid>
      <w:tr w14:paraId="6EB7E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</w:tcPr>
          <w:p w14:paraId="633AC17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工作单位</w:t>
            </w:r>
          </w:p>
        </w:tc>
        <w:tc>
          <w:tcPr>
            <w:tcW w:w="2265" w:type="dxa"/>
          </w:tcPr>
          <w:p w14:paraId="68A7055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职务</w:t>
            </w:r>
            <w:r>
              <w:rPr>
                <w:rFonts w:hint="eastAsia" w:ascii="仿宋_GB2312" w:hAnsi="仿宋" w:eastAsia="仿宋_GB2312" w:cs="仿宋_GB2312"/>
                <w:sz w:val="32"/>
                <w:szCs w:val="32"/>
                <w:lang w:val="en-US" w:eastAsia="zh-CN"/>
              </w:rPr>
              <w:t>/职称</w:t>
            </w:r>
          </w:p>
        </w:tc>
        <w:tc>
          <w:tcPr>
            <w:tcW w:w="2867" w:type="dxa"/>
          </w:tcPr>
          <w:p w14:paraId="346C86F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姓名</w:t>
            </w:r>
          </w:p>
        </w:tc>
      </w:tr>
      <w:tr w14:paraId="5023C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restart"/>
          </w:tcPr>
          <w:p w14:paraId="70F07F5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  <w:p w14:paraId="67292E2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</w:p>
        </w:tc>
        <w:tc>
          <w:tcPr>
            <w:tcW w:w="2265" w:type="dxa"/>
            <w:tcBorders>
              <w:left w:val="single" w:color="auto" w:sz="4" w:space="0"/>
            </w:tcBorders>
          </w:tcPr>
          <w:p w14:paraId="46E1533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</w:p>
        </w:tc>
        <w:tc>
          <w:tcPr>
            <w:tcW w:w="2867" w:type="dxa"/>
            <w:tcBorders>
              <w:left w:val="single" w:color="auto" w:sz="4" w:space="0"/>
            </w:tcBorders>
          </w:tcPr>
          <w:p w14:paraId="4620EE2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</w:p>
        </w:tc>
      </w:tr>
      <w:tr w14:paraId="7DA6B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continue"/>
          </w:tcPr>
          <w:p w14:paraId="2508684D"/>
        </w:tc>
        <w:tc>
          <w:tcPr>
            <w:tcW w:w="2265" w:type="dxa"/>
            <w:tcBorders>
              <w:left w:val="single" w:color="auto" w:sz="4" w:space="0"/>
            </w:tcBorders>
          </w:tcPr>
          <w:p w14:paraId="1329A5A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</w:p>
        </w:tc>
        <w:tc>
          <w:tcPr>
            <w:tcW w:w="2867" w:type="dxa"/>
            <w:tcBorders>
              <w:left w:val="single" w:color="auto" w:sz="4" w:space="0"/>
            </w:tcBorders>
          </w:tcPr>
          <w:p w14:paraId="70BBC39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</w:p>
        </w:tc>
      </w:tr>
      <w:tr w14:paraId="4AAD4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continue"/>
          </w:tcPr>
          <w:p w14:paraId="113D24BD"/>
        </w:tc>
        <w:tc>
          <w:tcPr>
            <w:tcW w:w="2265" w:type="dxa"/>
            <w:tcBorders>
              <w:left w:val="single" w:color="auto" w:sz="4" w:space="0"/>
            </w:tcBorders>
          </w:tcPr>
          <w:p w14:paraId="72E7682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</w:tc>
        <w:tc>
          <w:tcPr>
            <w:tcW w:w="2867" w:type="dxa"/>
            <w:tcBorders>
              <w:left w:val="single" w:color="auto" w:sz="4" w:space="0"/>
            </w:tcBorders>
          </w:tcPr>
          <w:p w14:paraId="12D67A5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</w:tc>
      </w:tr>
    </w:tbl>
    <w:p w14:paraId="385261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1" w:fontKey="{F49EBD0F-50B0-44E0-9407-2286945A3991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03CBC0FB-2901-4948-935B-510C083B5706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B8CBECB6-9CAE-4B58-87A6-0591E10BD50B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DC7FBB92-1CEC-4CD7-9CB3-58440823EF35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CEEBC8E6-254B-45F1-99DD-76ECF8CDB72A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BC9CF886-C902-4923-B0BE-AF7F60703774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7" w:fontKey="{CEE3001D-A722-4ED1-B4B2-DB8912EA7BD3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8" w:fontKey="{67E852BA-B620-41E8-AAF8-7B46DD65655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940F4C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035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2163" cy="153339"/>
                      </a:xfrm>
                      <a:prstGeom prst="rect">
                        <a:avLst/>
                      </a:prstGeom>
                      <a:noFill/>
                      <a:ln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538B406F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9hets9EAAAADAQAADwAAAAAAAAABACAAAAAiAAAAZHJzL2Rvd25yZXYueG1sUEsBAhQAFAAAAAgA&#10;h07iQCh/6hzzAQAA7wMAAA4AAAAAAAAAAQAgAAAAIAEAAGRycy9lMm9Eb2MueG1sUEsFBgAAAAAG&#10;AAYAWQEAAIUFAAAAAA==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 w14:paraId="538B406F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797871"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1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2B1196D"/>
    <w:rsid w:val="134F6B82"/>
    <w:rsid w:val="13955CCA"/>
    <w:rsid w:val="3DDE37D0"/>
    <w:rsid w:val="58B8456C"/>
    <w:rsid w:val="6920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heading 1 Char"/>
    <w:basedOn w:val="8"/>
    <w:link w:val="2"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heading 2 Char"/>
    <w:basedOn w:val="8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heading 3 Char"/>
    <w:basedOn w:val="8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2</Pages>
  <Words>614</Words>
  <Characters>633</Characters>
  <Lines>0</Lines>
  <Paragraphs>31</Paragraphs>
  <TotalTime>3</TotalTime>
  <ScaleCrop>false</ScaleCrop>
  <LinksUpToDate>false</LinksUpToDate>
  <CharactersWithSpaces>633</CharactersWithSpaces>
  <Application>WPS Office_12.1.0.20305_F1E327BC-269C-435d-A152-05C5408002CA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羊咩咩</cp:lastModifiedBy>
  <cp:lastPrinted>2021-02-24T05:43:00Z</cp:lastPrinted>
  <dcterms:modified xsi:type="dcterms:W3CDTF">2025-03-31T03:32:02Z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eyJoZGlkIjoiNzljNTRhNTNjOWE4MjBkMjQxNjdkNzdjYmE3M2NkNDQiLCJ1c2VySWQiOiIyNjg1NDQzODEifQ==</vt:lpwstr>
  </property>
</Properties>
</file>