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E03EBC"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石家庄市藁城区西关</w:t>
      </w:r>
      <w:bookmarkStart w:id="0" w:name="_GoBack"/>
      <w:bookmarkEnd w:id="0"/>
      <w:r>
        <w:rPr>
          <w:rFonts w:hint="eastAsia"/>
          <w:b/>
          <w:bCs/>
          <w:sz w:val="36"/>
          <w:szCs w:val="36"/>
          <w:lang w:val="en-US" w:eastAsia="zh-CN"/>
        </w:rPr>
        <w:t>镇人民政府信息公开申请表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379"/>
        <w:gridCol w:w="1410"/>
        <w:gridCol w:w="2685"/>
        <w:gridCol w:w="1920"/>
        <w:gridCol w:w="796"/>
        <w:gridCol w:w="1680"/>
      </w:tblGrid>
      <w:tr w14:paraId="7E8AF0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 w14:paraId="11CF2832"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789" w:type="dxa"/>
            <w:gridSpan w:val="2"/>
            <w:vAlign w:val="center"/>
          </w:tcPr>
          <w:p w14:paraId="25DF1FD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685" w:type="dxa"/>
            <w:vAlign w:val="center"/>
          </w:tcPr>
          <w:p w14:paraId="777CD2B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7806697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 w14:paraId="59725ED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ED40D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 w14:paraId="7EEC7E1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restart"/>
            <w:vAlign w:val="center"/>
          </w:tcPr>
          <w:p w14:paraId="4575FD37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410" w:type="dxa"/>
            <w:vAlign w:val="center"/>
          </w:tcPr>
          <w:p w14:paraId="77592FD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685" w:type="dxa"/>
            <w:vAlign w:val="center"/>
          </w:tcPr>
          <w:p w14:paraId="4B5C2FF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63CED3F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476" w:type="dxa"/>
            <w:gridSpan w:val="2"/>
            <w:vAlign w:val="center"/>
          </w:tcPr>
          <w:p w14:paraId="6B4C2AA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49BFE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 w14:paraId="709BCE1A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 w14:paraId="3E1D3DF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64A15031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685" w:type="dxa"/>
            <w:vAlign w:val="center"/>
          </w:tcPr>
          <w:p w14:paraId="55F810DD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587B5DDC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476" w:type="dxa"/>
            <w:gridSpan w:val="2"/>
            <w:vAlign w:val="center"/>
          </w:tcPr>
          <w:p w14:paraId="06383D4E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01A540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7ACEE6E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422D97B4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685" w:type="dxa"/>
            <w:vAlign w:val="center"/>
          </w:tcPr>
          <w:p w14:paraId="609082DA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5D19DE23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 w14:paraId="0853C322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41E46D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068E60F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4179946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685" w:type="dxa"/>
            <w:vAlign w:val="center"/>
          </w:tcPr>
          <w:p w14:paraId="44E45FC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 w14:paraId="1E99A7C5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6" w:type="dxa"/>
            <w:gridSpan w:val="2"/>
            <w:vAlign w:val="center"/>
          </w:tcPr>
          <w:p w14:paraId="298D604F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7AE1C0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 w14:paraId="4ED673AA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144ECD69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081" w:type="dxa"/>
            <w:gridSpan w:val="4"/>
            <w:vAlign w:val="center"/>
          </w:tcPr>
          <w:p w14:paraId="7AC24DB6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24F35B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 w14:paraId="605A1511"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79" w:type="dxa"/>
            <w:vMerge w:val="restart"/>
            <w:textDirection w:val="tbLrV"/>
            <w:vAlign w:val="center"/>
          </w:tcPr>
          <w:p w14:paraId="73C4F7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410" w:type="dxa"/>
          </w:tcPr>
          <w:p w14:paraId="46BC4B9B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605" w:type="dxa"/>
            <w:gridSpan w:val="2"/>
          </w:tcPr>
          <w:p w14:paraId="4BC2B8DE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</w:tcPr>
          <w:p w14:paraId="11E83D37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 w14:paraId="750F8DF9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7490D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50" w:type="dxa"/>
            <w:vMerge w:val="continue"/>
          </w:tcPr>
          <w:p w14:paraId="6AC7134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 w14:paraId="691157D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1" w:type="dxa"/>
            <w:gridSpan w:val="4"/>
          </w:tcPr>
          <w:p w14:paraId="56A6086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 w14:paraId="52DF5AD9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80" w:type="dxa"/>
          </w:tcPr>
          <w:p w14:paraId="2BD4B645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 w14:paraId="1A565E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750" w:type="dxa"/>
            <w:vMerge w:val="continue"/>
          </w:tcPr>
          <w:p w14:paraId="2F80656F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textDirection w:val="tbLrV"/>
            <w:vAlign w:val="center"/>
          </w:tcPr>
          <w:p w14:paraId="397D458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491" w:type="dxa"/>
            <w:gridSpan w:val="5"/>
          </w:tcPr>
          <w:p w14:paraId="373578E7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 w14:paraId="566C6F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 w14:paraId="01B3AF02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343B70E3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7081" w:type="dxa"/>
            <w:gridSpan w:val="4"/>
            <w:vAlign w:val="center"/>
          </w:tcPr>
          <w:p w14:paraId="41066953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 w14:paraId="208FDC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 w14:paraId="15903551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 w14:paraId="35D7017B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7081" w:type="dxa"/>
            <w:gridSpan w:val="4"/>
            <w:vAlign w:val="center"/>
          </w:tcPr>
          <w:p w14:paraId="5D15EAA4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 w14:paraId="080ADE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39" w:type="dxa"/>
            <w:gridSpan w:val="3"/>
            <w:vAlign w:val="center"/>
          </w:tcPr>
          <w:p w14:paraId="4D0CB2E8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685" w:type="dxa"/>
            <w:vAlign w:val="center"/>
          </w:tcPr>
          <w:p w14:paraId="6888D97B"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1920" w:type="dxa"/>
          </w:tcPr>
          <w:p w14:paraId="0AE14081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476" w:type="dxa"/>
            <w:gridSpan w:val="2"/>
          </w:tcPr>
          <w:p w14:paraId="3191B8A2"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 w14:paraId="173A3643"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注：请申请人提供身份证复印件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altName w:val="Wingdings"/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Kingsoft Symbol">
    <w:altName w:val="Symbo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dhYjYxYTAxNDVjMGE2OTNkMWIzN2FkNTZhYTQyMzkifQ=="/>
  </w:docVars>
  <w:rsids>
    <w:rsidRoot w:val="653712BE"/>
    <w:rsid w:val="145E0D61"/>
    <w:rsid w:val="2D833905"/>
    <w:rsid w:val="5B9A436D"/>
    <w:rsid w:val="653712BE"/>
    <w:rsid w:val="6D535020"/>
    <w:rsid w:val="73B025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200</Words>
  <Characters>200</Characters>
  <Lines>0</Lines>
  <Paragraphs>0</Paragraphs>
  <TotalTime>4</TotalTime>
  <ScaleCrop>false</ScaleCrop>
  <LinksUpToDate>false</LinksUpToDate>
  <CharactersWithSpaces>222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笑靥如花</cp:lastModifiedBy>
  <dcterms:modified xsi:type="dcterms:W3CDTF">2024-08-13T02:28:59Z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A47970591DC94407807947C451CCF5DF_12</vt:lpwstr>
  </property>
</Properties>
</file>