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C7B4A2">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中国共产党石家庄市藁城区委员会宣传部   2020年部门预算信息公开情况说明</w:t>
      </w:r>
    </w:p>
    <w:p w14:paraId="536980F1">
      <w:pPr>
        <w:ind w:firstLine="640"/>
        <w:rPr>
          <w:rFonts w:ascii="Times New Roman" w:hAnsi="Times New Roman" w:eastAsia="仿宋" w:cs="Times New Roman"/>
          <w:sz w:val="32"/>
          <w:szCs w:val="32"/>
        </w:rPr>
      </w:pPr>
    </w:p>
    <w:p w14:paraId="1184927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仿宋" w:hAnsi="仿宋" w:eastAsia="仿宋"/>
          <w:sz w:val="32"/>
          <w:szCs w:val="32"/>
        </w:rPr>
        <w:t>中国共产党石家庄市藁城区委员会宣传部</w:t>
      </w:r>
      <w:r>
        <w:rPr>
          <w:rFonts w:hint="eastAsia" w:ascii="Times New Roman" w:hAnsi="Times New Roman" w:eastAsia="仿宋" w:cs="Times New Roman"/>
          <w:sz w:val="32"/>
          <w:szCs w:val="32"/>
        </w:rPr>
        <w:t>2020年部门预算公开如下：</w:t>
      </w:r>
    </w:p>
    <w:p w14:paraId="25F2BA51">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14:paraId="6BE270EB">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6912C9C0">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（一）负责区委中心组和全区党委中心组以及全区广大党员干部的理论学习教育和考核工作，全面落实意识形态工作责任制。</w:t>
      </w:r>
    </w:p>
    <w:p w14:paraId="10D2B7A0">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（二）负责全区舆论引导的把握和全区各项工作的新闻宣传，对下属事业单位的工作实施政治方向和方针、政策的指导。</w:t>
      </w:r>
    </w:p>
    <w:p w14:paraId="7EDB25AD">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（三）规划部署全区思想政治工作，负责全区爱国主义教育基地的建设和管理，负责全区政工职称的评定和政工人员的管理。</w:t>
      </w:r>
    </w:p>
    <w:p w14:paraId="384152A9">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（四）研究制定全区文化事业的发展规划，指导协调全区文化市场和文化环境的净化与管理。负责重大节日的气氛营造和其他社会宣传工作。对文广新局的工作，实施政治和方针、政策的指导和协调。</w:t>
      </w:r>
    </w:p>
    <w:p w14:paraId="3D0CFE21">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（五）研究拟定有关全区思想道德和精神文明建设的工作方针、政策；规划部署全区思想道德和精神文明建设工作；组织指导全区群众精神文明创建活动。</w:t>
      </w:r>
    </w:p>
    <w:p w14:paraId="367DFE92">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（六）负责谋划协调全区对外宣传、网上新闻和舆论引导。</w:t>
      </w:r>
    </w:p>
    <w:p w14:paraId="1A9C04ED">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（七）指导全区国防教育领导小组办公室的工作。</w:t>
      </w:r>
    </w:p>
    <w:p w14:paraId="6E75C26D">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（八）开展多种形式的爱国主义教育活动。</w:t>
      </w:r>
    </w:p>
    <w:p w14:paraId="36B0B0A1">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（九）做好纪念馆日常维护工作，确保正常开放。</w:t>
      </w:r>
    </w:p>
    <w:p w14:paraId="3374F305">
      <w:pPr>
        <w:ind w:firstLine="561"/>
        <w:rPr>
          <w:rFonts w:ascii="Times New Roman" w:hAnsi="Times New Roman" w:eastAsia="仿宋" w:cs="Times New Roman"/>
          <w:sz w:val="32"/>
          <w:szCs w:val="32"/>
        </w:rPr>
      </w:pPr>
      <w:r>
        <w:rPr>
          <w:rFonts w:hint="eastAsia" w:ascii="Times New Roman" w:hAnsi="Times New Roman" w:eastAsia="仿宋" w:cs="Times New Roman"/>
          <w:sz w:val="32"/>
          <w:szCs w:val="32"/>
        </w:rPr>
        <w:t>（十）针对现有问题有效整改，做好保级工作。</w:t>
      </w:r>
    </w:p>
    <w:p w14:paraId="289BDB30">
      <w:pPr>
        <w:ind w:firstLine="561"/>
        <w:rPr>
          <w:rFonts w:ascii="Times New Roman" w:hAnsi="Times New Roman" w:eastAsia="仿宋" w:cs="Times New Roman"/>
          <w:sz w:val="32"/>
          <w:szCs w:val="32"/>
        </w:rPr>
      </w:pPr>
    </w:p>
    <w:p w14:paraId="7E348824">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4057C6C3">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0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24"/>
        <w:gridCol w:w="1358"/>
        <w:gridCol w:w="1260"/>
        <w:gridCol w:w="2294"/>
      </w:tblGrid>
      <w:tr w14:paraId="2107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restart"/>
            <w:vAlign w:val="center"/>
          </w:tcPr>
          <w:p w14:paraId="02710015">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358" w:type="dxa"/>
            <w:vMerge w:val="restart"/>
            <w:vAlign w:val="center"/>
          </w:tcPr>
          <w:p w14:paraId="441CE5EB">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60" w:type="dxa"/>
            <w:vMerge w:val="restart"/>
            <w:vAlign w:val="center"/>
          </w:tcPr>
          <w:p w14:paraId="23AD3C5F">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294" w:type="dxa"/>
            <w:vMerge w:val="restart"/>
            <w:vAlign w:val="center"/>
          </w:tcPr>
          <w:p w14:paraId="47F1C461">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3AB1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4124" w:type="dxa"/>
            <w:vMerge w:val="continue"/>
            <w:vAlign w:val="center"/>
          </w:tcPr>
          <w:p w14:paraId="3BFC4346">
            <w:pPr>
              <w:spacing w:line="300" w:lineRule="exact"/>
              <w:jc w:val="left"/>
              <w:outlineLvl w:val="0"/>
              <w:rPr>
                <w:rFonts w:ascii="Times New Roman" w:hAnsi="Times New Roman" w:cs="Times New Roman"/>
                <w:szCs w:val="24"/>
              </w:rPr>
            </w:pPr>
          </w:p>
        </w:tc>
        <w:tc>
          <w:tcPr>
            <w:tcW w:w="1358" w:type="dxa"/>
            <w:vMerge w:val="continue"/>
            <w:vAlign w:val="center"/>
          </w:tcPr>
          <w:p w14:paraId="57ADA640">
            <w:pPr>
              <w:spacing w:line="300" w:lineRule="exact"/>
              <w:jc w:val="left"/>
              <w:outlineLvl w:val="0"/>
              <w:rPr>
                <w:rFonts w:ascii="Times New Roman" w:hAnsi="Times New Roman" w:cs="Times New Roman"/>
                <w:szCs w:val="24"/>
              </w:rPr>
            </w:pPr>
          </w:p>
        </w:tc>
        <w:tc>
          <w:tcPr>
            <w:tcW w:w="1260" w:type="dxa"/>
            <w:vMerge w:val="continue"/>
            <w:vAlign w:val="center"/>
          </w:tcPr>
          <w:p w14:paraId="3BCFCC94">
            <w:pPr>
              <w:spacing w:line="300" w:lineRule="exact"/>
              <w:jc w:val="left"/>
              <w:outlineLvl w:val="0"/>
              <w:rPr>
                <w:rFonts w:ascii="Times New Roman" w:hAnsi="Times New Roman" w:cs="Times New Roman"/>
                <w:szCs w:val="24"/>
              </w:rPr>
            </w:pPr>
          </w:p>
        </w:tc>
        <w:tc>
          <w:tcPr>
            <w:tcW w:w="2294" w:type="dxa"/>
            <w:vMerge w:val="continue"/>
            <w:vAlign w:val="center"/>
          </w:tcPr>
          <w:p w14:paraId="2DE80FC0">
            <w:pPr>
              <w:spacing w:line="300" w:lineRule="exact"/>
              <w:jc w:val="left"/>
              <w:outlineLvl w:val="0"/>
              <w:rPr>
                <w:rFonts w:ascii="Times New Roman" w:hAnsi="Times New Roman" w:cs="Times New Roman"/>
                <w:szCs w:val="24"/>
              </w:rPr>
            </w:pPr>
          </w:p>
        </w:tc>
      </w:tr>
      <w:tr w14:paraId="5F78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14:paraId="3423538C">
            <w:pPr>
              <w:spacing w:line="300" w:lineRule="exact"/>
              <w:jc w:val="center"/>
              <w:rPr>
                <w:rFonts w:ascii="方正书宋_GBK" w:eastAsia="方正书宋_GBK"/>
              </w:rPr>
            </w:pPr>
            <w:r>
              <w:rPr>
                <w:rFonts w:hint="eastAsia" w:ascii="方正书宋_GBK" w:eastAsia="方正书宋_GBK"/>
              </w:rPr>
              <w:t>中国共产党石家庄市藁城区委员会宣传部</w:t>
            </w:r>
          </w:p>
        </w:tc>
        <w:tc>
          <w:tcPr>
            <w:tcW w:w="1358" w:type="dxa"/>
            <w:vAlign w:val="center"/>
          </w:tcPr>
          <w:p w14:paraId="4A48FFE5">
            <w:pPr>
              <w:spacing w:line="300" w:lineRule="exact"/>
              <w:jc w:val="center"/>
              <w:rPr>
                <w:rFonts w:ascii="方正书宋_GBK" w:eastAsia="方正书宋_GBK"/>
              </w:rPr>
            </w:pPr>
            <w:r>
              <w:rPr>
                <w:rFonts w:hint="eastAsia" w:ascii="方正书宋_GBK" w:eastAsia="方正书宋_GBK"/>
              </w:rPr>
              <w:t>行政</w:t>
            </w:r>
          </w:p>
        </w:tc>
        <w:tc>
          <w:tcPr>
            <w:tcW w:w="1260" w:type="dxa"/>
            <w:vAlign w:val="center"/>
          </w:tcPr>
          <w:p w14:paraId="6D8DCC74">
            <w:pPr>
              <w:spacing w:line="300" w:lineRule="exact"/>
              <w:jc w:val="center"/>
              <w:rPr>
                <w:rFonts w:ascii="方正书宋_GBK" w:eastAsia="方正书宋_GBK"/>
              </w:rPr>
            </w:pPr>
            <w:r>
              <w:rPr>
                <w:rFonts w:hint="eastAsia" w:ascii="方正书宋_GBK" w:eastAsia="方正书宋_GBK"/>
              </w:rPr>
              <w:t>正科级</w:t>
            </w:r>
          </w:p>
        </w:tc>
        <w:tc>
          <w:tcPr>
            <w:tcW w:w="2294" w:type="dxa"/>
            <w:vAlign w:val="center"/>
          </w:tcPr>
          <w:p w14:paraId="73E97D4B">
            <w:pPr>
              <w:spacing w:line="300" w:lineRule="exact"/>
              <w:jc w:val="center"/>
              <w:rPr>
                <w:rFonts w:ascii="方正书宋_GBK" w:eastAsia="方正书宋_GBK"/>
              </w:rPr>
            </w:pPr>
            <w:r>
              <w:rPr>
                <w:rFonts w:hint="eastAsia" w:ascii="方正书宋_GBK" w:eastAsia="方正书宋_GBK"/>
              </w:rPr>
              <w:t>财政拨款</w:t>
            </w:r>
          </w:p>
        </w:tc>
      </w:tr>
      <w:tr w14:paraId="0BE47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4124" w:type="dxa"/>
            <w:vAlign w:val="center"/>
          </w:tcPr>
          <w:p w14:paraId="2E40CD72">
            <w:pPr>
              <w:spacing w:line="300" w:lineRule="exact"/>
              <w:jc w:val="center"/>
              <w:rPr>
                <w:rFonts w:ascii="方正书宋_GBK" w:eastAsia="方正书宋_GBK"/>
              </w:rPr>
            </w:pPr>
            <w:r>
              <w:rPr>
                <w:rFonts w:hint="eastAsia" w:ascii="方正书宋_GBK" w:eastAsia="方正书宋_GBK"/>
              </w:rPr>
              <w:t>石家庄市藁城区梅花惨案纪念馆</w:t>
            </w:r>
          </w:p>
        </w:tc>
        <w:tc>
          <w:tcPr>
            <w:tcW w:w="1358" w:type="dxa"/>
            <w:vAlign w:val="center"/>
          </w:tcPr>
          <w:p w14:paraId="07165A3F">
            <w:pPr>
              <w:spacing w:line="300" w:lineRule="exact"/>
              <w:jc w:val="center"/>
              <w:rPr>
                <w:rFonts w:ascii="方正书宋_GBK" w:eastAsia="方正书宋_GBK"/>
              </w:rPr>
            </w:pPr>
            <w:r>
              <w:rPr>
                <w:rFonts w:hint="eastAsia" w:ascii="方正书宋_GBK" w:eastAsia="方正书宋_GBK"/>
              </w:rPr>
              <w:t>事业</w:t>
            </w:r>
          </w:p>
        </w:tc>
        <w:tc>
          <w:tcPr>
            <w:tcW w:w="1260" w:type="dxa"/>
            <w:vAlign w:val="center"/>
          </w:tcPr>
          <w:p w14:paraId="7F90CF77">
            <w:pPr>
              <w:spacing w:line="300" w:lineRule="exact"/>
              <w:jc w:val="center"/>
              <w:rPr>
                <w:rFonts w:ascii="方正书宋_GBK" w:eastAsia="方正书宋_GBK"/>
              </w:rPr>
            </w:pPr>
            <w:r>
              <w:rPr>
                <w:rFonts w:hint="eastAsia" w:ascii="方正书宋_GBK" w:eastAsia="方正书宋_GBK"/>
              </w:rPr>
              <w:t>正科级</w:t>
            </w:r>
          </w:p>
        </w:tc>
        <w:tc>
          <w:tcPr>
            <w:tcW w:w="2294" w:type="dxa"/>
            <w:vAlign w:val="center"/>
          </w:tcPr>
          <w:p w14:paraId="71740B5A">
            <w:pPr>
              <w:spacing w:line="300" w:lineRule="exact"/>
              <w:jc w:val="center"/>
              <w:rPr>
                <w:rFonts w:ascii="方正书宋_GBK" w:eastAsia="方正书宋_GBK"/>
              </w:rPr>
            </w:pPr>
            <w:r>
              <w:rPr>
                <w:rFonts w:hint="eastAsia" w:ascii="方正书宋_GBK" w:eastAsia="方正书宋_GBK"/>
              </w:rPr>
              <w:t>财政性资金基本保证</w:t>
            </w:r>
          </w:p>
        </w:tc>
      </w:tr>
    </w:tbl>
    <w:p w14:paraId="56BA0094"/>
    <w:p w14:paraId="38B50954">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1433B402">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中国共产党</w:t>
      </w:r>
      <w:r>
        <w:rPr>
          <w:rFonts w:hint="eastAsia" w:ascii="仿宋" w:hAnsi="仿宋" w:eastAsia="仿宋"/>
          <w:sz w:val="32"/>
          <w:szCs w:val="32"/>
        </w:rPr>
        <w:t>石家庄市藁城区委员会宣传部及所属事业单位</w:t>
      </w:r>
      <w:r>
        <w:rPr>
          <w:rFonts w:ascii="Times New Roman" w:hAnsi="Times New Roman" w:eastAsia="仿宋" w:cs="Times New Roman"/>
          <w:sz w:val="32"/>
          <w:szCs w:val="32"/>
        </w:rPr>
        <w:t>的收支包含在部门预算中。</w:t>
      </w:r>
    </w:p>
    <w:p w14:paraId="1E8D781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443AE4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反映本部门当年全部收入。2020年预算收入758.46万元，其中：一般公共预算收入758.46万元，政府基金预算收入0万元，财政专户核拨收入0万元，其他来源收入0万元。</w:t>
      </w:r>
    </w:p>
    <w:p w14:paraId="23823AB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5613D659">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收支预算总表支出栏、基本支出表、项目支出表按经济分类和支出功能分类科目编制，反映中国共产党</w:t>
      </w:r>
      <w:r>
        <w:rPr>
          <w:rFonts w:hint="eastAsia" w:ascii="仿宋" w:hAnsi="仿宋" w:eastAsia="仿宋"/>
          <w:sz w:val="32"/>
          <w:szCs w:val="32"/>
        </w:rPr>
        <w:t>石家庄市藁城区委员会宣传部及所属事业单位</w:t>
      </w:r>
      <w:r>
        <w:rPr>
          <w:rFonts w:hint="eastAsia" w:ascii="Times New Roman" w:hAnsi="Times New Roman" w:eastAsia="仿宋" w:cs="Times New Roman"/>
          <w:sz w:val="32"/>
          <w:szCs w:val="32"/>
        </w:rPr>
        <w:t>预算中支出预算的总体情况。2020年部门支出预算为758.46万元，其中基本支出410.33万元，包括人员经费374.56万元和日常公用经费35.77万元；项目支出348.13万元，</w:t>
      </w:r>
      <w:r>
        <w:rPr>
          <w:rFonts w:hint="eastAsia" w:ascii="仿宋" w:hAnsi="仿宋" w:eastAsia="仿宋" w:cs="仿宋"/>
          <w:sz w:val="32"/>
          <w:szCs w:val="32"/>
        </w:rPr>
        <w:t>主要用于宣传思想工作各项活动</w:t>
      </w:r>
      <w:r>
        <w:rPr>
          <w:rFonts w:hint="eastAsia" w:ascii="Times New Roman" w:hAnsi="Times New Roman" w:eastAsia="仿宋" w:cs="Times New Roman"/>
          <w:sz w:val="32"/>
          <w:szCs w:val="32"/>
        </w:rPr>
        <w:t>；其他支出0万元。</w:t>
      </w:r>
    </w:p>
    <w:p w14:paraId="5212F9E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D0B2B5A">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758.46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1080.59万元，其中：基本支出减少657.11万元，主要是机构改革减少下属事业单位，相应减少人员经费和日常公用经费；项目支出减少423.48万元，主要是改革减少下属事业单位，相应减少项目支出；其他支出无增减变化。</w:t>
      </w:r>
    </w:p>
    <w:p w14:paraId="708AFA41">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1EAF724C">
      <w:pPr>
        <w:autoSpaceDE w:val="0"/>
        <w:autoSpaceDN w:val="0"/>
        <w:adjustRightInd w:val="0"/>
        <w:ind w:left="198" w:firstLine="640" w:firstLineChars="200"/>
        <w:jc w:val="left"/>
        <w:rPr>
          <w:rFonts w:ascii="仿宋" w:hAnsi="仿宋" w:eastAsia="仿宋" w:cs="仿宋"/>
          <w:sz w:val="32"/>
          <w:szCs w:val="32"/>
        </w:rPr>
      </w:pPr>
      <w:r>
        <w:rPr>
          <w:rFonts w:hint="eastAsia" w:ascii="Times New Roman" w:hAnsi="Times New Roman" w:eastAsia="仿宋" w:cs="Times New Roman"/>
          <w:sz w:val="32"/>
          <w:szCs w:val="32"/>
        </w:rPr>
        <w:t>2020年，我部门机关运行经费共计安排410.33万元，主要用于保证机关正常运转的办公及印刷费、邮电费、差旅费、会议费、专用材料及一般设备购置费、办公用房水电费、办公用房取暖费、日常维修费、办公楼物业管理费、公务车运行维护费等支出。</w:t>
      </w:r>
    </w:p>
    <w:p w14:paraId="4BC089A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346CABEC">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0万元，与上年相比减少2.2万元。其中：因公出国（境）费0万元，与上年持平，无增减变化；公务用车购置及运维费0万元（其中：公务用车购置费0万元，公务用车运行维护费</w:t>
      </w:r>
      <w:r>
        <w:rPr>
          <w:rFonts w:ascii="Times New Roman" w:hAnsi="Times New Roman" w:eastAsia="仿宋" w:cs="Times New Roman"/>
          <w:sz w:val="32"/>
          <w:szCs w:val="32"/>
        </w:rPr>
        <w:t>0</w:t>
      </w:r>
      <w:r>
        <w:rPr>
          <w:rFonts w:hint="eastAsia" w:ascii="Times New Roman" w:hAnsi="Times New Roman" w:eastAsia="仿宋" w:cs="Times New Roman"/>
          <w:sz w:val="32"/>
          <w:szCs w:val="32"/>
        </w:rPr>
        <w:t>万元)，原因是机构改革减少下属事业单位，相应减少公务用车运行维护费；公务接待费0万元，与上年持平，无增减变化。</w:t>
      </w:r>
    </w:p>
    <w:p w14:paraId="480C4CAF">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1AE6A826">
      <w:pPr>
        <w:ind w:firstLine="640"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14:paraId="1DCD73BA">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6DDD69B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在理论武装工作中，深入学习宣传贯彻党的十九大精神，持续推进十九大精神进社区、进农村、进企业、进校园、进机关。坚持每半年对全区意识形态工作进行一次考核。全年组织区委中心组学习不少于12天，中心组成员每人撰写调研文章或理论文章不少于2篇。全年组织各类理论宣讲活动不少于50场。全年编辑印发《理论学堂》不少于24期。积极申请社会科学研究课题，撰写调研文章不少于2篇。</w:t>
      </w:r>
    </w:p>
    <w:p w14:paraId="622D150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在新闻宣传工作中，紧紧围绕宣传贯彻党的十九大精神，精心组织宣传报道和舆论引导。围绕项目园区建设、现代农业、城市建设、美丽乡村、社会民生等区委、区政府重点工作，以及“不忘初心、牢记使命”、十九大宣传报道等专题教育活动，组织开展一系列报道。持续做好社会主义核心价值观报道。</w:t>
      </w:r>
    </w:p>
    <w:p w14:paraId="768B8F8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在文化产业和文艺精品创做中，抓好春节、十一、“彩色周末”等群众文化活动。大力培育各类文化人才、文化队伍，深入挖掘我区丰富的文化资源，创作推出一批体现本土特色的文艺精品。打造“核心价值观示范村”“最美人物”评选等品牌文化活动。积极推进宫灯文化小镇规划建设，促进文化产业提档升级。</w:t>
      </w:r>
    </w:p>
    <w:p w14:paraId="630DB81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在精神文明建设中，继续大力开展文明交通、文明村镇等十大提升行动，做好全国文明城市和省级文明城区复检准备工作。加强“十个一”建设。做好2019-2020年度省、市、区文明单位申报评选工作。继续打造“善美藁城”发布厅活动品牌。继续开展“小手拉大手  共筑文明校园  创建文明城市”活动。组织开展乡村学校少年宫文艺汇报演出。</w:t>
      </w:r>
    </w:p>
    <w:p w14:paraId="205BE4A8">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005FD18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1、理论教育经费</w:t>
      </w:r>
    </w:p>
    <w:p w14:paraId="76F51ED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理论学习中心组学习任务，提升理论研究水平，为全区经济社会发展提供理论支持；提高干部群众运用科学理论解决实际问题的能力；增强干部群众理论自信、道路自信、制度自信、不断巩固全区人民团结奋斗的共同思想基础。</w:t>
      </w:r>
    </w:p>
    <w:p w14:paraId="34AD54A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绩效指标：组织区委中心组学习不少于12次，在新闻媒体开办理论宣传专栏不少于10次，区委中心组、各级党员干部深入学习</w:t>
      </w:r>
      <w:r>
        <w:rPr>
          <w:rFonts w:hint="eastAsia" w:ascii="Times New Roman" w:hAnsi="Times New Roman" w:eastAsia="仿宋" w:cs="Times New Roman"/>
          <w:sz w:val="32"/>
          <w:szCs w:val="32"/>
          <w:lang w:eastAsia="zh-CN"/>
        </w:rPr>
        <w:t>习近平总书记重要讲话精神</w:t>
      </w:r>
      <w:r>
        <w:rPr>
          <w:rFonts w:hint="eastAsia" w:ascii="Times New Roman" w:hAnsi="Times New Roman" w:eastAsia="仿宋" w:cs="Times New Roman"/>
          <w:sz w:val="32"/>
          <w:szCs w:val="32"/>
        </w:rPr>
        <w:t>不少于12次，学习活动参与者满意度不低于80%。</w:t>
      </w:r>
    </w:p>
    <w:p w14:paraId="78949EFE">
      <w:pPr>
        <w:ind w:firstLine="320" w:firstLineChars="10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2、理论学习理论宣讲</w:t>
      </w:r>
    </w:p>
    <w:p w14:paraId="78A475C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充分发挥党委讲师团宣传党的创新理论成果作用，外聘专家、教授开展高质量、深层次的理论宣讲，组织全区理论骨干、理论宣讲志愿者下基层开展面对面、接地气式宣讲，进一步加强全区理论宣讲工作。</w:t>
      </w:r>
    </w:p>
    <w:p w14:paraId="5848194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绩效指标：外聘专家开展理论宣讲不少于10次，组织理论骨干、宣讲志愿者下基层宣讲不少于20次，学习宣讲贯彻习近平新时代中国特色社会主义思想深入人心不少于12次。</w:t>
      </w:r>
    </w:p>
    <w:p w14:paraId="60FFAB7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3、关于提前下达2020年省级公共文化服务体系建设补助资金（第二批）乡镇（公社）老放映员生活补助</w:t>
      </w:r>
    </w:p>
    <w:p w14:paraId="4B61BDC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绩效目标：妥善解决我区老放映员历史遗留问题，保证老放映员基本权益，维护社会稳定。</w:t>
      </w:r>
    </w:p>
    <w:p w14:paraId="7FBB964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绩效指标：实际到位补助资金占应到位资金的比例不低于90%，妥善解决我区老放映员历史遗留问题，促进社会稳定水平逐步提高，老放映员上访数占总信访数的比例低于10%，群众满意数量占总数的比例大于90%。</w:t>
      </w:r>
    </w:p>
    <w:p w14:paraId="5A80E0B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4、版权工作经费</w:t>
      </w:r>
    </w:p>
    <w:p w14:paraId="1D3A55F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管理新闻出版行政事务，统筹规划和指导协调新闻出版事业、产业发展，推动出版物发行业高质量发展，更好的承担“举旗帜、聚民心、育新人、兴文化、展形象”使命任务，深入宣传阐释习近平新时代中国特色社会主义思想，进一步加强优秀通俗理论读物出版和推介工作，让党的创新理论成果广为传播、深入人心。着力提高人民思想道德素质和科学文化素质。</w:t>
      </w:r>
    </w:p>
    <w:p w14:paraId="62003A5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绩效指标：群众满意数量占总数的比例大于90%。</w:t>
      </w:r>
    </w:p>
    <w:p w14:paraId="3DCA3CF9">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5、意识形态督导调研工作经费</w:t>
      </w:r>
    </w:p>
    <w:p w14:paraId="1291E67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绩效目标：使全区不发生影响恶劣的重大意识形态事件。</w:t>
      </w:r>
    </w:p>
    <w:p w14:paraId="02440E9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绩效指标：下乡督导调研意识形态工作不低于200次，通过督导调研意识形态工作，带动全区意识形态领域工作发展的效果，群众满意数量占总数的比例不低于90%。</w:t>
      </w:r>
    </w:p>
    <w:p w14:paraId="07EFC39F">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6、扫黄打非工作经费</w:t>
      </w:r>
    </w:p>
    <w:p w14:paraId="1430504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绩效目标：在基层站点配置上按照“六有”标准，实现“六个到位”，做到有人抓、有人管、有成效，加强对基层“扫黄打非”队伍的培训，并做好进基层宣传工作。</w:t>
      </w:r>
    </w:p>
    <w:p w14:paraId="1C858AE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绩效指标：加强队伍建设、搞好业务培训不低于10次，达到“六有”标准，实现“六个到位”不低于10个，群众满意数量占总数的比例不低于90%。</w:t>
      </w:r>
    </w:p>
    <w:p w14:paraId="4A2DC06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7、新时代文明实践中心项目建设经费</w:t>
      </w:r>
    </w:p>
    <w:p w14:paraId="583C004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绩效目标：新时代文明实践中心按标准建设完成并运转顺利，发挥应有职能，群众满意度高。</w:t>
      </w:r>
    </w:p>
    <w:p w14:paraId="10E2C04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达到上级文件要求的“七有”标准，实际应用功能占计划应有功能的比例不低于95%，结项验收合格等级功能数量占结项功能总数量的比例不低于95%，举办新时代文明实践活动不低于2次，群众满意数量占总数的比例不低于80%。</w:t>
      </w:r>
    </w:p>
    <w:p w14:paraId="65F7A85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8、与石家庄日报联合办版费</w:t>
      </w:r>
    </w:p>
    <w:p w14:paraId="6901895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指导协调新闻舆论工作，组织系列主题新闻宣传，开展新闻业务调研评议；抓好新闻管理制度和措施落实；围绕社会热点、敏感问题、突发事件，正确引导社会心态。为藁城经济社会发展提供有力舆论支持；配合上级新闻媒体到藁城开展采访报道；提高基层通讯员新闻写作能力，提升各部门领导应对新闻媒体能力；指导相关单位及时化解、妥善处理有关负面舆情。</w:t>
      </w:r>
    </w:p>
    <w:p w14:paraId="7AFF8F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绩效指标：与《石家庄日报》合作办版《区域藁城》新闻专版，及时反映我区工作亮点不少于5个，在上级媒体宣传藁城稿件的篇数不低于260篇，所提供服务的满意程度不低于80%。</w:t>
      </w:r>
    </w:p>
    <w:p w14:paraId="392C2081">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9、新时代文明实践中心工作经费</w:t>
      </w:r>
    </w:p>
    <w:p w14:paraId="6CE7CB6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绩效目标：我区新时代文明实践中心、所、站建设基本完成，开展各类新时代文明实践活动，营造浓厚氛围。</w:t>
      </w:r>
    </w:p>
    <w:p w14:paraId="137326C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开展新时代文明实践系列活动不少于10次，每年制定下发全新时代文明实践活动方案等红头文件，与省市要求一致，明确具体，可操作性强，有创新。新时代文明实践中心、所、站场所建设达到“七有”标准，功能完善，新时代文明实践中心、所、站建设和活动效果显著，群众满意数量占总数的比例不低于90%。</w:t>
      </w:r>
    </w:p>
    <w:p w14:paraId="43A2892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10、国防教育宣传经费</w:t>
      </w:r>
    </w:p>
    <w:p w14:paraId="4D74DBE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了解和掌握国防教育情况，对全区国防教育活动予以指导。依法开展全民国防教育，树立全民国防观念。适时组织开展各类国防教育主题活动，表彰先进单位和个人。完成上级国教办，区委、区政府交办的其它任务。</w:t>
      </w:r>
    </w:p>
    <w:p w14:paraId="17264B3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国防教育活动、宣传国防教育次数不低于3次，圆满完成省市统一安排的各项国防教育活动，有我区创新活动，实组织开展全区国防教育各项活动，有内容、有实绩、有亮点，工作实绩突出，获得石市表彰。系列活动参与者满意人数占参与人数的比例不低于90%。</w:t>
      </w:r>
    </w:p>
    <w:p w14:paraId="331FA22B">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11、创建办招聘人员工资费用（劳务派遣人员）</w:t>
      </w:r>
    </w:p>
    <w:p w14:paraId="5F9D1FC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绩效目标：管好用好劳务派遣人员，提高劳务派遣人员工作能力和综合素质，及时发放人员工资，单位工作有很大的改观。</w:t>
      </w:r>
    </w:p>
    <w:p w14:paraId="29D87B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绩效指标：按时、全额发放人员工资7人，劳务派遣人员的满意程度达到100%。</w:t>
      </w:r>
    </w:p>
    <w:p w14:paraId="7101A4D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12、精神文明建设及创城经费</w:t>
      </w:r>
    </w:p>
    <w:p w14:paraId="671D577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绩效目标：研究拟订有关全区思想道德和精神文明建设的工作方针、政策. 规划部署全区思想道德和精神文明建设工作，组织指导全区群众性精神文明创建活动.做好全区文明城市创建工作。全区城乡文明程度显著提升，和谐向善的社会风气逐步形成。</w:t>
      </w:r>
    </w:p>
    <w:p w14:paraId="6BB26DF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绩效指标：组织开展文明城市、文明村镇、文明单位等群众性精神文明创建活动及其他活动不少于10次，社会风气、公民素质及文化省会质量水平显著提高，系列活动参与者满意人数占参与人数的比例不低于90%。</w:t>
      </w:r>
    </w:p>
    <w:p w14:paraId="37326E5C">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13、新闻宣传经费</w:t>
      </w:r>
    </w:p>
    <w:p w14:paraId="24C0852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指导协调新闻舆论工作，组织系列主题新闻宣传，开展新闻业务调研评议；抓好新闻管理制度和措施落实；围绕社会热点、敏感问题、突发事件，正确引导社会心态。为藁城经济社会发展提供有力舆论支持；配合上级新闻媒体到藁城开展采访报道；提高基层通讯员新闻写作能力，提升各部门领导应对新闻媒体能力；指导相关单位及时化解、妥善处理有关负面舆情。</w:t>
      </w:r>
    </w:p>
    <w:p w14:paraId="08C213A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绩效指标：组织省市媒体采访、宣传的次数不低于3次，在中央、省、市级媒体刊播宣传藁城稿件不少于260篇，做好市级以上新闻媒体到藁城采访、调研工作不低于100次，群众新闻宣传整体满意度不低于90%。</w:t>
      </w:r>
    </w:p>
    <w:p w14:paraId="18797EC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14、宣传综合事务经费</w:t>
      </w:r>
    </w:p>
    <w:p w14:paraId="08019B9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绩效目标：负责机关综合事务管理，保障机关工作正常高效运转。</w:t>
      </w:r>
    </w:p>
    <w:p w14:paraId="40B9EC8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绩效指标：开展会议组织管理、财务资产管理并高效运转，开展干部人才队伍建设、机关党建等工作，保障干部人才队伍建设、机关党建工作正常开展。群众满意数量占总数的比例不低于90%。</w:t>
      </w:r>
    </w:p>
    <w:p w14:paraId="37B3011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15、宣传文化事务经费</w:t>
      </w:r>
    </w:p>
    <w:p w14:paraId="693E466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研究制定全区文化产业发展政策，管理文化产业、文化事业专项资金，支持重点文化产业项目，推进文化事业产业健康发展，深化文化体制改革，构建现代公共文化服务体系，加强精神文化产品创作生产。</w:t>
      </w:r>
    </w:p>
    <w:p w14:paraId="151F658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绩效指标：组织系列文化活动数量不低于10次，全区文化产业增加值增速不低于20%，宣传文化示范村、文化队伍、文化人才建设培训次数不少于20次，系列文化活动参与者满意人数占参与人数的比例不低于90%。</w:t>
      </w:r>
    </w:p>
    <w:p w14:paraId="70861DB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16、纪念馆日常维护费</w:t>
      </w:r>
    </w:p>
    <w:p w14:paraId="642FE2F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绩效目标：维护纪念馆周边损坏地方，更换纪念馆损坏或老化设施及物品，保证纪念馆日常参观正常。</w:t>
      </w:r>
    </w:p>
    <w:p w14:paraId="1C2392D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绩效指标：按照要求和计划完成研究任务的项目在所有立项项目中的比例达到100%，举办活动次数不低于80次，群众满意数量占总数的比例不低于95%。</w:t>
      </w:r>
    </w:p>
    <w:p w14:paraId="1BC461C0">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17、电影院农村公益电影放映补助经费</w:t>
      </w:r>
    </w:p>
    <w:p w14:paraId="57E6C5F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绩效目标：根据《河北省农村电影放映工程实施管理办法》完成每月每村一场公益电影，全区全年2868场的公益电影放映目标，根据年度放映计划，按时完成放映任务。</w:t>
      </w:r>
    </w:p>
    <w:p w14:paraId="4B45459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绩效指标：放映效果群众满意百分率不低于90%，全年完成农村电影公益放映数量不低于2868场，确保积极向上的最新节目放映不低于90次，群众对当年农村公益电影放映的整体满意度不低于90%。</w:t>
      </w:r>
    </w:p>
    <w:p w14:paraId="3B8B4F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18、老放映电影员生活补助经费</w:t>
      </w:r>
    </w:p>
    <w:p w14:paraId="6A73E55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绩效目标：确保养老保险的缴纳，稳定职工情绪，及时发放补贴，根据藁城区编办关于电影公司经营困难的调查报告及领导批示，确保电影公司</w:t>
      </w:r>
      <w:r>
        <w:rPr>
          <w:rFonts w:hint="eastAsia" w:ascii="Times New Roman" w:hAnsi="Times New Roman" w:eastAsia="仿宋" w:cs="Times New Roman"/>
          <w:sz w:val="32"/>
          <w:szCs w:val="32"/>
          <w:lang w:eastAsia="zh-CN"/>
        </w:rPr>
        <w:t>过渡</w:t>
      </w:r>
      <w:r>
        <w:rPr>
          <w:rFonts w:hint="eastAsia" w:ascii="Times New Roman" w:hAnsi="Times New Roman" w:eastAsia="仿宋" w:cs="Times New Roman"/>
          <w:sz w:val="32"/>
          <w:szCs w:val="32"/>
        </w:rPr>
        <w:t>时期的整体稳定，配合区委、区政府的整体规划。</w:t>
      </w:r>
    </w:p>
    <w:p w14:paraId="7B31158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绩效指标：稳定职工情绪，确保缴纳养老保险人数48人，发放原乡镇（公社）电影放映员生活补贴发放完成率达到100%，群众满意数量占总数的比例不低于90%。</w:t>
      </w:r>
    </w:p>
    <w:p w14:paraId="2514230E">
      <w:pPr>
        <w:ind w:left="640"/>
        <w:rPr>
          <w:rFonts w:ascii="Times New Roman" w:hAnsi="Times New Roman" w:eastAsia="仿宋" w:cs="Times New Roman"/>
          <w:sz w:val="32"/>
          <w:szCs w:val="32"/>
        </w:rPr>
      </w:pPr>
      <w:r>
        <w:rPr>
          <w:rFonts w:hint="eastAsia" w:ascii="Times New Roman" w:hAnsi="Times New Roman" w:eastAsia="仿宋" w:cs="Times New Roman"/>
          <w:sz w:val="32"/>
          <w:szCs w:val="32"/>
        </w:rPr>
        <w:t>19、解决电影公司经营困难补助经费</w:t>
      </w:r>
    </w:p>
    <w:p w14:paraId="1091945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绩效目标：根据藁城区编办关于电影公司经营困难的调查报告及领导批示，确保电影公司</w:t>
      </w:r>
      <w:r>
        <w:rPr>
          <w:rFonts w:hint="eastAsia" w:ascii="Times New Roman" w:hAnsi="Times New Roman" w:eastAsia="仿宋" w:cs="Times New Roman"/>
          <w:sz w:val="32"/>
          <w:szCs w:val="32"/>
          <w:lang w:eastAsia="zh-CN"/>
        </w:rPr>
        <w:t>过渡</w:t>
      </w:r>
      <w:r>
        <w:rPr>
          <w:rFonts w:hint="eastAsia" w:ascii="Times New Roman" w:hAnsi="Times New Roman" w:eastAsia="仿宋" w:cs="Times New Roman"/>
          <w:sz w:val="32"/>
          <w:szCs w:val="32"/>
        </w:rPr>
        <w:t>时期的整体稳定，配合区委、区政府的整体规划，确保养老保险的缴纳，稳定职工情绪。</w:t>
      </w:r>
    </w:p>
    <w:p w14:paraId="3BF4E00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绩效指标：公司人员各项保险缴纳百分率不低于90%，稳定工作达标率不低于90%，电影公司职工养老保险全额缴纳率不低于90%，满意度不低于90%。</w:t>
      </w:r>
    </w:p>
    <w:p w14:paraId="3C42D07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20、软件正版化采购经费</w:t>
      </w:r>
    </w:p>
    <w:p w14:paraId="6A437AD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绩效目标：确保各项业务工作谋划到位、顺利开展。</w:t>
      </w:r>
    </w:p>
    <w:p w14:paraId="39CC19E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绩效指标：综合业务管理工作完成率不低于90%，资金及时拨付率不低于90%，通用设备运行 (或应用软件)满意的数量占服务申请单总数量的比率不低于90%，群众满意数量占总数的比例不低于90%。</w:t>
      </w:r>
    </w:p>
    <w:p w14:paraId="660B0C5C">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0E603E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1、在理论武装工作中，在理论教育中坚持与省市的要求相结合、与我区的实际相结合，引导广大党员干部在党性修养、理想信念上下功夫。</w:t>
      </w:r>
    </w:p>
    <w:p w14:paraId="2330B6F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在新闻宣传工作中，围绕我区在园区项目建设、民生事业发展、农业现代化、美丽乡村建设、城乡环境综合整治、等重点工作中取得的成效和典型做法进行宣传报道，为区委、区政府中心工作深入开展营造浓厚舆论氛围。</w:t>
      </w:r>
    </w:p>
    <w:p w14:paraId="1EE914B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3、在文化产业和文艺精品创做中，继续深入推进耿村民俗文化旅游项目工程。开展形式多样、内容健康的文化活动、评比表彰优秀基层文化人才和文化队伍.</w:t>
      </w:r>
    </w:p>
    <w:p w14:paraId="6ECBFC7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4、在精神文明建设中，选树宣传表彰道德模范，推进文明创建工作，加强未成年思想道德建设。</w:t>
      </w:r>
    </w:p>
    <w:p w14:paraId="22A1D247">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350CAE4F">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4287CF3C">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17E92759">
      <w:pPr>
        <w:autoSpaceDE w:val="0"/>
        <w:autoSpaceDN w:val="0"/>
        <w:adjustRightInd w:val="0"/>
        <w:jc w:val="left"/>
        <w:rPr>
          <w:rFonts w:ascii="Times New Roman" w:hAnsi="Times New Roman" w:eastAsia="方正仿宋_GBK" w:cs="Times New Roman"/>
          <w:b/>
          <w:sz w:val="32"/>
          <w:szCs w:val="32"/>
        </w:rPr>
      </w:pPr>
    </w:p>
    <w:p w14:paraId="1366E31A">
      <w:pPr>
        <w:autoSpaceDE w:val="0"/>
        <w:autoSpaceDN w:val="0"/>
        <w:adjustRightInd w:val="0"/>
        <w:ind w:left="198" w:firstLine="640" w:firstLineChars="200"/>
        <w:jc w:val="left"/>
        <w:rPr>
          <w:rFonts w:ascii="Times New Roman" w:hAnsi="Times New Roman" w:eastAsia="方正仿宋_GBK" w:cs="Times New Roman"/>
          <w:b/>
          <w:sz w:val="32"/>
          <w:szCs w:val="32"/>
        </w:rPr>
      </w:pPr>
    </w:p>
    <w:p w14:paraId="669746A4">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14:paraId="547DDC17">
      <w:pPr>
        <w:ind w:firstLine="560" w:firstLineChars="200"/>
        <w:jc w:val="left"/>
        <w:outlineLvl w:val="1"/>
        <w:rPr>
          <w:rFonts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1、版权工作经费绩效目标表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29826"/>
      <w:r>
        <w:rPr>
          <w:rFonts w:hint="eastAsia" w:ascii="方正仿宋_GBK" w:eastAsia="方正仿宋_GBK"/>
          <w:b/>
          <w:sz w:val="28"/>
        </w:rPr>
        <w:instrText xml:space="preserve">1、版权工作经费绩效目标表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AED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B714860">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43F28BE7">
            <w:pPr>
              <w:spacing w:line="300" w:lineRule="exact"/>
              <w:jc w:val="right"/>
              <w:rPr>
                <w:rFonts w:ascii="方正书宋_GBK" w:eastAsia="方正书宋_GBK"/>
              </w:rPr>
            </w:pPr>
            <w:r>
              <w:rPr>
                <w:rFonts w:hint="eastAsia" w:ascii="方正书宋_GBK" w:eastAsia="方正书宋_GBK"/>
              </w:rPr>
              <w:t>单位：万元</w:t>
            </w:r>
          </w:p>
        </w:tc>
      </w:tr>
      <w:tr w14:paraId="6B97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4E9D01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8E1D901">
            <w:pPr>
              <w:spacing w:line="300" w:lineRule="exact"/>
              <w:jc w:val="left"/>
              <w:rPr>
                <w:rFonts w:ascii="方正书宋_GBK" w:eastAsia="方正书宋_GBK"/>
              </w:rPr>
            </w:pPr>
            <w:r>
              <w:rPr>
                <w:rFonts w:ascii="方正书宋_GBK" w:eastAsia="方正书宋_GBK"/>
              </w:rPr>
              <w:t>211-0102-JBN-5OQ0</w:t>
            </w:r>
          </w:p>
        </w:tc>
        <w:tc>
          <w:tcPr>
            <w:tcW w:w="1587" w:type="dxa"/>
            <w:shd w:val="clear" w:color="auto" w:fill="auto"/>
            <w:vAlign w:val="center"/>
          </w:tcPr>
          <w:p w14:paraId="4B4EC77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847F53B">
            <w:pPr>
              <w:spacing w:line="300" w:lineRule="exact"/>
              <w:jc w:val="left"/>
              <w:rPr>
                <w:rFonts w:ascii="方正书宋_GBK" w:eastAsia="方正书宋_GBK"/>
              </w:rPr>
            </w:pPr>
            <w:r>
              <w:rPr>
                <w:rFonts w:hint="eastAsia" w:ascii="方正书宋_GBK" w:eastAsia="方正书宋_GBK"/>
              </w:rPr>
              <w:t>版权工作经费</w:t>
            </w:r>
          </w:p>
        </w:tc>
      </w:tr>
      <w:tr w14:paraId="4C9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96B08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FE55B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62A9223">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3A3527F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44A69F3">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55CF4C7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CB666FA">
            <w:pPr>
              <w:spacing w:line="300" w:lineRule="exact"/>
              <w:jc w:val="left"/>
              <w:rPr>
                <w:rFonts w:ascii="方正书宋_GBK" w:eastAsia="方正书宋_GBK"/>
              </w:rPr>
            </w:pPr>
          </w:p>
        </w:tc>
      </w:tr>
      <w:tr w14:paraId="275E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D340BBB">
            <w:pPr>
              <w:spacing w:line="300" w:lineRule="exact"/>
              <w:jc w:val="left"/>
              <w:outlineLvl w:val="1"/>
            </w:pPr>
          </w:p>
        </w:tc>
        <w:tc>
          <w:tcPr>
            <w:tcW w:w="8278" w:type="dxa"/>
            <w:gridSpan w:val="6"/>
            <w:shd w:val="clear" w:color="auto" w:fill="auto"/>
            <w:vAlign w:val="center"/>
          </w:tcPr>
          <w:p w14:paraId="40B2D33C">
            <w:pPr>
              <w:spacing w:line="300" w:lineRule="exact"/>
              <w:jc w:val="left"/>
              <w:rPr>
                <w:rFonts w:ascii="方正书宋_GBK" w:eastAsia="方正书宋_GBK"/>
              </w:rPr>
            </w:pPr>
            <w:r>
              <w:rPr>
                <w:rFonts w:hint="eastAsia" w:ascii="方正书宋_GBK" w:eastAsia="方正书宋_GBK"/>
              </w:rPr>
              <w:t>印制相关宣传资料、用品；开展业务培训；全民阅读项目：建设社区书屋，支持机关、企事业单位创建各类图书（阅览）室；举办全民阅读有奖知识竞赛、</w:t>
            </w:r>
            <w:r>
              <w:rPr>
                <w:rFonts w:hint="cs" w:ascii="方正书宋_GBK" w:eastAsia="方正书宋_GBK"/>
              </w:rPr>
              <w:t>“</w:t>
            </w:r>
            <w:r>
              <w:rPr>
                <w:rFonts w:hint="eastAsia" w:ascii="方正书宋_GBK" w:eastAsia="方正书宋_GBK"/>
              </w:rPr>
              <w:t>阅读达人</w:t>
            </w:r>
            <w:r>
              <w:rPr>
                <w:rFonts w:hint="cs" w:ascii="方正书宋_GBK" w:eastAsia="方正书宋_GBK"/>
              </w:rPr>
              <w:t>”</w:t>
            </w:r>
            <w:r>
              <w:rPr>
                <w:rFonts w:hint="eastAsia" w:ascii="方正书宋_GBK" w:eastAsia="方正书宋_GBK"/>
              </w:rPr>
              <w:t>等活动。</w:t>
            </w:r>
          </w:p>
        </w:tc>
      </w:tr>
      <w:tr w14:paraId="53862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1BF12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100063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8FC49A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1A31A7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3AE59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760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CB560D2">
            <w:pPr>
              <w:spacing w:line="300" w:lineRule="exact"/>
              <w:jc w:val="left"/>
              <w:outlineLvl w:val="1"/>
            </w:pPr>
          </w:p>
        </w:tc>
        <w:tc>
          <w:tcPr>
            <w:tcW w:w="2410" w:type="dxa"/>
            <w:gridSpan w:val="2"/>
            <w:tcBorders>
              <w:bottom w:val="single" w:color="000000" w:sz="6" w:space="0"/>
            </w:tcBorders>
            <w:shd w:val="clear" w:color="auto" w:fill="auto"/>
            <w:vAlign w:val="center"/>
          </w:tcPr>
          <w:p w14:paraId="35502FF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604C916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47346F4">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575E85E">
            <w:pPr>
              <w:spacing w:line="300" w:lineRule="exact"/>
              <w:jc w:val="center"/>
              <w:rPr>
                <w:rFonts w:ascii="方正书宋_GBK" w:eastAsia="方正书宋_GBK"/>
              </w:rPr>
            </w:pPr>
            <w:r>
              <w:rPr>
                <w:rFonts w:ascii="方正书宋_GBK" w:eastAsia="方正书宋_GBK"/>
              </w:rPr>
              <w:t>100.00</w:t>
            </w:r>
          </w:p>
        </w:tc>
      </w:tr>
      <w:tr w14:paraId="5059F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D45E52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D7462E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、管理新闻出版行政事务，统筹规划和指导协调新闻出版事业、产业发展</w:t>
            </w:r>
          </w:p>
          <w:p w14:paraId="5502328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、推动出版物发行业高质量发展，更好的承担</w:t>
            </w:r>
            <w:r>
              <w:rPr>
                <w:rFonts w:hint="cs" w:ascii="方正书宋_GBK" w:eastAsia="方正书宋_GBK"/>
              </w:rPr>
              <w:t>“</w:t>
            </w:r>
            <w:r>
              <w:rPr>
                <w:rFonts w:hint="eastAsia" w:ascii="方正书宋_GBK" w:eastAsia="方正书宋_GBK"/>
              </w:rPr>
              <w:t>举旗帜、聚民心、育新人、兴文化、展形象</w:t>
            </w:r>
            <w:r>
              <w:rPr>
                <w:rFonts w:hint="cs" w:ascii="方正书宋_GBK" w:eastAsia="方正书宋_GBK"/>
              </w:rPr>
              <w:t>”</w:t>
            </w:r>
            <w:r>
              <w:rPr>
                <w:rFonts w:hint="eastAsia" w:ascii="方正书宋_GBK" w:eastAsia="方正书宋_GBK"/>
              </w:rPr>
              <w:t>使命任务，深入宣传阐释习近平新时代中国特色社会主义思想，进一步加强优秀通俗理论读物出版和推介工作，让党的创新理论成果广为传播、深入人心。着力提高人民思想道德素质和科学文化素质。</w:t>
            </w:r>
          </w:p>
        </w:tc>
      </w:tr>
    </w:tbl>
    <w:p w14:paraId="25B57FE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8F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EF8D85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90ABD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81D4B5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DF582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1451E4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3A6F198">
            <w:pPr>
              <w:spacing w:line="300" w:lineRule="exact"/>
              <w:jc w:val="center"/>
              <w:rPr>
                <w:rFonts w:ascii="方正书宋_GBK" w:eastAsia="方正书宋_GBK"/>
                <w:b/>
              </w:rPr>
            </w:pPr>
            <w:r>
              <w:rPr>
                <w:rFonts w:hint="eastAsia" w:ascii="方正书宋_GBK" w:eastAsia="方正书宋_GBK"/>
                <w:b/>
              </w:rPr>
              <w:t>指标值确定依据</w:t>
            </w:r>
          </w:p>
        </w:tc>
      </w:tr>
      <w:tr w14:paraId="6F64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0CD37B">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919E92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2126459">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6A06260">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1EAF7F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E3842BC">
            <w:pPr>
              <w:spacing w:line="300" w:lineRule="exact"/>
              <w:jc w:val="left"/>
              <w:rPr>
                <w:rFonts w:ascii="方正书宋_GBK" w:eastAsia="方正书宋_GBK"/>
              </w:rPr>
            </w:pPr>
            <w:r>
              <w:rPr>
                <w:rFonts w:hint="eastAsia" w:ascii="方正书宋_GBK" w:eastAsia="方正书宋_GBK"/>
              </w:rPr>
              <w:t>调查</w:t>
            </w:r>
          </w:p>
        </w:tc>
      </w:tr>
    </w:tbl>
    <w:p w14:paraId="29092300">
      <w:pPr>
        <w:spacing w:line="300" w:lineRule="exact"/>
        <w:jc w:val="left"/>
        <w:sectPr>
          <w:pgSz w:w="11907" w:h="16839"/>
          <w:pgMar w:top="1984" w:right="1304" w:bottom="1134" w:left="1304" w:header="851" w:footer="992" w:gutter="0"/>
          <w:cols w:space="425" w:num="1"/>
          <w:docGrid w:type="lines" w:linePitch="312" w:charSpace="0"/>
        </w:sectPr>
      </w:pPr>
      <w:r>
        <w:rPr>
          <w:rFonts w:hint="eastAsia"/>
        </w:rPr>
        <w:t xml:space="preserve"> </w:t>
      </w:r>
      <w:r>
        <w:t xml:space="preserve"> </w:t>
      </w:r>
    </w:p>
    <w:p w14:paraId="02312AE3">
      <w:pPr>
        <w:ind w:firstLine="560" w:firstLineChars="200"/>
        <w:jc w:val="left"/>
        <w:outlineLvl w:val="1"/>
        <w:rPr>
          <w:rFonts w:hAnsi="宋体"/>
          <w:b/>
          <w:sz w:val="28"/>
        </w:rPr>
      </w:pPr>
      <w:r>
        <w:rPr>
          <w:rFonts w:hint="eastAsia" w:ascii="方正仿宋_GBK" w:eastAsia="方正仿宋_GBK"/>
          <w:b/>
          <w:sz w:val="28"/>
        </w:rPr>
        <w:t>2、创建办招聘人员工资费用（劳务派遣人员）绩效目标表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29827"/>
      <w:r>
        <w:rPr>
          <w:rFonts w:hint="eastAsia" w:ascii="方正仿宋_GBK" w:eastAsia="方正仿宋_GBK"/>
          <w:b/>
          <w:sz w:val="28"/>
        </w:rPr>
        <w:instrText xml:space="preserve">2、创建办招聘人员工资费用（劳务派遣人员）绩效目标表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7A3D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346F4B2">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44262D47">
            <w:pPr>
              <w:spacing w:line="300" w:lineRule="exact"/>
              <w:jc w:val="right"/>
              <w:rPr>
                <w:rFonts w:ascii="方正书宋_GBK" w:eastAsia="方正书宋_GBK"/>
              </w:rPr>
            </w:pPr>
            <w:r>
              <w:rPr>
                <w:rFonts w:hint="eastAsia" w:ascii="方正书宋_GBK" w:eastAsia="方正书宋_GBK"/>
              </w:rPr>
              <w:t>单位：万元</w:t>
            </w:r>
          </w:p>
        </w:tc>
      </w:tr>
      <w:tr w14:paraId="53BD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40BEF6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8EC6C0E">
            <w:pPr>
              <w:spacing w:line="300" w:lineRule="exact"/>
              <w:jc w:val="left"/>
              <w:rPr>
                <w:rFonts w:ascii="方正书宋_GBK" w:eastAsia="方正书宋_GBK"/>
              </w:rPr>
            </w:pPr>
            <w:r>
              <w:rPr>
                <w:rFonts w:ascii="方正书宋_GBK" w:eastAsia="方正书宋_GBK"/>
              </w:rPr>
              <w:t>211-0107-JBN-GS5R</w:t>
            </w:r>
          </w:p>
        </w:tc>
        <w:tc>
          <w:tcPr>
            <w:tcW w:w="1587" w:type="dxa"/>
            <w:shd w:val="clear" w:color="auto" w:fill="auto"/>
            <w:vAlign w:val="center"/>
          </w:tcPr>
          <w:p w14:paraId="30FA37E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A3FFC41">
            <w:pPr>
              <w:spacing w:line="300" w:lineRule="exact"/>
              <w:jc w:val="left"/>
              <w:rPr>
                <w:rFonts w:ascii="方正书宋_GBK" w:eastAsia="方正书宋_GBK"/>
              </w:rPr>
            </w:pPr>
            <w:r>
              <w:rPr>
                <w:rFonts w:hint="eastAsia" w:ascii="方正书宋_GBK" w:eastAsia="方正书宋_GBK"/>
              </w:rPr>
              <w:t>创建办招聘人员工资费用（劳务派遣人员）</w:t>
            </w:r>
          </w:p>
        </w:tc>
      </w:tr>
      <w:tr w14:paraId="2623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4D5E69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CFAED7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74CF2F">
            <w:pPr>
              <w:spacing w:line="300" w:lineRule="exact"/>
              <w:jc w:val="left"/>
              <w:rPr>
                <w:rFonts w:ascii="方正书宋_GBK" w:eastAsia="方正书宋_GBK"/>
              </w:rPr>
            </w:pPr>
            <w:r>
              <w:rPr>
                <w:rFonts w:ascii="方正书宋_GBK" w:eastAsia="方正书宋_GBK"/>
              </w:rPr>
              <w:t>28.25</w:t>
            </w:r>
          </w:p>
        </w:tc>
        <w:tc>
          <w:tcPr>
            <w:tcW w:w="1587" w:type="dxa"/>
            <w:shd w:val="clear" w:color="auto" w:fill="auto"/>
            <w:vAlign w:val="center"/>
          </w:tcPr>
          <w:p w14:paraId="293D401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DCFF870">
            <w:pPr>
              <w:spacing w:line="300" w:lineRule="exact"/>
              <w:jc w:val="left"/>
              <w:rPr>
                <w:rFonts w:ascii="方正书宋_GBK" w:eastAsia="方正书宋_GBK"/>
              </w:rPr>
            </w:pPr>
            <w:r>
              <w:rPr>
                <w:rFonts w:ascii="方正书宋_GBK" w:eastAsia="方正书宋_GBK"/>
              </w:rPr>
              <w:t>28.25</w:t>
            </w:r>
          </w:p>
        </w:tc>
        <w:tc>
          <w:tcPr>
            <w:tcW w:w="1276" w:type="dxa"/>
            <w:shd w:val="clear" w:color="auto" w:fill="auto"/>
            <w:vAlign w:val="center"/>
          </w:tcPr>
          <w:p w14:paraId="1E7AAAD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2F9D9BE">
            <w:pPr>
              <w:spacing w:line="300" w:lineRule="exact"/>
              <w:jc w:val="left"/>
              <w:rPr>
                <w:rFonts w:ascii="方正书宋_GBK" w:eastAsia="方正书宋_GBK"/>
              </w:rPr>
            </w:pPr>
          </w:p>
        </w:tc>
      </w:tr>
      <w:tr w14:paraId="293B2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43DDDC">
            <w:pPr>
              <w:spacing w:line="300" w:lineRule="exact"/>
              <w:jc w:val="left"/>
              <w:outlineLvl w:val="1"/>
            </w:pPr>
          </w:p>
        </w:tc>
        <w:tc>
          <w:tcPr>
            <w:tcW w:w="8278" w:type="dxa"/>
            <w:gridSpan w:val="6"/>
            <w:shd w:val="clear" w:color="auto" w:fill="auto"/>
            <w:vAlign w:val="center"/>
          </w:tcPr>
          <w:p w14:paraId="36A313CB">
            <w:pPr>
              <w:spacing w:line="300" w:lineRule="exact"/>
              <w:jc w:val="left"/>
              <w:rPr>
                <w:rFonts w:ascii="方正书宋_GBK" w:eastAsia="方正书宋_GBK"/>
              </w:rPr>
            </w:pPr>
            <w:r>
              <w:rPr>
                <w:rFonts w:hint="eastAsia" w:ascii="方正书宋_GBK" w:eastAsia="方正书宋_GBK"/>
              </w:rPr>
              <w:t>管好用好劳务派遣人员工资</w:t>
            </w:r>
          </w:p>
        </w:tc>
      </w:tr>
      <w:tr w14:paraId="02649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8F0F2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44F68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4B35F9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066A13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C44470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88A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8850FC0">
            <w:pPr>
              <w:spacing w:line="300" w:lineRule="exact"/>
              <w:jc w:val="left"/>
              <w:outlineLvl w:val="1"/>
            </w:pPr>
          </w:p>
        </w:tc>
        <w:tc>
          <w:tcPr>
            <w:tcW w:w="2410" w:type="dxa"/>
            <w:gridSpan w:val="2"/>
            <w:tcBorders>
              <w:bottom w:val="single" w:color="000000" w:sz="6" w:space="0"/>
            </w:tcBorders>
            <w:shd w:val="clear" w:color="auto" w:fill="auto"/>
            <w:vAlign w:val="center"/>
          </w:tcPr>
          <w:p w14:paraId="53BA35E2">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9B1F69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B4EEB3C">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DA31C7D">
            <w:pPr>
              <w:spacing w:line="300" w:lineRule="exact"/>
              <w:jc w:val="center"/>
              <w:rPr>
                <w:rFonts w:ascii="方正书宋_GBK" w:eastAsia="方正书宋_GBK"/>
              </w:rPr>
            </w:pPr>
            <w:r>
              <w:rPr>
                <w:rFonts w:ascii="方正书宋_GBK" w:eastAsia="方正书宋_GBK"/>
              </w:rPr>
              <w:t>100.00</w:t>
            </w:r>
          </w:p>
        </w:tc>
      </w:tr>
      <w:tr w14:paraId="2BF60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6EF6E0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A5C4E0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、管好用好劳务派遣人员，提高劳务派遣人员工作能力和综合素质，及时发放人员工资</w:t>
            </w:r>
          </w:p>
          <w:p w14:paraId="5229E2F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、单位工作有很大的改观</w:t>
            </w:r>
          </w:p>
        </w:tc>
      </w:tr>
    </w:tbl>
    <w:p w14:paraId="188CD84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2D0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E51379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CCF617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ADC087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3ED5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895A1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752E966">
            <w:pPr>
              <w:spacing w:line="300" w:lineRule="exact"/>
              <w:jc w:val="center"/>
              <w:rPr>
                <w:rFonts w:ascii="方正书宋_GBK" w:eastAsia="方正书宋_GBK"/>
                <w:b/>
              </w:rPr>
            </w:pPr>
            <w:r>
              <w:rPr>
                <w:rFonts w:hint="eastAsia" w:ascii="方正书宋_GBK" w:eastAsia="方正书宋_GBK"/>
                <w:b/>
              </w:rPr>
              <w:t>指标值确定依据</w:t>
            </w:r>
          </w:p>
        </w:tc>
      </w:tr>
      <w:tr w14:paraId="52BB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9272E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54FAF1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CFBBEDE">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vAlign w:val="center"/>
          </w:tcPr>
          <w:p w14:paraId="60D6447B">
            <w:pPr>
              <w:spacing w:line="300" w:lineRule="exact"/>
              <w:jc w:val="left"/>
              <w:rPr>
                <w:rFonts w:ascii="方正书宋_GBK" w:eastAsia="方正书宋_GBK"/>
              </w:rPr>
            </w:pPr>
            <w:r>
              <w:rPr>
                <w:rFonts w:hint="eastAsia" w:ascii="方正书宋_GBK" w:eastAsia="方正书宋_GBK"/>
              </w:rPr>
              <w:t>按时发放人员工资</w:t>
            </w:r>
          </w:p>
        </w:tc>
        <w:tc>
          <w:tcPr>
            <w:tcW w:w="1276" w:type="dxa"/>
            <w:shd w:val="clear" w:color="auto" w:fill="auto"/>
            <w:vAlign w:val="center"/>
          </w:tcPr>
          <w:p w14:paraId="170E0A03">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人</w:t>
            </w:r>
            <w:r>
              <w:rPr>
                <w:rFonts w:ascii="方正书宋_GBK" w:eastAsia="方正书宋_GBK"/>
              </w:rPr>
              <w:t xml:space="preserve">                             </w:t>
            </w:r>
          </w:p>
        </w:tc>
        <w:tc>
          <w:tcPr>
            <w:tcW w:w="1701" w:type="dxa"/>
            <w:shd w:val="clear" w:color="auto" w:fill="auto"/>
            <w:vAlign w:val="center"/>
          </w:tcPr>
          <w:p w14:paraId="10A2DB13">
            <w:pPr>
              <w:spacing w:line="300" w:lineRule="exact"/>
              <w:jc w:val="left"/>
              <w:rPr>
                <w:rFonts w:ascii="方正书宋_GBK" w:eastAsia="方正书宋_GBK"/>
              </w:rPr>
            </w:pPr>
            <w:r>
              <w:rPr>
                <w:rFonts w:hint="eastAsia" w:ascii="方正书宋_GBK" w:eastAsia="方正书宋_GBK"/>
              </w:rPr>
              <w:t>领导批示</w:t>
            </w:r>
          </w:p>
        </w:tc>
      </w:tr>
      <w:tr w14:paraId="0F50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2D63EB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030D085">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BBC304C">
            <w:pPr>
              <w:spacing w:line="300" w:lineRule="exact"/>
              <w:jc w:val="left"/>
              <w:rPr>
                <w:rFonts w:ascii="方正书宋_GBK" w:eastAsia="方正书宋_GBK"/>
              </w:rPr>
            </w:pPr>
            <w:r>
              <w:rPr>
                <w:rFonts w:hint="eastAsia" w:ascii="方正书宋_GBK" w:eastAsia="方正书宋_GBK"/>
              </w:rPr>
              <w:t>及时率</w:t>
            </w:r>
          </w:p>
        </w:tc>
        <w:tc>
          <w:tcPr>
            <w:tcW w:w="2891" w:type="dxa"/>
            <w:shd w:val="clear" w:color="auto" w:fill="auto"/>
            <w:vAlign w:val="center"/>
          </w:tcPr>
          <w:p w14:paraId="4D958D01">
            <w:pPr>
              <w:spacing w:line="300" w:lineRule="exact"/>
              <w:jc w:val="left"/>
              <w:rPr>
                <w:rFonts w:ascii="方正书宋_GBK" w:eastAsia="方正书宋_GBK"/>
              </w:rPr>
            </w:pPr>
            <w:r>
              <w:rPr>
                <w:rFonts w:hint="eastAsia" w:ascii="方正书宋_GBK" w:eastAsia="方正书宋_GBK"/>
              </w:rPr>
              <w:t>及时发放人员工资</w:t>
            </w:r>
          </w:p>
        </w:tc>
        <w:tc>
          <w:tcPr>
            <w:tcW w:w="1276" w:type="dxa"/>
            <w:shd w:val="clear" w:color="auto" w:fill="auto"/>
            <w:vAlign w:val="center"/>
          </w:tcPr>
          <w:p w14:paraId="7D4F3E7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641B8882">
            <w:pPr>
              <w:spacing w:line="300" w:lineRule="exact"/>
              <w:jc w:val="left"/>
              <w:rPr>
                <w:rFonts w:ascii="方正书宋_GBK" w:eastAsia="方正书宋_GBK"/>
              </w:rPr>
            </w:pPr>
            <w:r>
              <w:rPr>
                <w:rFonts w:hint="eastAsia" w:ascii="方正书宋_GBK" w:eastAsia="方正书宋_GBK"/>
              </w:rPr>
              <w:t>领导批示</w:t>
            </w:r>
          </w:p>
        </w:tc>
      </w:tr>
      <w:tr w14:paraId="1460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23E7D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3E80D1F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046598">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6BA6923">
            <w:pPr>
              <w:spacing w:line="300" w:lineRule="exact"/>
              <w:jc w:val="left"/>
              <w:rPr>
                <w:rFonts w:ascii="方正书宋_GBK" w:eastAsia="方正书宋_GBK"/>
              </w:rPr>
            </w:pPr>
            <w:r>
              <w:rPr>
                <w:rFonts w:hint="eastAsia" w:ascii="方正书宋_GBK" w:eastAsia="方正书宋_GBK"/>
              </w:rPr>
              <w:t>劳务派遣人员的满意程度</w:t>
            </w:r>
          </w:p>
        </w:tc>
        <w:tc>
          <w:tcPr>
            <w:tcW w:w="1276" w:type="dxa"/>
            <w:shd w:val="clear" w:color="auto" w:fill="auto"/>
            <w:vAlign w:val="center"/>
          </w:tcPr>
          <w:p w14:paraId="0860335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6D9F53D8">
            <w:pPr>
              <w:spacing w:line="300" w:lineRule="exact"/>
              <w:jc w:val="left"/>
              <w:rPr>
                <w:rFonts w:ascii="方正书宋_GBK" w:eastAsia="方正书宋_GBK"/>
              </w:rPr>
            </w:pPr>
            <w:r>
              <w:rPr>
                <w:rFonts w:hint="eastAsia" w:ascii="方正书宋_GBK" w:eastAsia="方正书宋_GBK"/>
              </w:rPr>
              <w:t>调查</w:t>
            </w:r>
          </w:p>
        </w:tc>
      </w:tr>
    </w:tbl>
    <w:p w14:paraId="0CBCBC15">
      <w:pPr>
        <w:spacing w:line="300" w:lineRule="exact"/>
        <w:jc w:val="left"/>
        <w:sectPr>
          <w:pgSz w:w="11907" w:h="16839"/>
          <w:pgMar w:top="1984" w:right="1304" w:bottom="1134" w:left="1304" w:header="851" w:footer="992" w:gutter="0"/>
          <w:cols w:space="425" w:num="1"/>
          <w:docGrid w:type="lines" w:linePitch="312" w:charSpace="0"/>
        </w:sectPr>
      </w:pPr>
    </w:p>
    <w:p w14:paraId="28201815">
      <w:pPr>
        <w:ind w:firstLine="560" w:firstLineChars="200"/>
        <w:jc w:val="left"/>
        <w:outlineLvl w:val="1"/>
        <w:rPr>
          <w:rFonts w:hAnsi="宋体"/>
          <w:b/>
          <w:sz w:val="28"/>
        </w:rPr>
      </w:pPr>
      <w:r>
        <w:rPr>
          <w:rFonts w:hint="eastAsia" w:ascii="方正仿宋_GBK" w:eastAsia="方正仿宋_GBK"/>
          <w:b/>
          <w:sz w:val="28"/>
        </w:rPr>
        <w:t>3、电影院农村公益电影放映补助经费绩效目标表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29828"/>
      <w:r>
        <w:rPr>
          <w:rFonts w:hint="eastAsia" w:ascii="方正仿宋_GBK" w:eastAsia="方正仿宋_GBK"/>
          <w:b/>
          <w:sz w:val="28"/>
        </w:rPr>
        <w:instrText xml:space="preserve">3、电影院农村公益电影放映补助经费绩效目标表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431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248A662">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6823E5C0">
            <w:pPr>
              <w:spacing w:line="300" w:lineRule="exact"/>
              <w:jc w:val="right"/>
              <w:rPr>
                <w:rFonts w:ascii="方正书宋_GBK" w:eastAsia="方正书宋_GBK"/>
              </w:rPr>
            </w:pPr>
            <w:r>
              <w:rPr>
                <w:rFonts w:hint="eastAsia" w:ascii="方正书宋_GBK" w:eastAsia="方正书宋_GBK"/>
              </w:rPr>
              <w:t>单位：万元</w:t>
            </w:r>
          </w:p>
        </w:tc>
      </w:tr>
      <w:tr w14:paraId="555B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8E4E27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FD06352">
            <w:pPr>
              <w:spacing w:line="300" w:lineRule="exact"/>
              <w:jc w:val="left"/>
              <w:rPr>
                <w:rFonts w:ascii="方正书宋_GBK" w:eastAsia="方正书宋_GBK"/>
              </w:rPr>
            </w:pPr>
            <w:r>
              <w:rPr>
                <w:rFonts w:ascii="方正书宋_GBK" w:eastAsia="方正书宋_GBK"/>
              </w:rPr>
              <w:t>211-1101-JBN-4QPU</w:t>
            </w:r>
          </w:p>
        </w:tc>
        <w:tc>
          <w:tcPr>
            <w:tcW w:w="1587" w:type="dxa"/>
            <w:shd w:val="clear" w:color="auto" w:fill="auto"/>
            <w:vAlign w:val="center"/>
          </w:tcPr>
          <w:p w14:paraId="487EF8D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A1CFE7C">
            <w:pPr>
              <w:spacing w:line="300" w:lineRule="exact"/>
              <w:jc w:val="left"/>
              <w:rPr>
                <w:rFonts w:ascii="方正书宋_GBK" w:eastAsia="方正书宋_GBK"/>
              </w:rPr>
            </w:pPr>
            <w:r>
              <w:rPr>
                <w:rFonts w:hint="eastAsia" w:ascii="方正书宋_GBK" w:eastAsia="方正书宋_GBK"/>
              </w:rPr>
              <w:t>电影院农村公益电影放映补助经费</w:t>
            </w:r>
          </w:p>
        </w:tc>
      </w:tr>
      <w:tr w14:paraId="0AB26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CB83D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31467B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0DBF940">
            <w:pPr>
              <w:spacing w:line="300" w:lineRule="exact"/>
              <w:jc w:val="left"/>
              <w:rPr>
                <w:rFonts w:ascii="方正书宋_GBK" w:eastAsia="方正书宋_GBK"/>
              </w:rPr>
            </w:pPr>
            <w:r>
              <w:rPr>
                <w:rFonts w:ascii="方正书宋_GBK" w:eastAsia="方正书宋_GBK"/>
              </w:rPr>
              <w:t>23.05</w:t>
            </w:r>
          </w:p>
        </w:tc>
        <w:tc>
          <w:tcPr>
            <w:tcW w:w="1587" w:type="dxa"/>
            <w:shd w:val="clear" w:color="auto" w:fill="auto"/>
            <w:vAlign w:val="center"/>
          </w:tcPr>
          <w:p w14:paraId="51F5EC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2777E4B">
            <w:pPr>
              <w:spacing w:line="300" w:lineRule="exact"/>
              <w:jc w:val="left"/>
              <w:rPr>
                <w:rFonts w:ascii="方正书宋_GBK" w:eastAsia="方正书宋_GBK"/>
              </w:rPr>
            </w:pPr>
            <w:r>
              <w:rPr>
                <w:rFonts w:ascii="方正书宋_GBK" w:eastAsia="方正书宋_GBK"/>
              </w:rPr>
              <w:t>23.05</w:t>
            </w:r>
          </w:p>
        </w:tc>
        <w:tc>
          <w:tcPr>
            <w:tcW w:w="1276" w:type="dxa"/>
            <w:shd w:val="clear" w:color="auto" w:fill="auto"/>
            <w:vAlign w:val="center"/>
          </w:tcPr>
          <w:p w14:paraId="1D34FD2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4E0AF51">
            <w:pPr>
              <w:spacing w:line="300" w:lineRule="exact"/>
              <w:jc w:val="left"/>
              <w:rPr>
                <w:rFonts w:ascii="方正书宋_GBK" w:eastAsia="方正书宋_GBK"/>
              </w:rPr>
            </w:pPr>
          </w:p>
        </w:tc>
      </w:tr>
      <w:tr w14:paraId="1F94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9A6D3D0">
            <w:pPr>
              <w:spacing w:line="300" w:lineRule="exact"/>
              <w:jc w:val="left"/>
              <w:outlineLvl w:val="1"/>
            </w:pPr>
          </w:p>
        </w:tc>
        <w:tc>
          <w:tcPr>
            <w:tcW w:w="8278" w:type="dxa"/>
            <w:gridSpan w:val="6"/>
            <w:shd w:val="clear" w:color="auto" w:fill="auto"/>
            <w:vAlign w:val="center"/>
          </w:tcPr>
          <w:p w14:paraId="1018B998">
            <w:pPr>
              <w:spacing w:line="300" w:lineRule="exact"/>
              <w:jc w:val="left"/>
              <w:rPr>
                <w:rFonts w:ascii="方正书宋_GBK" w:eastAsia="方正书宋_GBK"/>
              </w:rPr>
            </w:pPr>
            <w:r>
              <w:rPr>
                <w:rFonts w:hint="eastAsia" w:ascii="方正书宋_GBK" w:eastAsia="方正书宋_GBK"/>
              </w:rPr>
              <w:t>根据《河北省农村电影放映工程实施管理办法》完成每月每村一场公益电影，全区全年</w:t>
            </w:r>
            <w:r>
              <w:rPr>
                <w:rFonts w:ascii="方正书宋_GBK" w:eastAsia="方正书宋_GBK"/>
              </w:rPr>
              <w:t>2868</w:t>
            </w:r>
            <w:r>
              <w:rPr>
                <w:rFonts w:hint="eastAsia" w:ascii="方正书宋_GBK" w:eastAsia="方正书宋_GBK"/>
              </w:rPr>
              <w:t>场的公益电影放映目标。</w:t>
            </w:r>
          </w:p>
        </w:tc>
      </w:tr>
      <w:tr w14:paraId="1185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C0A16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CFB9F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16E0E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C00B4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67CEC6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1D4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2C2C28B">
            <w:pPr>
              <w:spacing w:line="300" w:lineRule="exact"/>
              <w:jc w:val="left"/>
              <w:outlineLvl w:val="1"/>
            </w:pPr>
          </w:p>
        </w:tc>
        <w:tc>
          <w:tcPr>
            <w:tcW w:w="2410" w:type="dxa"/>
            <w:gridSpan w:val="2"/>
            <w:tcBorders>
              <w:bottom w:val="single" w:color="000000" w:sz="6" w:space="0"/>
            </w:tcBorders>
            <w:shd w:val="clear" w:color="auto" w:fill="auto"/>
            <w:vAlign w:val="center"/>
          </w:tcPr>
          <w:p w14:paraId="14AE247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7B8C3A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636341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878EACF">
            <w:pPr>
              <w:spacing w:line="300" w:lineRule="exact"/>
              <w:jc w:val="center"/>
              <w:rPr>
                <w:rFonts w:ascii="方正书宋_GBK" w:eastAsia="方正书宋_GBK"/>
              </w:rPr>
            </w:pPr>
            <w:r>
              <w:rPr>
                <w:rFonts w:ascii="方正书宋_GBK" w:eastAsia="方正书宋_GBK"/>
              </w:rPr>
              <w:t>100.00</w:t>
            </w:r>
          </w:p>
        </w:tc>
      </w:tr>
      <w:tr w14:paraId="2A7A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22B476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15E20D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、根据《河北省农村电影放映工程实施管理办法》完成每月每村一场公益电影，全区全年</w:t>
            </w:r>
            <w:r>
              <w:rPr>
                <w:rFonts w:ascii="方正书宋_GBK" w:eastAsia="方正书宋_GBK"/>
              </w:rPr>
              <w:t>2868</w:t>
            </w:r>
            <w:r>
              <w:rPr>
                <w:rFonts w:hint="eastAsia" w:ascii="方正书宋_GBK" w:eastAsia="方正书宋_GBK"/>
              </w:rPr>
              <w:t>场的公益电影放映目标。</w:t>
            </w:r>
          </w:p>
          <w:p w14:paraId="031DD4D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、根据年度放映计划，按时完成放映任务。</w:t>
            </w:r>
          </w:p>
        </w:tc>
      </w:tr>
    </w:tbl>
    <w:p w14:paraId="422D4A8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D94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E9155F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89BC9A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B94259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D722F5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8E627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1642480">
            <w:pPr>
              <w:spacing w:line="300" w:lineRule="exact"/>
              <w:jc w:val="center"/>
              <w:rPr>
                <w:rFonts w:ascii="方正书宋_GBK" w:eastAsia="方正书宋_GBK"/>
                <w:b/>
              </w:rPr>
            </w:pPr>
            <w:r>
              <w:rPr>
                <w:rFonts w:hint="eastAsia" w:ascii="方正书宋_GBK" w:eastAsia="方正书宋_GBK"/>
                <w:b/>
              </w:rPr>
              <w:t>指标值确定依据</w:t>
            </w:r>
          </w:p>
        </w:tc>
      </w:tr>
      <w:tr w14:paraId="0A6B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FB866E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50821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B9B5B7D">
            <w:pPr>
              <w:spacing w:line="300" w:lineRule="exact"/>
              <w:jc w:val="left"/>
              <w:rPr>
                <w:rFonts w:ascii="方正书宋_GBK" w:eastAsia="方正书宋_GBK"/>
              </w:rPr>
            </w:pPr>
            <w:r>
              <w:rPr>
                <w:rFonts w:hint="eastAsia" w:ascii="方正书宋_GBK" w:eastAsia="方正书宋_GBK"/>
              </w:rPr>
              <w:t>放映效果群众满意百分率</w:t>
            </w:r>
          </w:p>
        </w:tc>
        <w:tc>
          <w:tcPr>
            <w:tcW w:w="2891" w:type="dxa"/>
            <w:shd w:val="clear" w:color="auto" w:fill="auto"/>
            <w:vAlign w:val="center"/>
          </w:tcPr>
          <w:p w14:paraId="3211878E">
            <w:pPr>
              <w:spacing w:line="300" w:lineRule="exact"/>
              <w:jc w:val="left"/>
              <w:rPr>
                <w:rFonts w:ascii="方正书宋_GBK" w:eastAsia="方正书宋_GBK"/>
              </w:rPr>
            </w:pPr>
            <w:r>
              <w:rPr>
                <w:rFonts w:hint="eastAsia" w:ascii="方正书宋_GBK" w:eastAsia="方正书宋_GBK"/>
              </w:rPr>
              <w:t>保证放映质量及场次</w:t>
            </w:r>
          </w:p>
        </w:tc>
        <w:tc>
          <w:tcPr>
            <w:tcW w:w="1276" w:type="dxa"/>
            <w:shd w:val="clear" w:color="auto" w:fill="auto"/>
            <w:vAlign w:val="center"/>
          </w:tcPr>
          <w:p w14:paraId="658A0E7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次</w:t>
            </w:r>
          </w:p>
        </w:tc>
        <w:tc>
          <w:tcPr>
            <w:tcW w:w="1701" w:type="dxa"/>
            <w:shd w:val="clear" w:color="auto" w:fill="auto"/>
            <w:vAlign w:val="center"/>
          </w:tcPr>
          <w:p w14:paraId="7C5956FF">
            <w:pPr>
              <w:spacing w:line="300" w:lineRule="exact"/>
              <w:jc w:val="left"/>
              <w:rPr>
                <w:rFonts w:ascii="方正书宋_GBK" w:eastAsia="方正书宋_GBK"/>
              </w:rPr>
            </w:pPr>
            <w:r>
              <w:rPr>
                <w:rFonts w:hint="eastAsia" w:ascii="方正书宋_GBK" w:eastAsia="方正书宋_GBK"/>
              </w:rPr>
              <w:t>历史指标</w:t>
            </w:r>
          </w:p>
        </w:tc>
      </w:tr>
      <w:tr w14:paraId="400D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2EF0B2">
            <w:pPr>
              <w:spacing w:line="300" w:lineRule="exact"/>
              <w:jc w:val="center"/>
              <w:rPr>
                <w:rFonts w:ascii="方正书宋_GBK" w:eastAsia="方正书宋_GBK"/>
              </w:rPr>
            </w:pPr>
          </w:p>
        </w:tc>
        <w:tc>
          <w:tcPr>
            <w:tcW w:w="1134" w:type="dxa"/>
            <w:shd w:val="clear" w:color="auto" w:fill="auto"/>
            <w:vAlign w:val="center"/>
          </w:tcPr>
          <w:p w14:paraId="3ED4CAF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47B013C">
            <w:pPr>
              <w:spacing w:line="300" w:lineRule="exact"/>
              <w:jc w:val="left"/>
              <w:rPr>
                <w:rFonts w:ascii="方正书宋_GBK" w:eastAsia="方正书宋_GBK"/>
              </w:rPr>
            </w:pPr>
            <w:r>
              <w:rPr>
                <w:rFonts w:hint="eastAsia" w:ascii="方正书宋_GBK" w:eastAsia="方正书宋_GBK"/>
              </w:rPr>
              <w:t>全年完成农村电影公益放映数量</w:t>
            </w:r>
          </w:p>
        </w:tc>
        <w:tc>
          <w:tcPr>
            <w:tcW w:w="2891" w:type="dxa"/>
            <w:shd w:val="clear" w:color="auto" w:fill="auto"/>
            <w:vAlign w:val="center"/>
          </w:tcPr>
          <w:p w14:paraId="7DEB014E">
            <w:pPr>
              <w:spacing w:line="300" w:lineRule="exact"/>
              <w:jc w:val="left"/>
              <w:rPr>
                <w:rFonts w:ascii="方正书宋_GBK" w:eastAsia="方正书宋_GBK"/>
              </w:rPr>
            </w:pPr>
            <w:r>
              <w:rPr>
                <w:rFonts w:hint="eastAsia" w:ascii="方正书宋_GBK" w:eastAsia="方正书宋_GBK"/>
              </w:rPr>
              <w:t>合理制定计划，监控实施放映</w:t>
            </w:r>
          </w:p>
        </w:tc>
        <w:tc>
          <w:tcPr>
            <w:tcW w:w="1276" w:type="dxa"/>
            <w:shd w:val="clear" w:color="auto" w:fill="auto"/>
            <w:vAlign w:val="center"/>
          </w:tcPr>
          <w:p w14:paraId="3B9E1B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2868</w:t>
            </w:r>
            <w:r>
              <w:rPr>
                <w:rFonts w:hint="eastAsia" w:ascii="方正书宋_GBK" w:eastAsia="方正书宋_GBK"/>
              </w:rPr>
              <w:t>场</w:t>
            </w:r>
          </w:p>
        </w:tc>
        <w:tc>
          <w:tcPr>
            <w:tcW w:w="1701" w:type="dxa"/>
            <w:shd w:val="clear" w:color="auto" w:fill="auto"/>
            <w:vAlign w:val="center"/>
          </w:tcPr>
          <w:p w14:paraId="3B90E0D3">
            <w:pPr>
              <w:spacing w:line="300" w:lineRule="exact"/>
              <w:jc w:val="left"/>
              <w:rPr>
                <w:rFonts w:ascii="方正书宋_GBK" w:eastAsia="方正书宋_GBK"/>
              </w:rPr>
            </w:pPr>
            <w:r>
              <w:rPr>
                <w:rFonts w:hint="eastAsia" w:ascii="方正书宋_GBK" w:eastAsia="方正书宋_GBK"/>
              </w:rPr>
              <w:t>历史指标</w:t>
            </w:r>
          </w:p>
        </w:tc>
      </w:tr>
      <w:tr w14:paraId="28A0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4DFEE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E38AD33">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F5949E0">
            <w:pPr>
              <w:spacing w:line="300" w:lineRule="exact"/>
              <w:jc w:val="left"/>
              <w:rPr>
                <w:rFonts w:ascii="方正书宋_GBK" w:eastAsia="方正书宋_GBK"/>
              </w:rPr>
            </w:pPr>
            <w:r>
              <w:rPr>
                <w:rFonts w:hint="eastAsia" w:ascii="方正书宋_GBK" w:eastAsia="方正书宋_GBK"/>
              </w:rPr>
              <w:t>放映内容满意度</w:t>
            </w:r>
          </w:p>
        </w:tc>
        <w:tc>
          <w:tcPr>
            <w:tcW w:w="2891" w:type="dxa"/>
            <w:shd w:val="clear" w:color="auto" w:fill="auto"/>
            <w:vAlign w:val="center"/>
          </w:tcPr>
          <w:p w14:paraId="1F741A1A">
            <w:pPr>
              <w:spacing w:line="300" w:lineRule="exact"/>
              <w:jc w:val="left"/>
              <w:rPr>
                <w:rFonts w:ascii="方正书宋_GBK" w:eastAsia="方正书宋_GBK"/>
              </w:rPr>
            </w:pPr>
            <w:r>
              <w:rPr>
                <w:rFonts w:hint="eastAsia" w:ascii="方正书宋_GBK" w:eastAsia="方正书宋_GBK"/>
              </w:rPr>
              <w:t>确保积极向上的最新节目放映</w:t>
            </w:r>
          </w:p>
        </w:tc>
        <w:tc>
          <w:tcPr>
            <w:tcW w:w="1276" w:type="dxa"/>
            <w:shd w:val="clear" w:color="auto" w:fill="auto"/>
            <w:vAlign w:val="center"/>
          </w:tcPr>
          <w:p w14:paraId="441A17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次</w:t>
            </w:r>
          </w:p>
        </w:tc>
        <w:tc>
          <w:tcPr>
            <w:tcW w:w="1701" w:type="dxa"/>
            <w:shd w:val="clear" w:color="auto" w:fill="auto"/>
            <w:vAlign w:val="center"/>
          </w:tcPr>
          <w:p w14:paraId="3804BBAE">
            <w:pPr>
              <w:spacing w:line="300" w:lineRule="exact"/>
              <w:jc w:val="left"/>
              <w:rPr>
                <w:rFonts w:ascii="方正书宋_GBK" w:eastAsia="方正书宋_GBK"/>
              </w:rPr>
            </w:pPr>
            <w:r>
              <w:rPr>
                <w:rFonts w:hint="eastAsia" w:ascii="方正书宋_GBK" w:eastAsia="方正书宋_GBK"/>
              </w:rPr>
              <w:t>历史指标</w:t>
            </w:r>
          </w:p>
        </w:tc>
      </w:tr>
      <w:tr w14:paraId="0ACC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D0744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109835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0149C5">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D77F33D">
            <w:pPr>
              <w:spacing w:line="300" w:lineRule="exact"/>
              <w:jc w:val="left"/>
              <w:rPr>
                <w:rFonts w:ascii="方正书宋_GBK" w:eastAsia="方正书宋_GBK"/>
              </w:rPr>
            </w:pPr>
            <w:r>
              <w:rPr>
                <w:rFonts w:hint="eastAsia" w:ascii="方正书宋_GBK" w:eastAsia="方正书宋_GBK"/>
              </w:rPr>
              <w:t>群众对当年农村公益电影放映的整体满意度</w:t>
            </w:r>
          </w:p>
        </w:tc>
        <w:tc>
          <w:tcPr>
            <w:tcW w:w="1276" w:type="dxa"/>
            <w:shd w:val="clear" w:color="auto" w:fill="auto"/>
            <w:vAlign w:val="center"/>
          </w:tcPr>
          <w:p w14:paraId="7DBB6D4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A5D5D2C">
            <w:pPr>
              <w:spacing w:line="300" w:lineRule="exact"/>
              <w:jc w:val="left"/>
              <w:rPr>
                <w:rFonts w:ascii="方正书宋_GBK" w:eastAsia="方正书宋_GBK"/>
              </w:rPr>
            </w:pPr>
            <w:r>
              <w:rPr>
                <w:rFonts w:hint="eastAsia" w:ascii="方正书宋_GBK" w:eastAsia="方正书宋_GBK"/>
              </w:rPr>
              <w:t>调查</w:t>
            </w:r>
          </w:p>
        </w:tc>
      </w:tr>
    </w:tbl>
    <w:p w14:paraId="3130AD6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3C993D">
      <w:pPr>
        <w:ind w:firstLine="560" w:firstLineChars="200"/>
        <w:jc w:val="left"/>
        <w:outlineLvl w:val="1"/>
        <w:rPr>
          <w:rFonts w:hAnsi="宋体"/>
          <w:b/>
          <w:sz w:val="28"/>
        </w:rPr>
      </w:pPr>
      <w:r>
        <w:rPr>
          <w:rFonts w:hint="eastAsia" w:ascii="方正仿宋_GBK" w:eastAsia="方正仿宋_GBK"/>
          <w:b/>
          <w:sz w:val="28"/>
        </w:rPr>
        <w:t>4、关于提前下达2020年省级公共文化服务体系建设补助资金（第二批）的通知绩效目标表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29829"/>
      <w:r>
        <w:rPr>
          <w:rFonts w:hint="eastAsia" w:ascii="方正仿宋_GBK" w:eastAsia="方正仿宋_GBK"/>
          <w:b/>
          <w:sz w:val="28"/>
        </w:rPr>
        <w:instrText xml:space="preserve">4、关于提前下达2020年省级公共文化服务体系建设补助资金（第二批）的通知绩效目标表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968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CCFB29E">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77044218">
            <w:pPr>
              <w:spacing w:line="300" w:lineRule="exact"/>
              <w:jc w:val="right"/>
              <w:rPr>
                <w:rFonts w:ascii="方正书宋_GBK" w:eastAsia="方正书宋_GBK"/>
              </w:rPr>
            </w:pPr>
            <w:r>
              <w:rPr>
                <w:rFonts w:hint="eastAsia" w:ascii="方正书宋_GBK" w:eastAsia="方正书宋_GBK"/>
              </w:rPr>
              <w:t>单位：万元</w:t>
            </w:r>
          </w:p>
        </w:tc>
      </w:tr>
      <w:tr w14:paraId="1B18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9DF503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716375C">
            <w:pPr>
              <w:spacing w:line="300" w:lineRule="exact"/>
              <w:jc w:val="left"/>
              <w:rPr>
                <w:rFonts w:ascii="方正书宋_GBK" w:eastAsia="方正书宋_GBK"/>
              </w:rPr>
            </w:pPr>
            <w:r>
              <w:rPr>
                <w:rFonts w:ascii="方正书宋_GBK" w:eastAsia="方正书宋_GBK"/>
              </w:rPr>
              <w:t>211-0102-JBN-54GZ</w:t>
            </w:r>
          </w:p>
        </w:tc>
        <w:tc>
          <w:tcPr>
            <w:tcW w:w="1587" w:type="dxa"/>
            <w:shd w:val="clear" w:color="auto" w:fill="auto"/>
            <w:vAlign w:val="center"/>
          </w:tcPr>
          <w:p w14:paraId="3A56A04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84FDE86">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年省级公共文化服务体系建设补助资金（第二批）的通知</w:t>
            </w:r>
          </w:p>
        </w:tc>
      </w:tr>
      <w:tr w14:paraId="0837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C8206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8F2F5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318BB82">
            <w:pPr>
              <w:spacing w:line="300" w:lineRule="exact"/>
              <w:jc w:val="left"/>
              <w:rPr>
                <w:rFonts w:ascii="方正书宋_GBK" w:eastAsia="方正书宋_GBK"/>
              </w:rPr>
            </w:pPr>
            <w:r>
              <w:rPr>
                <w:rFonts w:ascii="方正书宋_GBK" w:eastAsia="方正书宋_GBK"/>
              </w:rPr>
              <w:t>2.04</w:t>
            </w:r>
          </w:p>
        </w:tc>
        <w:tc>
          <w:tcPr>
            <w:tcW w:w="1587" w:type="dxa"/>
            <w:shd w:val="clear" w:color="auto" w:fill="auto"/>
            <w:vAlign w:val="center"/>
          </w:tcPr>
          <w:p w14:paraId="56DE310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50BF2B3">
            <w:pPr>
              <w:spacing w:line="300" w:lineRule="exact"/>
              <w:jc w:val="left"/>
              <w:rPr>
                <w:rFonts w:ascii="方正书宋_GBK" w:eastAsia="方正书宋_GBK"/>
              </w:rPr>
            </w:pPr>
            <w:r>
              <w:rPr>
                <w:rFonts w:ascii="方正书宋_GBK" w:eastAsia="方正书宋_GBK"/>
              </w:rPr>
              <w:t>2.04</w:t>
            </w:r>
          </w:p>
        </w:tc>
        <w:tc>
          <w:tcPr>
            <w:tcW w:w="1276" w:type="dxa"/>
            <w:shd w:val="clear" w:color="auto" w:fill="auto"/>
            <w:vAlign w:val="center"/>
          </w:tcPr>
          <w:p w14:paraId="566A7AF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DFD446E">
            <w:pPr>
              <w:spacing w:line="300" w:lineRule="exact"/>
              <w:jc w:val="left"/>
              <w:rPr>
                <w:rFonts w:ascii="方正书宋_GBK" w:eastAsia="方正书宋_GBK"/>
              </w:rPr>
            </w:pPr>
          </w:p>
        </w:tc>
      </w:tr>
      <w:tr w14:paraId="591F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2351282">
            <w:pPr>
              <w:spacing w:line="300" w:lineRule="exact"/>
              <w:jc w:val="left"/>
              <w:outlineLvl w:val="1"/>
            </w:pPr>
          </w:p>
        </w:tc>
        <w:tc>
          <w:tcPr>
            <w:tcW w:w="8278" w:type="dxa"/>
            <w:gridSpan w:val="6"/>
            <w:shd w:val="clear" w:color="auto" w:fill="auto"/>
            <w:vAlign w:val="center"/>
          </w:tcPr>
          <w:p w14:paraId="0913D6AD">
            <w:pPr>
              <w:spacing w:line="300" w:lineRule="exact"/>
              <w:jc w:val="left"/>
              <w:rPr>
                <w:rFonts w:ascii="方正书宋_GBK" w:eastAsia="方正书宋_GBK"/>
              </w:rPr>
            </w:pPr>
            <w:r>
              <w:rPr>
                <w:rFonts w:hint="eastAsia" w:ascii="方正书宋_GBK" w:eastAsia="方正书宋_GBK"/>
              </w:rPr>
              <w:t>解决乡镇（公社）老放映员历史遗留问题，按文件精神按时发放生活补助</w:t>
            </w:r>
          </w:p>
        </w:tc>
      </w:tr>
      <w:tr w14:paraId="250C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FEEA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F75C83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48F094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E62AE3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AC28F9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A7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B04DCC2">
            <w:pPr>
              <w:spacing w:line="300" w:lineRule="exact"/>
              <w:jc w:val="left"/>
              <w:outlineLvl w:val="1"/>
            </w:pPr>
          </w:p>
        </w:tc>
        <w:tc>
          <w:tcPr>
            <w:tcW w:w="2410" w:type="dxa"/>
            <w:gridSpan w:val="2"/>
            <w:tcBorders>
              <w:bottom w:val="single" w:color="000000" w:sz="6" w:space="0"/>
            </w:tcBorders>
            <w:shd w:val="clear" w:color="auto" w:fill="auto"/>
            <w:vAlign w:val="center"/>
          </w:tcPr>
          <w:p w14:paraId="6495E2BB">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527FB1F">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9D9B04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F4C495E">
            <w:pPr>
              <w:spacing w:line="300" w:lineRule="exact"/>
              <w:jc w:val="center"/>
              <w:rPr>
                <w:rFonts w:ascii="方正书宋_GBK" w:eastAsia="方正书宋_GBK"/>
              </w:rPr>
            </w:pPr>
            <w:r>
              <w:rPr>
                <w:rFonts w:ascii="方正书宋_GBK" w:eastAsia="方正书宋_GBK"/>
              </w:rPr>
              <w:t>100.00</w:t>
            </w:r>
          </w:p>
        </w:tc>
      </w:tr>
      <w:tr w14:paraId="4AAF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E8507F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904DB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、妥善解决我区老放映员历史遗留问题</w:t>
            </w:r>
          </w:p>
          <w:p w14:paraId="3B01AF4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、保证老放映员基本权益，维护社会稳定</w:t>
            </w:r>
          </w:p>
        </w:tc>
      </w:tr>
    </w:tbl>
    <w:p w14:paraId="3EDED7D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FF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60C2EB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C6854B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98668C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46DE5D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17639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7555734">
            <w:pPr>
              <w:spacing w:line="300" w:lineRule="exact"/>
              <w:jc w:val="center"/>
              <w:rPr>
                <w:rFonts w:ascii="方正书宋_GBK" w:eastAsia="方正书宋_GBK"/>
                <w:b/>
              </w:rPr>
            </w:pPr>
            <w:r>
              <w:rPr>
                <w:rFonts w:hint="eastAsia" w:ascii="方正书宋_GBK" w:eastAsia="方正书宋_GBK"/>
                <w:b/>
              </w:rPr>
              <w:t>指标值确定依据</w:t>
            </w:r>
          </w:p>
        </w:tc>
      </w:tr>
      <w:tr w14:paraId="6510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5D32B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770212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23B49A41">
            <w:pPr>
              <w:spacing w:line="300" w:lineRule="exact"/>
              <w:jc w:val="left"/>
              <w:rPr>
                <w:rFonts w:ascii="方正书宋_GBK" w:eastAsia="方正书宋_GBK"/>
              </w:rPr>
            </w:pPr>
            <w:r>
              <w:rPr>
                <w:rFonts w:hint="eastAsia" w:ascii="方正书宋_GBK" w:eastAsia="方正书宋_GBK"/>
              </w:rPr>
              <w:t>补助资金到位率</w:t>
            </w:r>
          </w:p>
        </w:tc>
        <w:tc>
          <w:tcPr>
            <w:tcW w:w="2891" w:type="dxa"/>
            <w:shd w:val="clear" w:color="auto" w:fill="auto"/>
            <w:vAlign w:val="center"/>
          </w:tcPr>
          <w:p w14:paraId="628E755F">
            <w:pPr>
              <w:spacing w:line="300" w:lineRule="exact"/>
              <w:jc w:val="left"/>
              <w:rPr>
                <w:rFonts w:ascii="方正书宋_GBK" w:eastAsia="方正书宋_GBK"/>
              </w:rPr>
            </w:pPr>
            <w:r>
              <w:rPr>
                <w:rFonts w:hint="eastAsia" w:ascii="方正书宋_GBK" w:eastAsia="方正书宋_GBK"/>
              </w:rPr>
              <w:t>实际到位补助资金占应到位资金的比例</w:t>
            </w:r>
          </w:p>
        </w:tc>
        <w:tc>
          <w:tcPr>
            <w:tcW w:w="1276" w:type="dxa"/>
            <w:shd w:val="clear" w:color="auto" w:fill="auto"/>
            <w:vAlign w:val="center"/>
          </w:tcPr>
          <w:p w14:paraId="0E399B7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530E4241">
            <w:pPr>
              <w:spacing w:line="300" w:lineRule="exact"/>
              <w:jc w:val="left"/>
              <w:rPr>
                <w:rFonts w:ascii="方正书宋_GBK" w:eastAsia="方正书宋_GBK"/>
              </w:rPr>
            </w:pPr>
            <w:r>
              <w:rPr>
                <w:rFonts w:hint="eastAsia" w:ascii="方正书宋_GBK" w:eastAsia="方正书宋_GBK"/>
              </w:rPr>
              <w:t>文件精神</w:t>
            </w:r>
          </w:p>
        </w:tc>
      </w:tr>
      <w:tr w14:paraId="14B1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1EBB8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E0C5A78">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AF78B2F">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14:paraId="25A33888">
            <w:pPr>
              <w:spacing w:line="300" w:lineRule="exact"/>
              <w:jc w:val="left"/>
              <w:rPr>
                <w:rFonts w:ascii="方正书宋_GBK" w:eastAsia="方正书宋_GBK"/>
              </w:rPr>
            </w:pPr>
            <w:r>
              <w:rPr>
                <w:rFonts w:hint="eastAsia" w:ascii="方正书宋_GBK" w:eastAsia="方正书宋_GBK"/>
              </w:rPr>
              <w:t>妥善解决我区老放映员历史遗留问题，促进社会稳定水平逐步提高，老放映员上访数占总信访数的比例</w:t>
            </w:r>
          </w:p>
        </w:tc>
        <w:tc>
          <w:tcPr>
            <w:tcW w:w="1276" w:type="dxa"/>
            <w:shd w:val="clear" w:color="auto" w:fill="auto"/>
            <w:vAlign w:val="center"/>
          </w:tcPr>
          <w:p w14:paraId="01BC8490">
            <w:pPr>
              <w:spacing w:line="300" w:lineRule="exact"/>
              <w:jc w:val="left"/>
              <w:rPr>
                <w:rFonts w:ascii="方正书宋_GBK" w:eastAsia="方正书宋_GBK"/>
              </w:rPr>
            </w:pPr>
            <w:r>
              <w:rPr>
                <w:rFonts w:ascii="方正书宋_GBK" w:eastAsia="方正书宋_GBK"/>
              </w:rPr>
              <w:t>&lt;10</w:t>
            </w:r>
            <w:r>
              <w:rPr>
                <w:rFonts w:hint="eastAsia" w:ascii="方正书宋_GBK" w:eastAsia="方正书宋_GBK"/>
              </w:rPr>
              <w:t>百分比</w:t>
            </w:r>
          </w:p>
        </w:tc>
        <w:tc>
          <w:tcPr>
            <w:tcW w:w="1701" w:type="dxa"/>
            <w:shd w:val="clear" w:color="auto" w:fill="auto"/>
            <w:vAlign w:val="center"/>
          </w:tcPr>
          <w:p w14:paraId="383642E8">
            <w:pPr>
              <w:spacing w:line="300" w:lineRule="exact"/>
              <w:jc w:val="left"/>
              <w:rPr>
                <w:rFonts w:ascii="方正书宋_GBK" w:eastAsia="方正书宋_GBK"/>
              </w:rPr>
            </w:pPr>
            <w:r>
              <w:rPr>
                <w:rFonts w:hint="eastAsia" w:ascii="方正书宋_GBK" w:eastAsia="方正书宋_GBK"/>
              </w:rPr>
              <w:t>文件精神</w:t>
            </w:r>
          </w:p>
        </w:tc>
      </w:tr>
      <w:tr w14:paraId="7B73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C65031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A34721B">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90A4D40">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B42691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DC767B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14:paraId="25E2736E">
            <w:pPr>
              <w:spacing w:line="300" w:lineRule="exact"/>
              <w:jc w:val="left"/>
              <w:rPr>
                <w:rFonts w:ascii="方正书宋_GBK" w:eastAsia="方正书宋_GBK"/>
              </w:rPr>
            </w:pPr>
            <w:r>
              <w:rPr>
                <w:rFonts w:hint="eastAsia" w:ascii="方正书宋_GBK" w:eastAsia="方正书宋_GBK"/>
              </w:rPr>
              <w:t>文件精神</w:t>
            </w:r>
          </w:p>
        </w:tc>
      </w:tr>
    </w:tbl>
    <w:p w14:paraId="122B033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40B09B9">
      <w:pPr>
        <w:ind w:firstLine="560" w:firstLineChars="200"/>
        <w:jc w:val="left"/>
        <w:outlineLvl w:val="1"/>
        <w:rPr>
          <w:rFonts w:hAnsi="宋体"/>
          <w:b/>
          <w:sz w:val="28"/>
        </w:rPr>
      </w:pPr>
      <w:r>
        <w:rPr>
          <w:rFonts w:hint="eastAsia" w:ascii="方正仿宋_GBK" w:eastAsia="方正仿宋_GBK"/>
          <w:b/>
          <w:sz w:val="28"/>
        </w:rPr>
        <w:t>5、国防教育宣传经费绩效目标表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29830"/>
      <w:r>
        <w:rPr>
          <w:rFonts w:hint="eastAsia" w:ascii="方正仿宋_GBK" w:eastAsia="方正仿宋_GBK"/>
          <w:b/>
          <w:sz w:val="28"/>
        </w:rPr>
        <w:instrText xml:space="preserve">5、国防教育宣传经费绩效目标表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B4DE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680DF18">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68FB49DF">
            <w:pPr>
              <w:spacing w:line="300" w:lineRule="exact"/>
              <w:jc w:val="right"/>
              <w:rPr>
                <w:rFonts w:ascii="方正书宋_GBK" w:eastAsia="方正书宋_GBK"/>
              </w:rPr>
            </w:pPr>
            <w:r>
              <w:rPr>
                <w:rFonts w:hint="eastAsia" w:ascii="方正书宋_GBK" w:eastAsia="方正书宋_GBK"/>
              </w:rPr>
              <w:t>单位：万元</w:t>
            </w:r>
          </w:p>
        </w:tc>
      </w:tr>
      <w:tr w14:paraId="76EF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76446E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D00992E">
            <w:pPr>
              <w:spacing w:line="300" w:lineRule="exact"/>
              <w:jc w:val="left"/>
              <w:rPr>
                <w:rFonts w:ascii="方正书宋_GBK" w:eastAsia="方正书宋_GBK"/>
              </w:rPr>
            </w:pPr>
            <w:r>
              <w:rPr>
                <w:rFonts w:ascii="方正书宋_GBK" w:eastAsia="方正书宋_GBK"/>
              </w:rPr>
              <w:t>211-0106-JBN-A3A0</w:t>
            </w:r>
          </w:p>
        </w:tc>
        <w:tc>
          <w:tcPr>
            <w:tcW w:w="1587" w:type="dxa"/>
            <w:shd w:val="clear" w:color="auto" w:fill="auto"/>
            <w:vAlign w:val="center"/>
          </w:tcPr>
          <w:p w14:paraId="4B01595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DCC6FF1">
            <w:pPr>
              <w:spacing w:line="300" w:lineRule="exact"/>
              <w:jc w:val="left"/>
              <w:rPr>
                <w:rFonts w:ascii="方正书宋_GBK" w:eastAsia="方正书宋_GBK"/>
              </w:rPr>
            </w:pPr>
            <w:r>
              <w:rPr>
                <w:rFonts w:hint="eastAsia" w:ascii="方正书宋_GBK" w:eastAsia="方正书宋_GBK"/>
              </w:rPr>
              <w:t>国防教育宣传经费</w:t>
            </w:r>
          </w:p>
        </w:tc>
      </w:tr>
      <w:tr w14:paraId="0EBB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A524F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388074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48CDA35">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14:paraId="4A9BF6C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C57DE41">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14:paraId="31F63DE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EB19C09">
            <w:pPr>
              <w:spacing w:line="300" w:lineRule="exact"/>
              <w:jc w:val="left"/>
              <w:rPr>
                <w:rFonts w:ascii="方正书宋_GBK" w:eastAsia="方正书宋_GBK"/>
              </w:rPr>
            </w:pPr>
          </w:p>
        </w:tc>
      </w:tr>
      <w:tr w14:paraId="5EB1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A64F015">
            <w:pPr>
              <w:spacing w:line="300" w:lineRule="exact"/>
              <w:jc w:val="left"/>
              <w:outlineLvl w:val="1"/>
            </w:pPr>
          </w:p>
        </w:tc>
        <w:tc>
          <w:tcPr>
            <w:tcW w:w="8278" w:type="dxa"/>
            <w:gridSpan w:val="6"/>
            <w:shd w:val="clear" w:color="auto" w:fill="auto"/>
            <w:vAlign w:val="center"/>
          </w:tcPr>
          <w:p w14:paraId="6D5B329D">
            <w:pPr>
              <w:spacing w:line="300" w:lineRule="exact"/>
              <w:jc w:val="left"/>
              <w:rPr>
                <w:rFonts w:ascii="方正书宋_GBK" w:eastAsia="方正书宋_GBK"/>
              </w:rPr>
            </w:pPr>
            <w:r>
              <w:rPr>
                <w:rFonts w:hint="eastAsia" w:ascii="方正书宋_GBK" w:eastAsia="方正书宋_GBK"/>
              </w:rPr>
              <w:t>适时组织开展各类国防教育主题活动，表彰先进单位和个人。</w:t>
            </w:r>
          </w:p>
        </w:tc>
      </w:tr>
      <w:tr w14:paraId="3C5CB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8DC98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078117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942AD2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DFA01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B0BBCF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153C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9F10A8">
            <w:pPr>
              <w:spacing w:line="300" w:lineRule="exact"/>
              <w:jc w:val="left"/>
              <w:outlineLvl w:val="1"/>
            </w:pPr>
          </w:p>
        </w:tc>
        <w:tc>
          <w:tcPr>
            <w:tcW w:w="2410" w:type="dxa"/>
            <w:gridSpan w:val="2"/>
            <w:tcBorders>
              <w:bottom w:val="single" w:color="000000" w:sz="6" w:space="0"/>
            </w:tcBorders>
            <w:shd w:val="clear" w:color="auto" w:fill="auto"/>
            <w:vAlign w:val="center"/>
          </w:tcPr>
          <w:p w14:paraId="304ED54C">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5B599D6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7F83543">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82011B3">
            <w:pPr>
              <w:spacing w:line="300" w:lineRule="exact"/>
              <w:jc w:val="center"/>
              <w:rPr>
                <w:rFonts w:ascii="方正书宋_GBK" w:eastAsia="方正书宋_GBK"/>
              </w:rPr>
            </w:pPr>
            <w:r>
              <w:rPr>
                <w:rFonts w:ascii="方正书宋_GBK" w:eastAsia="方正书宋_GBK"/>
              </w:rPr>
              <w:t>100.00</w:t>
            </w:r>
          </w:p>
        </w:tc>
      </w:tr>
      <w:tr w14:paraId="781A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653286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F4270D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、了解和掌握国防教育情况，对全区国防教育活动予以指导。</w:t>
            </w:r>
          </w:p>
          <w:p w14:paraId="22F04F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、依法开展全民国防教育，树立全民国防观念。适时组织开展各类国防教育主题活动，表彰先进单位和个人。完成上级国教办，区委、区政府交办的其它任务。</w:t>
            </w:r>
          </w:p>
        </w:tc>
      </w:tr>
    </w:tbl>
    <w:p w14:paraId="304B31C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4A4C98">
        <w:tblPrEx>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FC1A3B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2B1959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1C3B47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BEF1C6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F22BB0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6E9B57">
            <w:pPr>
              <w:spacing w:line="300" w:lineRule="exact"/>
              <w:jc w:val="center"/>
              <w:rPr>
                <w:rFonts w:ascii="方正书宋_GBK" w:eastAsia="方正书宋_GBK"/>
                <w:b/>
              </w:rPr>
            </w:pPr>
            <w:r>
              <w:rPr>
                <w:rFonts w:hint="eastAsia" w:ascii="方正书宋_GBK" w:eastAsia="方正书宋_GBK"/>
                <w:b/>
              </w:rPr>
              <w:t>指标值确定依据</w:t>
            </w:r>
          </w:p>
        </w:tc>
      </w:tr>
      <w:tr w14:paraId="7CF63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56943F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260AE3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2089E98">
            <w:pPr>
              <w:spacing w:line="300" w:lineRule="exact"/>
              <w:jc w:val="left"/>
              <w:rPr>
                <w:rFonts w:ascii="方正书宋_GBK" w:eastAsia="方正书宋_GBK"/>
              </w:rPr>
            </w:pPr>
            <w:r>
              <w:rPr>
                <w:rFonts w:hint="eastAsia" w:ascii="方正书宋_GBK" w:eastAsia="方正书宋_GBK"/>
              </w:rPr>
              <w:t>组织国防教育活动、宣传国防教育次数</w:t>
            </w:r>
          </w:p>
        </w:tc>
        <w:tc>
          <w:tcPr>
            <w:tcW w:w="2891" w:type="dxa"/>
            <w:shd w:val="clear" w:color="auto" w:fill="auto"/>
            <w:vAlign w:val="center"/>
          </w:tcPr>
          <w:p w14:paraId="3FB8F78C">
            <w:pPr>
              <w:spacing w:line="300" w:lineRule="exact"/>
              <w:jc w:val="left"/>
              <w:rPr>
                <w:rFonts w:ascii="方正书宋_GBK" w:eastAsia="方正书宋_GBK"/>
              </w:rPr>
            </w:pPr>
            <w:r>
              <w:rPr>
                <w:rFonts w:hint="eastAsia" w:ascii="方正书宋_GBK" w:eastAsia="方正书宋_GBK"/>
              </w:rPr>
              <w:t>组织国防教育活动、宣传国防教育次数</w:t>
            </w:r>
          </w:p>
        </w:tc>
        <w:tc>
          <w:tcPr>
            <w:tcW w:w="1276" w:type="dxa"/>
            <w:shd w:val="clear" w:color="auto" w:fill="auto"/>
            <w:vAlign w:val="center"/>
          </w:tcPr>
          <w:p w14:paraId="35FD96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14:paraId="5C928B48">
            <w:pPr>
              <w:spacing w:line="300" w:lineRule="exact"/>
              <w:jc w:val="left"/>
              <w:rPr>
                <w:rFonts w:ascii="方正书宋_GBK" w:eastAsia="方正书宋_GBK"/>
              </w:rPr>
            </w:pPr>
            <w:r>
              <w:rPr>
                <w:rFonts w:hint="eastAsia" w:ascii="方正书宋_GBK" w:eastAsia="方正书宋_GBK"/>
              </w:rPr>
              <w:t>文件精神</w:t>
            </w:r>
          </w:p>
        </w:tc>
      </w:tr>
      <w:tr w14:paraId="589D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D8BF59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D586842">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3A488BD">
            <w:pPr>
              <w:spacing w:line="300" w:lineRule="exact"/>
              <w:jc w:val="left"/>
              <w:rPr>
                <w:rFonts w:ascii="方正书宋_GBK" w:eastAsia="方正书宋_GBK"/>
              </w:rPr>
            </w:pPr>
            <w:r>
              <w:rPr>
                <w:rFonts w:hint="eastAsia" w:ascii="方正书宋_GBK" w:eastAsia="方正书宋_GBK"/>
              </w:rPr>
              <w:t>完成省市统一安排的各项国防教育活动</w:t>
            </w:r>
          </w:p>
        </w:tc>
        <w:tc>
          <w:tcPr>
            <w:tcW w:w="2891" w:type="dxa"/>
            <w:shd w:val="clear" w:color="auto" w:fill="auto"/>
            <w:vAlign w:val="center"/>
          </w:tcPr>
          <w:p w14:paraId="6A1E8F8D">
            <w:pPr>
              <w:spacing w:line="300" w:lineRule="exact"/>
              <w:jc w:val="left"/>
              <w:rPr>
                <w:rFonts w:ascii="方正书宋_GBK" w:eastAsia="方正书宋_GBK"/>
              </w:rPr>
            </w:pPr>
            <w:r>
              <w:rPr>
                <w:rFonts w:hint="eastAsia" w:ascii="方正书宋_GBK" w:eastAsia="方正书宋_GBK"/>
              </w:rPr>
              <w:t>完成省市统一安排的各项国防教育活动</w:t>
            </w:r>
          </w:p>
        </w:tc>
        <w:tc>
          <w:tcPr>
            <w:tcW w:w="1276" w:type="dxa"/>
            <w:shd w:val="clear" w:color="auto" w:fill="auto"/>
            <w:vAlign w:val="center"/>
          </w:tcPr>
          <w:p w14:paraId="31760CB5">
            <w:pPr>
              <w:spacing w:line="300" w:lineRule="exact"/>
              <w:jc w:val="left"/>
              <w:rPr>
                <w:rFonts w:ascii="方正书宋_GBK" w:eastAsia="方正书宋_GBK"/>
              </w:rPr>
            </w:pPr>
            <w:r>
              <w:rPr>
                <w:rFonts w:hint="eastAsia" w:ascii="方正书宋_GBK" w:eastAsia="方正书宋_GBK"/>
              </w:rPr>
              <w:t>圆满完成上级任务，有我区创新活动</w:t>
            </w:r>
          </w:p>
        </w:tc>
        <w:tc>
          <w:tcPr>
            <w:tcW w:w="1701" w:type="dxa"/>
            <w:shd w:val="clear" w:color="auto" w:fill="auto"/>
            <w:vAlign w:val="center"/>
          </w:tcPr>
          <w:p w14:paraId="18D25898">
            <w:pPr>
              <w:spacing w:line="300" w:lineRule="exact"/>
              <w:jc w:val="left"/>
              <w:rPr>
                <w:rFonts w:ascii="方正书宋_GBK" w:eastAsia="方正书宋_GBK"/>
              </w:rPr>
            </w:pPr>
            <w:r>
              <w:rPr>
                <w:rFonts w:hint="eastAsia" w:ascii="方正书宋_GBK" w:eastAsia="方正书宋_GBK"/>
              </w:rPr>
              <w:t>文件精神</w:t>
            </w:r>
          </w:p>
        </w:tc>
      </w:tr>
      <w:tr w14:paraId="7AE6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B9384D8">
            <w:pPr>
              <w:spacing w:line="300" w:lineRule="exact"/>
              <w:jc w:val="center"/>
              <w:rPr>
                <w:rFonts w:ascii="方正书宋_GBK" w:eastAsia="方正书宋_GBK"/>
              </w:rPr>
            </w:pPr>
          </w:p>
        </w:tc>
        <w:tc>
          <w:tcPr>
            <w:tcW w:w="1134" w:type="dxa"/>
            <w:shd w:val="clear" w:color="auto" w:fill="auto"/>
            <w:vAlign w:val="center"/>
          </w:tcPr>
          <w:p w14:paraId="555C2FAE">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C9DFE8D">
            <w:pPr>
              <w:spacing w:line="300" w:lineRule="exact"/>
              <w:jc w:val="left"/>
              <w:rPr>
                <w:rFonts w:ascii="方正书宋_GBK" w:eastAsia="方正书宋_GBK"/>
              </w:rPr>
            </w:pPr>
            <w:r>
              <w:rPr>
                <w:rFonts w:hint="eastAsia" w:ascii="方正书宋_GBK" w:eastAsia="方正书宋_GBK"/>
              </w:rPr>
              <w:t>实组织开展全区国防教育各项活动，有内容、有实绩、有亮点</w:t>
            </w:r>
          </w:p>
        </w:tc>
        <w:tc>
          <w:tcPr>
            <w:tcW w:w="2891" w:type="dxa"/>
            <w:shd w:val="clear" w:color="auto" w:fill="auto"/>
            <w:vAlign w:val="center"/>
          </w:tcPr>
          <w:p w14:paraId="643B46FB">
            <w:pPr>
              <w:spacing w:line="300" w:lineRule="exact"/>
              <w:jc w:val="left"/>
              <w:rPr>
                <w:rFonts w:ascii="方正书宋_GBK" w:eastAsia="方正书宋_GBK"/>
              </w:rPr>
            </w:pPr>
            <w:r>
              <w:rPr>
                <w:rFonts w:hint="eastAsia" w:ascii="方正书宋_GBK" w:eastAsia="方正书宋_GBK"/>
              </w:rPr>
              <w:t>扎实组织开展全区国防教育各项活动，有内容、有实绩、有亮点</w:t>
            </w:r>
          </w:p>
        </w:tc>
        <w:tc>
          <w:tcPr>
            <w:tcW w:w="1276" w:type="dxa"/>
            <w:shd w:val="clear" w:color="auto" w:fill="auto"/>
            <w:vAlign w:val="center"/>
          </w:tcPr>
          <w:p w14:paraId="511EEA44">
            <w:pPr>
              <w:spacing w:line="300" w:lineRule="exact"/>
              <w:jc w:val="left"/>
              <w:rPr>
                <w:rFonts w:ascii="方正书宋_GBK" w:eastAsia="方正书宋_GBK"/>
              </w:rPr>
            </w:pPr>
            <w:r>
              <w:rPr>
                <w:rFonts w:hint="eastAsia" w:ascii="方正书宋_GBK" w:eastAsia="方正书宋_GBK"/>
              </w:rPr>
              <w:t>工作实绩突出，获得石市表彰</w:t>
            </w:r>
          </w:p>
        </w:tc>
        <w:tc>
          <w:tcPr>
            <w:tcW w:w="1701" w:type="dxa"/>
            <w:shd w:val="clear" w:color="auto" w:fill="auto"/>
            <w:vAlign w:val="center"/>
          </w:tcPr>
          <w:p w14:paraId="2A0E1FCD">
            <w:pPr>
              <w:spacing w:line="300" w:lineRule="exact"/>
              <w:jc w:val="left"/>
              <w:rPr>
                <w:rFonts w:ascii="方正书宋_GBK" w:eastAsia="方正书宋_GBK"/>
              </w:rPr>
            </w:pPr>
            <w:r>
              <w:rPr>
                <w:rFonts w:hint="eastAsia" w:ascii="方正书宋_GBK" w:eastAsia="方正书宋_GBK"/>
              </w:rPr>
              <w:t>文件精神</w:t>
            </w:r>
          </w:p>
        </w:tc>
      </w:tr>
      <w:tr w14:paraId="6B76F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8452E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C6D9693">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3366EC1">
            <w:pPr>
              <w:spacing w:line="300" w:lineRule="exact"/>
              <w:jc w:val="left"/>
              <w:rPr>
                <w:rFonts w:ascii="方正书宋_GBK" w:eastAsia="方正书宋_GBK"/>
              </w:rPr>
            </w:pPr>
            <w:r>
              <w:rPr>
                <w:rFonts w:hint="eastAsia" w:ascii="方正书宋_GBK" w:eastAsia="方正书宋_GBK"/>
              </w:rPr>
              <w:t>系列活动参与者满意度情况</w:t>
            </w:r>
          </w:p>
        </w:tc>
        <w:tc>
          <w:tcPr>
            <w:tcW w:w="2891" w:type="dxa"/>
            <w:shd w:val="clear" w:color="auto" w:fill="auto"/>
            <w:vAlign w:val="center"/>
          </w:tcPr>
          <w:p w14:paraId="7A43AFE3">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shd w:val="clear" w:color="auto" w:fill="auto"/>
            <w:vAlign w:val="center"/>
          </w:tcPr>
          <w:p w14:paraId="11BF86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B89AB20">
            <w:pPr>
              <w:spacing w:line="300" w:lineRule="exact"/>
              <w:jc w:val="left"/>
              <w:rPr>
                <w:rFonts w:ascii="方正书宋_GBK" w:eastAsia="方正书宋_GBK"/>
              </w:rPr>
            </w:pPr>
            <w:r>
              <w:rPr>
                <w:rFonts w:hint="eastAsia" w:ascii="方正书宋_GBK" w:eastAsia="方正书宋_GBK"/>
              </w:rPr>
              <w:t>调查</w:t>
            </w:r>
          </w:p>
        </w:tc>
      </w:tr>
    </w:tbl>
    <w:p w14:paraId="54490E4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9818172">
      <w:pPr>
        <w:ind w:firstLine="560" w:firstLineChars="200"/>
        <w:jc w:val="left"/>
        <w:outlineLvl w:val="1"/>
        <w:rPr>
          <w:rFonts w:hAnsi="宋体"/>
          <w:b/>
          <w:sz w:val="28"/>
        </w:rPr>
      </w:pPr>
      <w:r>
        <w:rPr>
          <w:rFonts w:hint="eastAsia" w:ascii="方正仿宋_GBK" w:eastAsia="方正仿宋_GBK"/>
          <w:b/>
          <w:sz w:val="28"/>
        </w:rPr>
        <w:t>6、解决电影公司经营困难补助经费绩效目标表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29831"/>
      <w:r>
        <w:rPr>
          <w:rFonts w:hint="eastAsia" w:ascii="方正仿宋_GBK" w:eastAsia="方正仿宋_GBK"/>
          <w:b/>
          <w:sz w:val="28"/>
        </w:rPr>
        <w:instrText xml:space="preserve">6、解决电影公司经营困难补助经费绩效目标表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47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84FD0BF">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09082387">
            <w:pPr>
              <w:spacing w:line="300" w:lineRule="exact"/>
              <w:jc w:val="right"/>
              <w:rPr>
                <w:rFonts w:ascii="方正书宋_GBK" w:eastAsia="方正书宋_GBK"/>
              </w:rPr>
            </w:pPr>
            <w:r>
              <w:rPr>
                <w:rFonts w:hint="eastAsia" w:ascii="方正书宋_GBK" w:eastAsia="方正书宋_GBK"/>
              </w:rPr>
              <w:t>单位：万元</w:t>
            </w:r>
          </w:p>
        </w:tc>
      </w:tr>
      <w:tr w14:paraId="59B0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2C4CD0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2FAB0E8">
            <w:pPr>
              <w:spacing w:line="300" w:lineRule="exact"/>
              <w:jc w:val="left"/>
              <w:rPr>
                <w:rFonts w:ascii="方正书宋_GBK" w:eastAsia="方正书宋_GBK"/>
              </w:rPr>
            </w:pPr>
            <w:r>
              <w:rPr>
                <w:rFonts w:ascii="方正书宋_GBK" w:eastAsia="方正书宋_GBK"/>
              </w:rPr>
              <w:t>211-1101-JBN-OU8M</w:t>
            </w:r>
          </w:p>
        </w:tc>
        <w:tc>
          <w:tcPr>
            <w:tcW w:w="1587" w:type="dxa"/>
            <w:shd w:val="clear" w:color="auto" w:fill="auto"/>
            <w:vAlign w:val="center"/>
          </w:tcPr>
          <w:p w14:paraId="0661779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434D3DC">
            <w:pPr>
              <w:spacing w:line="300" w:lineRule="exact"/>
              <w:jc w:val="left"/>
              <w:rPr>
                <w:rFonts w:ascii="方正书宋_GBK" w:eastAsia="方正书宋_GBK"/>
              </w:rPr>
            </w:pPr>
            <w:r>
              <w:rPr>
                <w:rFonts w:hint="eastAsia" w:ascii="方正书宋_GBK" w:eastAsia="方正书宋_GBK"/>
              </w:rPr>
              <w:t>解决电影公司经营困难补助经费</w:t>
            </w:r>
          </w:p>
        </w:tc>
      </w:tr>
      <w:tr w14:paraId="0896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EFED2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66A94F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1E0A0DE">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61882AC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FDE1518">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45DC1CC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48B6B7">
            <w:pPr>
              <w:spacing w:line="300" w:lineRule="exact"/>
              <w:jc w:val="left"/>
              <w:rPr>
                <w:rFonts w:ascii="方正书宋_GBK" w:eastAsia="方正书宋_GBK"/>
              </w:rPr>
            </w:pPr>
          </w:p>
        </w:tc>
      </w:tr>
      <w:tr w14:paraId="0BC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B48DE56">
            <w:pPr>
              <w:spacing w:line="300" w:lineRule="exact"/>
              <w:jc w:val="left"/>
              <w:outlineLvl w:val="1"/>
            </w:pPr>
          </w:p>
        </w:tc>
        <w:tc>
          <w:tcPr>
            <w:tcW w:w="8278" w:type="dxa"/>
            <w:gridSpan w:val="6"/>
            <w:shd w:val="clear" w:color="auto" w:fill="auto"/>
            <w:vAlign w:val="center"/>
          </w:tcPr>
          <w:p w14:paraId="058649D6">
            <w:pPr>
              <w:spacing w:line="300" w:lineRule="exact"/>
              <w:jc w:val="left"/>
              <w:rPr>
                <w:rFonts w:ascii="方正书宋_GBK" w:eastAsia="方正书宋_GBK"/>
              </w:rPr>
            </w:pPr>
            <w:r>
              <w:rPr>
                <w:rFonts w:hint="eastAsia" w:ascii="方正书宋_GBK" w:eastAsia="方正书宋_GBK"/>
              </w:rPr>
              <w:t>确保养老保险的缴纳，稳定职工情绪。</w:t>
            </w:r>
          </w:p>
        </w:tc>
      </w:tr>
      <w:tr w14:paraId="5E67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78743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E0EFEA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04D227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A3107F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60BD13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5B2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2B4AC4">
            <w:pPr>
              <w:spacing w:line="300" w:lineRule="exact"/>
              <w:jc w:val="left"/>
              <w:outlineLvl w:val="1"/>
            </w:pPr>
          </w:p>
        </w:tc>
        <w:tc>
          <w:tcPr>
            <w:tcW w:w="2410" w:type="dxa"/>
            <w:gridSpan w:val="2"/>
            <w:tcBorders>
              <w:bottom w:val="single" w:color="000000" w:sz="6" w:space="0"/>
            </w:tcBorders>
            <w:shd w:val="clear" w:color="auto" w:fill="auto"/>
            <w:vAlign w:val="center"/>
          </w:tcPr>
          <w:p w14:paraId="35E001B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6DAEB261">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1FE1877">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BFD765A">
            <w:pPr>
              <w:spacing w:line="300" w:lineRule="exact"/>
              <w:jc w:val="center"/>
              <w:rPr>
                <w:rFonts w:ascii="方正书宋_GBK" w:eastAsia="方正书宋_GBK"/>
              </w:rPr>
            </w:pPr>
            <w:r>
              <w:rPr>
                <w:rFonts w:ascii="方正书宋_GBK" w:eastAsia="方正书宋_GBK"/>
              </w:rPr>
              <w:t>100.00</w:t>
            </w:r>
          </w:p>
        </w:tc>
      </w:tr>
      <w:tr w14:paraId="353D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6D25D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751F82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、根据藁城区编办关于电影公司经营困难的调查报告及领导批示，确保电影公司</w:t>
            </w:r>
            <w:r>
              <w:rPr>
                <w:rFonts w:hint="eastAsia" w:ascii="方正书宋_GBK" w:eastAsia="方正书宋_GBK"/>
                <w:lang w:eastAsia="zh-CN"/>
              </w:rPr>
              <w:t>过渡</w:t>
            </w:r>
            <w:r>
              <w:rPr>
                <w:rFonts w:hint="eastAsia" w:ascii="方正书宋_GBK" w:eastAsia="方正书宋_GBK"/>
              </w:rPr>
              <w:t>时期的整体稳定，配合区委、区政府的整体规划。</w:t>
            </w:r>
          </w:p>
          <w:p w14:paraId="7EA9055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、确保养老保险的缴纳，稳定职工情绪。</w:t>
            </w:r>
          </w:p>
        </w:tc>
      </w:tr>
    </w:tbl>
    <w:p w14:paraId="24C1D78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D1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B76394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17F129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2F9B3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6DE45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2DE7D5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C7AEC89">
            <w:pPr>
              <w:spacing w:line="300" w:lineRule="exact"/>
              <w:jc w:val="center"/>
              <w:rPr>
                <w:rFonts w:ascii="方正书宋_GBK" w:eastAsia="方正书宋_GBK"/>
                <w:b/>
              </w:rPr>
            </w:pPr>
            <w:r>
              <w:rPr>
                <w:rFonts w:hint="eastAsia" w:ascii="方正书宋_GBK" w:eastAsia="方正书宋_GBK"/>
                <w:b/>
              </w:rPr>
              <w:t>指标值确定依据</w:t>
            </w:r>
          </w:p>
        </w:tc>
      </w:tr>
      <w:tr w14:paraId="50AB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EC9848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3EDB47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300987">
            <w:pPr>
              <w:spacing w:line="300" w:lineRule="exact"/>
              <w:jc w:val="left"/>
              <w:rPr>
                <w:rFonts w:ascii="方正书宋_GBK" w:eastAsia="方正书宋_GBK"/>
              </w:rPr>
            </w:pPr>
            <w:r>
              <w:rPr>
                <w:rFonts w:hint="eastAsia" w:ascii="方正书宋_GBK" w:eastAsia="方正书宋_GBK"/>
              </w:rPr>
              <w:t>公司人员各项保险缴纳百分率</w:t>
            </w:r>
          </w:p>
        </w:tc>
        <w:tc>
          <w:tcPr>
            <w:tcW w:w="2891" w:type="dxa"/>
            <w:shd w:val="clear" w:color="auto" w:fill="auto"/>
            <w:vAlign w:val="center"/>
          </w:tcPr>
          <w:p w14:paraId="4AEA358B">
            <w:pPr>
              <w:spacing w:line="300" w:lineRule="exact"/>
              <w:jc w:val="left"/>
              <w:rPr>
                <w:rFonts w:ascii="方正书宋_GBK" w:eastAsia="方正书宋_GBK"/>
              </w:rPr>
            </w:pPr>
            <w:r>
              <w:rPr>
                <w:rFonts w:hint="eastAsia" w:ascii="方正书宋_GBK" w:eastAsia="方正书宋_GBK"/>
              </w:rPr>
              <w:t>稳定职工情绪，确保缴纳</w:t>
            </w:r>
          </w:p>
        </w:tc>
        <w:tc>
          <w:tcPr>
            <w:tcW w:w="1276" w:type="dxa"/>
            <w:shd w:val="clear" w:color="auto" w:fill="auto"/>
            <w:vAlign w:val="center"/>
          </w:tcPr>
          <w:p w14:paraId="1614E3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A685C59">
            <w:pPr>
              <w:spacing w:line="300" w:lineRule="exact"/>
              <w:jc w:val="left"/>
              <w:rPr>
                <w:rFonts w:ascii="方正书宋_GBK" w:eastAsia="方正书宋_GBK"/>
              </w:rPr>
            </w:pPr>
            <w:r>
              <w:rPr>
                <w:rFonts w:hint="eastAsia" w:ascii="方正书宋_GBK" w:eastAsia="方正书宋_GBK"/>
              </w:rPr>
              <w:t>领导批示</w:t>
            </w:r>
          </w:p>
        </w:tc>
      </w:tr>
      <w:tr w14:paraId="356E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259983E">
            <w:pPr>
              <w:spacing w:line="300" w:lineRule="exact"/>
              <w:jc w:val="center"/>
              <w:rPr>
                <w:rFonts w:ascii="方正书宋_GBK" w:eastAsia="方正书宋_GBK"/>
              </w:rPr>
            </w:pPr>
          </w:p>
        </w:tc>
        <w:tc>
          <w:tcPr>
            <w:tcW w:w="1134" w:type="dxa"/>
            <w:shd w:val="clear" w:color="auto" w:fill="auto"/>
            <w:vAlign w:val="center"/>
          </w:tcPr>
          <w:p w14:paraId="2232619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1D76469">
            <w:pPr>
              <w:spacing w:line="300" w:lineRule="exact"/>
              <w:jc w:val="left"/>
              <w:rPr>
                <w:rFonts w:ascii="方正书宋_GBK" w:eastAsia="方正书宋_GBK"/>
              </w:rPr>
            </w:pPr>
            <w:r>
              <w:rPr>
                <w:rFonts w:hint="eastAsia" w:ascii="方正书宋_GBK" w:eastAsia="方正书宋_GBK"/>
              </w:rPr>
              <w:t>稳定工作达标率</w:t>
            </w:r>
          </w:p>
        </w:tc>
        <w:tc>
          <w:tcPr>
            <w:tcW w:w="2891" w:type="dxa"/>
            <w:shd w:val="clear" w:color="auto" w:fill="auto"/>
            <w:vAlign w:val="center"/>
          </w:tcPr>
          <w:p w14:paraId="3F33AF3D">
            <w:pPr>
              <w:spacing w:line="300" w:lineRule="exact"/>
              <w:jc w:val="left"/>
              <w:rPr>
                <w:rFonts w:ascii="方正书宋_GBK" w:eastAsia="方正书宋_GBK"/>
              </w:rPr>
            </w:pPr>
            <w:r>
              <w:rPr>
                <w:rFonts w:hint="eastAsia" w:ascii="方正书宋_GBK" w:eastAsia="方正书宋_GBK"/>
              </w:rPr>
              <w:t>稳定职工情绪。</w:t>
            </w:r>
          </w:p>
        </w:tc>
        <w:tc>
          <w:tcPr>
            <w:tcW w:w="1276" w:type="dxa"/>
            <w:shd w:val="clear" w:color="auto" w:fill="auto"/>
            <w:vAlign w:val="center"/>
          </w:tcPr>
          <w:p w14:paraId="3CD69F9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0B61C76">
            <w:pPr>
              <w:spacing w:line="300" w:lineRule="exact"/>
              <w:jc w:val="left"/>
              <w:rPr>
                <w:rFonts w:ascii="方正书宋_GBK" w:eastAsia="方正书宋_GBK"/>
              </w:rPr>
            </w:pPr>
            <w:r>
              <w:rPr>
                <w:rFonts w:hint="eastAsia" w:ascii="方正书宋_GBK" w:eastAsia="方正书宋_GBK"/>
              </w:rPr>
              <w:t>领导批示</w:t>
            </w:r>
          </w:p>
        </w:tc>
      </w:tr>
      <w:tr w14:paraId="5270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38249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0DFEAE7">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9436F1D">
            <w:pPr>
              <w:spacing w:line="300" w:lineRule="exact"/>
              <w:jc w:val="left"/>
              <w:rPr>
                <w:rFonts w:ascii="方正书宋_GBK" w:eastAsia="方正书宋_GBK"/>
              </w:rPr>
            </w:pPr>
            <w:r>
              <w:rPr>
                <w:rFonts w:hint="eastAsia" w:ascii="方正书宋_GBK" w:eastAsia="方正书宋_GBK"/>
              </w:rPr>
              <w:t>电影公司职工养老保险全额缴纳率</w:t>
            </w:r>
          </w:p>
        </w:tc>
        <w:tc>
          <w:tcPr>
            <w:tcW w:w="2891" w:type="dxa"/>
            <w:shd w:val="clear" w:color="auto" w:fill="auto"/>
            <w:vAlign w:val="center"/>
          </w:tcPr>
          <w:p w14:paraId="5B0AAB83">
            <w:pPr>
              <w:spacing w:line="300" w:lineRule="exact"/>
              <w:jc w:val="left"/>
              <w:rPr>
                <w:rFonts w:ascii="方正书宋_GBK" w:eastAsia="方正书宋_GBK"/>
              </w:rPr>
            </w:pPr>
            <w:r>
              <w:rPr>
                <w:rFonts w:hint="eastAsia" w:ascii="方正书宋_GBK" w:eastAsia="方正书宋_GBK"/>
              </w:rPr>
              <w:t>保障电影公司整体稳定</w:t>
            </w:r>
          </w:p>
        </w:tc>
        <w:tc>
          <w:tcPr>
            <w:tcW w:w="1276" w:type="dxa"/>
            <w:shd w:val="clear" w:color="auto" w:fill="auto"/>
            <w:vAlign w:val="center"/>
          </w:tcPr>
          <w:p w14:paraId="4362A3B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A2FAF99">
            <w:pPr>
              <w:spacing w:line="300" w:lineRule="exact"/>
              <w:jc w:val="left"/>
              <w:rPr>
                <w:rFonts w:ascii="方正书宋_GBK" w:eastAsia="方正书宋_GBK"/>
              </w:rPr>
            </w:pPr>
            <w:r>
              <w:rPr>
                <w:rFonts w:hint="eastAsia" w:ascii="方正书宋_GBK" w:eastAsia="方正书宋_GBK"/>
              </w:rPr>
              <w:t>领导批示</w:t>
            </w:r>
          </w:p>
        </w:tc>
      </w:tr>
      <w:tr w14:paraId="72A6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96108E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A9EF64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F5A1D3E">
            <w:pPr>
              <w:spacing w:line="300" w:lineRule="exact"/>
              <w:jc w:val="left"/>
              <w:rPr>
                <w:rFonts w:ascii="方正书宋_GBK" w:eastAsia="方正书宋_GBK"/>
              </w:rPr>
            </w:pPr>
            <w:r>
              <w:rPr>
                <w:rFonts w:hint="eastAsia" w:ascii="方正书宋_GBK" w:eastAsia="方正书宋_GBK"/>
              </w:rPr>
              <w:t>公司人员各项保险缴纳百分率</w:t>
            </w:r>
          </w:p>
        </w:tc>
        <w:tc>
          <w:tcPr>
            <w:tcW w:w="2891" w:type="dxa"/>
            <w:shd w:val="clear" w:color="auto" w:fill="auto"/>
            <w:vAlign w:val="center"/>
          </w:tcPr>
          <w:p w14:paraId="5F209024">
            <w:pPr>
              <w:spacing w:line="300" w:lineRule="exact"/>
              <w:jc w:val="left"/>
              <w:rPr>
                <w:rFonts w:ascii="方正书宋_GBK" w:eastAsia="方正书宋_GBK"/>
              </w:rPr>
            </w:pPr>
            <w:r>
              <w:rPr>
                <w:rFonts w:hint="eastAsia" w:ascii="方正书宋_GBK" w:eastAsia="方正书宋_GBK"/>
              </w:rPr>
              <w:t>稳定职工情绪，确保缴纳</w:t>
            </w:r>
          </w:p>
        </w:tc>
        <w:tc>
          <w:tcPr>
            <w:tcW w:w="1276" w:type="dxa"/>
            <w:shd w:val="clear" w:color="auto" w:fill="auto"/>
            <w:vAlign w:val="center"/>
          </w:tcPr>
          <w:p w14:paraId="7F468CE4">
            <w:pPr>
              <w:spacing w:line="300" w:lineRule="exact"/>
              <w:jc w:val="left"/>
              <w:rPr>
                <w:rFonts w:ascii="方正书宋_GBK" w:eastAsia="方正书宋_GBK"/>
              </w:rPr>
            </w:pPr>
            <w:r>
              <w:rPr>
                <w:rFonts w:hint="eastAsia" w:ascii="方正书宋_GBK" w:eastAsia="方正书宋_GBK"/>
              </w:rPr>
              <w:t>稳定职工情绪</w:t>
            </w:r>
          </w:p>
        </w:tc>
        <w:tc>
          <w:tcPr>
            <w:tcW w:w="1701" w:type="dxa"/>
            <w:shd w:val="clear" w:color="auto" w:fill="auto"/>
            <w:vAlign w:val="center"/>
          </w:tcPr>
          <w:p w14:paraId="50980289">
            <w:pPr>
              <w:spacing w:line="300" w:lineRule="exact"/>
              <w:jc w:val="left"/>
              <w:rPr>
                <w:rFonts w:ascii="方正书宋_GBK" w:eastAsia="方正书宋_GBK"/>
              </w:rPr>
            </w:pPr>
            <w:r>
              <w:rPr>
                <w:rFonts w:hint="eastAsia" w:ascii="方正书宋_GBK" w:eastAsia="方正书宋_GBK"/>
              </w:rPr>
              <w:t>调查</w:t>
            </w:r>
          </w:p>
        </w:tc>
      </w:tr>
    </w:tbl>
    <w:p w14:paraId="21AC75B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1E5DA09">
      <w:pPr>
        <w:ind w:firstLine="560" w:firstLineChars="200"/>
        <w:jc w:val="left"/>
        <w:outlineLvl w:val="1"/>
        <w:rPr>
          <w:rFonts w:hAnsi="宋体"/>
          <w:b/>
          <w:sz w:val="28"/>
        </w:rPr>
      </w:pPr>
      <w:r>
        <w:rPr>
          <w:rFonts w:hint="eastAsia" w:ascii="方正仿宋_GBK" w:eastAsia="方正仿宋_GBK"/>
          <w:b/>
          <w:sz w:val="28"/>
        </w:rPr>
        <w:t>7、精神文明建设及创城经费绩效目标表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29832"/>
      <w:r>
        <w:rPr>
          <w:rFonts w:hint="eastAsia" w:ascii="方正仿宋_GBK" w:eastAsia="方正仿宋_GBK"/>
          <w:b/>
          <w:sz w:val="28"/>
        </w:rPr>
        <w:instrText xml:space="preserve">7、精神文明建设及创城经费绩效目标表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0B0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9EA542D">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0DAC2914">
            <w:pPr>
              <w:spacing w:line="300" w:lineRule="exact"/>
              <w:jc w:val="right"/>
              <w:rPr>
                <w:rFonts w:ascii="方正书宋_GBK" w:eastAsia="方正书宋_GBK"/>
              </w:rPr>
            </w:pPr>
            <w:r>
              <w:rPr>
                <w:rFonts w:hint="eastAsia" w:ascii="方正书宋_GBK" w:eastAsia="方正书宋_GBK"/>
              </w:rPr>
              <w:t>单位：万元</w:t>
            </w:r>
          </w:p>
        </w:tc>
      </w:tr>
      <w:tr w14:paraId="6F69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1E543C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3652B6A">
            <w:pPr>
              <w:spacing w:line="300" w:lineRule="exact"/>
              <w:jc w:val="left"/>
              <w:rPr>
                <w:rFonts w:ascii="方正书宋_GBK" w:eastAsia="方正书宋_GBK"/>
              </w:rPr>
            </w:pPr>
            <w:r>
              <w:rPr>
                <w:rFonts w:ascii="方正书宋_GBK" w:eastAsia="方正书宋_GBK"/>
              </w:rPr>
              <w:t>211-0107-JBN-XYXZ</w:t>
            </w:r>
          </w:p>
        </w:tc>
        <w:tc>
          <w:tcPr>
            <w:tcW w:w="1587" w:type="dxa"/>
            <w:shd w:val="clear" w:color="auto" w:fill="auto"/>
            <w:vAlign w:val="center"/>
          </w:tcPr>
          <w:p w14:paraId="1B3F555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7BA4159">
            <w:pPr>
              <w:spacing w:line="300" w:lineRule="exact"/>
              <w:jc w:val="left"/>
              <w:rPr>
                <w:rFonts w:ascii="方正书宋_GBK" w:eastAsia="方正书宋_GBK"/>
              </w:rPr>
            </w:pPr>
            <w:r>
              <w:rPr>
                <w:rFonts w:hint="eastAsia" w:ascii="方正书宋_GBK" w:eastAsia="方正书宋_GBK"/>
              </w:rPr>
              <w:t>精神文明建设及创城经费</w:t>
            </w:r>
          </w:p>
        </w:tc>
      </w:tr>
      <w:tr w14:paraId="4921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497C1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A2B63D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DA1F9E3">
            <w:pPr>
              <w:spacing w:line="300" w:lineRule="exact"/>
              <w:jc w:val="left"/>
              <w:rPr>
                <w:rFonts w:ascii="方正书宋_GBK" w:eastAsia="方正书宋_GBK"/>
              </w:rPr>
            </w:pPr>
            <w:r>
              <w:rPr>
                <w:rFonts w:ascii="方正书宋_GBK" w:eastAsia="方正书宋_GBK"/>
              </w:rPr>
              <w:t>34.20</w:t>
            </w:r>
          </w:p>
        </w:tc>
        <w:tc>
          <w:tcPr>
            <w:tcW w:w="1587" w:type="dxa"/>
            <w:shd w:val="clear" w:color="auto" w:fill="auto"/>
            <w:vAlign w:val="center"/>
          </w:tcPr>
          <w:p w14:paraId="39FC37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BED18DC">
            <w:pPr>
              <w:spacing w:line="300" w:lineRule="exact"/>
              <w:jc w:val="left"/>
              <w:rPr>
                <w:rFonts w:ascii="方正书宋_GBK" w:eastAsia="方正书宋_GBK"/>
              </w:rPr>
            </w:pPr>
            <w:r>
              <w:rPr>
                <w:rFonts w:ascii="方正书宋_GBK" w:eastAsia="方正书宋_GBK"/>
              </w:rPr>
              <w:t>34.20</w:t>
            </w:r>
          </w:p>
        </w:tc>
        <w:tc>
          <w:tcPr>
            <w:tcW w:w="1276" w:type="dxa"/>
            <w:shd w:val="clear" w:color="auto" w:fill="auto"/>
            <w:vAlign w:val="center"/>
          </w:tcPr>
          <w:p w14:paraId="71DF7F9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2DE11A">
            <w:pPr>
              <w:spacing w:line="300" w:lineRule="exact"/>
              <w:jc w:val="left"/>
              <w:rPr>
                <w:rFonts w:ascii="方正书宋_GBK" w:eastAsia="方正书宋_GBK"/>
              </w:rPr>
            </w:pPr>
          </w:p>
        </w:tc>
      </w:tr>
      <w:tr w14:paraId="2848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5F6893">
            <w:pPr>
              <w:spacing w:line="300" w:lineRule="exact"/>
              <w:jc w:val="left"/>
              <w:outlineLvl w:val="1"/>
            </w:pPr>
          </w:p>
        </w:tc>
        <w:tc>
          <w:tcPr>
            <w:tcW w:w="8278" w:type="dxa"/>
            <w:gridSpan w:val="6"/>
            <w:shd w:val="clear" w:color="auto" w:fill="auto"/>
            <w:vAlign w:val="center"/>
          </w:tcPr>
          <w:p w14:paraId="413BA57F">
            <w:pPr>
              <w:spacing w:line="300" w:lineRule="exact"/>
              <w:jc w:val="left"/>
              <w:rPr>
                <w:rFonts w:ascii="方正书宋_GBK" w:eastAsia="方正书宋_GBK"/>
              </w:rPr>
            </w:pPr>
            <w:r>
              <w:rPr>
                <w:rFonts w:hint="eastAsia" w:ascii="方正书宋_GBK" w:eastAsia="方正书宋_GBK"/>
              </w:rPr>
              <w:t>精神文明建设经费</w:t>
            </w:r>
            <w:r>
              <w:rPr>
                <w:rFonts w:ascii="方正书宋_GBK" w:eastAsia="方正书宋_GBK"/>
              </w:rPr>
              <w:t>38</w:t>
            </w:r>
            <w:r>
              <w:rPr>
                <w:rFonts w:hint="eastAsia" w:ascii="方正书宋_GBK" w:eastAsia="方正书宋_GBK"/>
              </w:rPr>
              <w:t>万元（创建省级文明城市测评体系第</w:t>
            </w:r>
            <w:r>
              <w:rPr>
                <w:rFonts w:ascii="方正书宋_GBK" w:eastAsia="方正书宋_GBK"/>
              </w:rPr>
              <w:t>I-9</w:t>
            </w:r>
            <w:r>
              <w:rPr>
                <w:rFonts w:hint="eastAsia" w:ascii="方正书宋_GBK" w:eastAsia="方正书宋_GBK"/>
              </w:rPr>
              <w:t>，</w:t>
            </w:r>
            <w:r>
              <w:rPr>
                <w:rFonts w:ascii="方正书宋_GBK" w:eastAsia="方正书宋_GBK"/>
              </w:rPr>
              <w:t>II-36</w:t>
            </w:r>
            <w:r>
              <w:rPr>
                <w:rFonts w:hint="eastAsia" w:ascii="方正书宋_GBK" w:eastAsia="方正书宋_GBK"/>
              </w:rPr>
              <w:t>，</w:t>
            </w:r>
            <w:r>
              <w:rPr>
                <w:rFonts w:ascii="方正书宋_GBK" w:eastAsia="方正书宋_GBK"/>
              </w:rPr>
              <w:t>III-124,1</w:t>
            </w:r>
            <w:r>
              <w:rPr>
                <w:rFonts w:hint="eastAsia" w:ascii="方正书宋_GBK" w:eastAsia="方正书宋_GBK"/>
              </w:rPr>
              <w:t>）条），用于创建文明城、创建文明村、评选善美好人。</w:t>
            </w:r>
          </w:p>
        </w:tc>
      </w:tr>
      <w:tr w14:paraId="6F45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20860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9C24FA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E775BD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40C1A2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F54477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FB8C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511F2BA">
            <w:pPr>
              <w:spacing w:line="300" w:lineRule="exact"/>
              <w:jc w:val="left"/>
              <w:outlineLvl w:val="1"/>
            </w:pPr>
          </w:p>
        </w:tc>
        <w:tc>
          <w:tcPr>
            <w:tcW w:w="2410" w:type="dxa"/>
            <w:gridSpan w:val="2"/>
            <w:tcBorders>
              <w:bottom w:val="single" w:color="000000" w:sz="6" w:space="0"/>
            </w:tcBorders>
            <w:shd w:val="clear" w:color="auto" w:fill="auto"/>
            <w:vAlign w:val="center"/>
          </w:tcPr>
          <w:p w14:paraId="7C99AFB2">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2EF62F9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58D3589">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54B95A6">
            <w:pPr>
              <w:spacing w:line="300" w:lineRule="exact"/>
              <w:jc w:val="center"/>
              <w:rPr>
                <w:rFonts w:ascii="方正书宋_GBK" w:eastAsia="方正书宋_GBK"/>
              </w:rPr>
            </w:pPr>
            <w:r>
              <w:rPr>
                <w:rFonts w:ascii="方正书宋_GBK" w:eastAsia="方正书宋_GBK"/>
              </w:rPr>
              <w:t>100.00</w:t>
            </w:r>
          </w:p>
        </w:tc>
      </w:tr>
      <w:tr w14:paraId="04B8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E12D64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3B3159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、研究拟订有关全区思想道德和精神文明建设的工作方针、政策</w:t>
            </w:r>
            <w:r>
              <w:rPr>
                <w:rFonts w:ascii="方正书宋_GBK" w:eastAsia="方正书宋_GBK"/>
              </w:rPr>
              <w:t xml:space="preserve">. </w:t>
            </w:r>
            <w:r>
              <w:rPr>
                <w:rFonts w:hint="eastAsia" w:ascii="方正书宋_GBK" w:eastAsia="方正书宋_GBK"/>
              </w:rPr>
              <w:t>规划部署全区思想道德和精神文明建设工作，组织指导全区群众性精神文明创建活动</w:t>
            </w:r>
            <w:r>
              <w:rPr>
                <w:rFonts w:ascii="方正书宋_GBK" w:eastAsia="方正书宋_GBK"/>
              </w:rPr>
              <w:t>.</w:t>
            </w:r>
            <w:r>
              <w:rPr>
                <w:rFonts w:hint="eastAsia" w:ascii="方正书宋_GBK" w:eastAsia="方正书宋_GBK"/>
              </w:rPr>
              <w:t>做好全区文明城市创建工作。</w:t>
            </w:r>
          </w:p>
          <w:p w14:paraId="284F493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、全区城乡文明程度显著提升，和谐向善的社会风气逐步形成</w:t>
            </w:r>
          </w:p>
        </w:tc>
      </w:tr>
    </w:tbl>
    <w:p w14:paraId="425ACEC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0C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0BACC8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445D8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EC42C9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6EFEAC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D0DF40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56E145">
            <w:pPr>
              <w:spacing w:line="300" w:lineRule="exact"/>
              <w:jc w:val="center"/>
              <w:rPr>
                <w:rFonts w:ascii="方正书宋_GBK" w:eastAsia="方正书宋_GBK"/>
                <w:b/>
              </w:rPr>
            </w:pPr>
            <w:r>
              <w:rPr>
                <w:rFonts w:hint="eastAsia" w:ascii="方正书宋_GBK" w:eastAsia="方正书宋_GBK"/>
                <w:b/>
              </w:rPr>
              <w:t>指标值确定依据</w:t>
            </w:r>
          </w:p>
        </w:tc>
      </w:tr>
      <w:tr w14:paraId="55D4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D0CFA9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5F665D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8AEEEF6">
            <w:pPr>
              <w:spacing w:line="300" w:lineRule="exact"/>
              <w:jc w:val="left"/>
              <w:rPr>
                <w:rFonts w:ascii="方正书宋_GBK" w:eastAsia="方正书宋_GBK"/>
              </w:rPr>
            </w:pPr>
            <w:r>
              <w:rPr>
                <w:rFonts w:hint="eastAsia" w:ascii="方正书宋_GBK" w:eastAsia="方正书宋_GBK"/>
              </w:rPr>
              <w:t>组织开展文明城市、文明村镇、文明单位等群众性精神文明创建活动及其他活动（次）</w:t>
            </w:r>
          </w:p>
        </w:tc>
        <w:tc>
          <w:tcPr>
            <w:tcW w:w="2891" w:type="dxa"/>
            <w:shd w:val="clear" w:color="auto" w:fill="auto"/>
            <w:vAlign w:val="center"/>
          </w:tcPr>
          <w:p w14:paraId="3A1209D7">
            <w:pPr>
              <w:spacing w:line="300" w:lineRule="exact"/>
              <w:jc w:val="left"/>
              <w:rPr>
                <w:rFonts w:ascii="方正书宋_GBK" w:eastAsia="方正书宋_GBK"/>
              </w:rPr>
            </w:pPr>
            <w:r>
              <w:rPr>
                <w:rFonts w:hint="eastAsia" w:ascii="方正书宋_GBK" w:eastAsia="方正书宋_GBK"/>
              </w:rPr>
              <w:t>开展主题活动</w:t>
            </w:r>
          </w:p>
        </w:tc>
        <w:tc>
          <w:tcPr>
            <w:tcW w:w="1276" w:type="dxa"/>
            <w:shd w:val="clear" w:color="auto" w:fill="auto"/>
            <w:vAlign w:val="center"/>
          </w:tcPr>
          <w:p w14:paraId="611058F7">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4B31F018">
            <w:pPr>
              <w:spacing w:line="300" w:lineRule="exact"/>
              <w:jc w:val="left"/>
              <w:rPr>
                <w:rFonts w:ascii="方正书宋_GBK" w:eastAsia="方正书宋_GBK"/>
              </w:rPr>
            </w:pPr>
            <w:r>
              <w:rPr>
                <w:rFonts w:hint="eastAsia" w:ascii="方正书宋_GBK" w:eastAsia="方正书宋_GBK"/>
              </w:rPr>
              <w:t>文件精神</w:t>
            </w:r>
          </w:p>
        </w:tc>
      </w:tr>
      <w:tr w14:paraId="62CF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EE73CD">
            <w:pPr>
              <w:spacing w:line="300" w:lineRule="exact"/>
              <w:jc w:val="center"/>
              <w:rPr>
                <w:rFonts w:ascii="方正书宋_GBK" w:eastAsia="方正书宋_GBK"/>
              </w:rPr>
            </w:pPr>
          </w:p>
        </w:tc>
        <w:tc>
          <w:tcPr>
            <w:tcW w:w="1134" w:type="dxa"/>
            <w:shd w:val="clear" w:color="auto" w:fill="auto"/>
            <w:vAlign w:val="center"/>
          </w:tcPr>
          <w:p w14:paraId="2BDD5F3C">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669B3984">
            <w:pPr>
              <w:spacing w:line="300" w:lineRule="exact"/>
              <w:jc w:val="left"/>
              <w:rPr>
                <w:rFonts w:ascii="方正书宋_GBK" w:eastAsia="方正书宋_GBK"/>
              </w:rPr>
            </w:pPr>
            <w:r>
              <w:rPr>
                <w:rFonts w:hint="eastAsia" w:ascii="方正书宋_GBK" w:eastAsia="方正书宋_GBK"/>
              </w:rPr>
              <w:t>每年制定下发全区精神文明建设工作要点、活动方案等红头文件。</w:t>
            </w:r>
          </w:p>
        </w:tc>
        <w:tc>
          <w:tcPr>
            <w:tcW w:w="2891" w:type="dxa"/>
            <w:shd w:val="clear" w:color="auto" w:fill="auto"/>
            <w:vAlign w:val="center"/>
          </w:tcPr>
          <w:p w14:paraId="6BFA6A0C">
            <w:pPr>
              <w:spacing w:line="300" w:lineRule="exact"/>
              <w:jc w:val="left"/>
              <w:rPr>
                <w:rFonts w:ascii="方正书宋_GBK" w:eastAsia="方正书宋_GBK"/>
              </w:rPr>
            </w:pPr>
            <w:r>
              <w:rPr>
                <w:rFonts w:hint="eastAsia" w:ascii="方正书宋_GBK" w:eastAsia="方正书宋_GBK"/>
              </w:rPr>
              <w:t>每年制定下发全区精神文明建设工作要点、活动方案等红头文件。</w:t>
            </w:r>
          </w:p>
        </w:tc>
        <w:tc>
          <w:tcPr>
            <w:tcW w:w="1276" w:type="dxa"/>
            <w:shd w:val="clear" w:color="auto" w:fill="auto"/>
            <w:vAlign w:val="center"/>
          </w:tcPr>
          <w:p w14:paraId="00C33A2F">
            <w:pPr>
              <w:spacing w:line="300" w:lineRule="exact"/>
              <w:jc w:val="left"/>
              <w:rPr>
                <w:rFonts w:ascii="方正书宋_GBK" w:eastAsia="方正书宋_GBK"/>
              </w:rPr>
            </w:pPr>
            <w:r>
              <w:rPr>
                <w:rFonts w:hint="eastAsia" w:ascii="方正书宋_GBK" w:eastAsia="方正书宋_GBK"/>
              </w:rPr>
              <w:t>制定的要点等红头文件与省市要求一致，明确具体，可操作性强，有创新。</w:t>
            </w:r>
          </w:p>
        </w:tc>
        <w:tc>
          <w:tcPr>
            <w:tcW w:w="1701" w:type="dxa"/>
            <w:shd w:val="clear" w:color="auto" w:fill="auto"/>
            <w:vAlign w:val="center"/>
          </w:tcPr>
          <w:p w14:paraId="5C9BDF3C">
            <w:pPr>
              <w:spacing w:line="300" w:lineRule="exact"/>
              <w:jc w:val="left"/>
              <w:rPr>
                <w:rFonts w:ascii="方正书宋_GBK" w:eastAsia="方正书宋_GBK"/>
              </w:rPr>
            </w:pPr>
            <w:r>
              <w:rPr>
                <w:rFonts w:hint="eastAsia" w:ascii="方正书宋_GBK" w:eastAsia="方正书宋_GBK"/>
              </w:rPr>
              <w:t>文件精神</w:t>
            </w:r>
          </w:p>
        </w:tc>
      </w:tr>
      <w:tr w14:paraId="5CD4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D3F829D">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882AA4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7CC7A67">
            <w:pPr>
              <w:spacing w:line="300" w:lineRule="exact"/>
              <w:jc w:val="left"/>
              <w:rPr>
                <w:rFonts w:ascii="方正书宋_GBK" w:eastAsia="方正书宋_GBK"/>
              </w:rPr>
            </w:pPr>
            <w:r>
              <w:rPr>
                <w:rFonts w:hint="eastAsia" w:ascii="方正书宋_GBK" w:eastAsia="方正书宋_GBK"/>
              </w:rPr>
              <w:t>社会风气、公民素质及文化省会质量水平</w:t>
            </w:r>
          </w:p>
        </w:tc>
        <w:tc>
          <w:tcPr>
            <w:tcW w:w="2891" w:type="dxa"/>
            <w:shd w:val="clear" w:color="auto" w:fill="auto"/>
            <w:vAlign w:val="center"/>
          </w:tcPr>
          <w:p w14:paraId="7A80BC39">
            <w:pPr>
              <w:spacing w:line="300" w:lineRule="exact"/>
              <w:jc w:val="left"/>
              <w:rPr>
                <w:rFonts w:ascii="方正书宋_GBK" w:eastAsia="方正书宋_GBK"/>
              </w:rPr>
            </w:pPr>
            <w:r>
              <w:rPr>
                <w:rFonts w:hint="eastAsia" w:ascii="方正书宋_GBK" w:eastAsia="方正书宋_GBK"/>
              </w:rPr>
              <w:t>社会风气、公民素质及文化省会质量水平</w:t>
            </w:r>
          </w:p>
        </w:tc>
        <w:tc>
          <w:tcPr>
            <w:tcW w:w="1276" w:type="dxa"/>
            <w:shd w:val="clear" w:color="auto" w:fill="auto"/>
            <w:vAlign w:val="center"/>
          </w:tcPr>
          <w:p w14:paraId="37C1CBD2">
            <w:pPr>
              <w:spacing w:line="300" w:lineRule="exact"/>
              <w:jc w:val="left"/>
              <w:rPr>
                <w:rFonts w:ascii="方正书宋_GBK" w:eastAsia="方正书宋_GBK"/>
              </w:rPr>
            </w:pPr>
            <w:r>
              <w:rPr>
                <w:rFonts w:hint="eastAsia" w:ascii="方正书宋_GBK" w:eastAsia="方正书宋_GBK"/>
              </w:rPr>
              <w:t>显著提高</w:t>
            </w:r>
          </w:p>
        </w:tc>
        <w:tc>
          <w:tcPr>
            <w:tcW w:w="1701" w:type="dxa"/>
            <w:shd w:val="clear" w:color="auto" w:fill="auto"/>
            <w:vAlign w:val="center"/>
          </w:tcPr>
          <w:p w14:paraId="20B50D89">
            <w:pPr>
              <w:spacing w:line="300" w:lineRule="exact"/>
              <w:jc w:val="left"/>
              <w:rPr>
                <w:rFonts w:ascii="方正书宋_GBK" w:eastAsia="方正书宋_GBK"/>
              </w:rPr>
            </w:pPr>
            <w:r>
              <w:rPr>
                <w:rFonts w:hint="eastAsia" w:ascii="方正书宋_GBK" w:eastAsia="方正书宋_GBK"/>
              </w:rPr>
              <w:t>文件精神</w:t>
            </w:r>
          </w:p>
        </w:tc>
      </w:tr>
      <w:tr w14:paraId="2BB8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0F8208">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AFC4F8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C832FEE">
            <w:pPr>
              <w:spacing w:line="300" w:lineRule="exact"/>
              <w:jc w:val="left"/>
              <w:rPr>
                <w:rFonts w:ascii="方正书宋_GBK" w:eastAsia="方正书宋_GBK"/>
              </w:rPr>
            </w:pPr>
            <w:r>
              <w:rPr>
                <w:rFonts w:hint="eastAsia" w:ascii="方正书宋_GBK" w:eastAsia="方正书宋_GBK"/>
              </w:rPr>
              <w:t>系列动参与者满意度情况</w:t>
            </w:r>
          </w:p>
        </w:tc>
        <w:tc>
          <w:tcPr>
            <w:tcW w:w="2891" w:type="dxa"/>
            <w:shd w:val="clear" w:color="auto" w:fill="auto"/>
            <w:vAlign w:val="center"/>
          </w:tcPr>
          <w:p w14:paraId="0FD28120">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shd w:val="clear" w:color="auto" w:fill="auto"/>
            <w:vAlign w:val="center"/>
          </w:tcPr>
          <w:p w14:paraId="19B05C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1DE9C1B2">
            <w:pPr>
              <w:spacing w:line="300" w:lineRule="exact"/>
              <w:jc w:val="left"/>
              <w:rPr>
                <w:rFonts w:ascii="方正书宋_GBK" w:eastAsia="方正书宋_GBK"/>
              </w:rPr>
            </w:pPr>
            <w:r>
              <w:rPr>
                <w:rFonts w:hint="eastAsia" w:ascii="方正书宋_GBK" w:eastAsia="方正书宋_GBK"/>
              </w:rPr>
              <w:t>调查</w:t>
            </w:r>
          </w:p>
        </w:tc>
      </w:tr>
    </w:tbl>
    <w:p w14:paraId="02C0B3A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955310B">
      <w:pPr>
        <w:ind w:firstLine="560" w:firstLineChars="200"/>
        <w:jc w:val="left"/>
        <w:outlineLvl w:val="1"/>
        <w:rPr>
          <w:rFonts w:hAnsi="宋体"/>
          <w:b/>
          <w:sz w:val="28"/>
        </w:rPr>
      </w:pPr>
      <w:r>
        <w:rPr>
          <w:rFonts w:hint="eastAsia" w:ascii="方正仿宋_GBK" w:eastAsia="方正仿宋_GBK"/>
          <w:b/>
          <w:sz w:val="28"/>
        </w:rPr>
        <w:t>8、老放映电影员生活补助经费绩效目标表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29833"/>
      <w:r>
        <w:rPr>
          <w:rFonts w:hint="eastAsia" w:ascii="方正仿宋_GBK" w:eastAsia="方正仿宋_GBK"/>
          <w:b/>
          <w:sz w:val="28"/>
        </w:rPr>
        <w:instrText xml:space="preserve">8、老放映电影员生活补助经费绩效目标表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B2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447687C">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52802FB1">
            <w:pPr>
              <w:spacing w:line="300" w:lineRule="exact"/>
              <w:jc w:val="right"/>
              <w:rPr>
                <w:rFonts w:ascii="方正书宋_GBK" w:eastAsia="方正书宋_GBK"/>
              </w:rPr>
            </w:pPr>
            <w:r>
              <w:rPr>
                <w:rFonts w:hint="eastAsia" w:ascii="方正书宋_GBK" w:eastAsia="方正书宋_GBK"/>
              </w:rPr>
              <w:t>单位：万元</w:t>
            </w:r>
          </w:p>
        </w:tc>
      </w:tr>
      <w:tr w14:paraId="2717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FA869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20A9291">
            <w:pPr>
              <w:spacing w:line="300" w:lineRule="exact"/>
              <w:jc w:val="left"/>
              <w:rPr>
                <w:rFonts w:ascii="方正书宋_GBK" w:eastAsia="方正书宋_GBK"/>
              </w:rPr>
            </w:pPr>
            <w:r>
              <w:rPr>
                <w:rFonts w:ascii="方正书宋_GBK" w:eastAsia="方正书宋_GBK"/>
              </w:rPr>
              <w:t>211-1101-JBN-IE6L</w:t>
            </w:r>
          </w:p>
        </w:tc>
        <w:tc>
          <w:tcPr>
            <w:tcW w:w="1587" w:type="dxa"/>
            <w:shd w:val="clear" w:color="auto" w:fill="auto"/>
            <w:vAlign w:val="center"/>
          </w:tcPr>
          <w:p w14:paraId="2AA5AF9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14E6224">
            <w:pPr>
              <w:spacing w:line="300" w:lineRule="exact"/>
              <w:jc w:val="left"/>
              <w:rPr>
                <w:rFonts w:ascii="方正书宋_GBK" w:eastAsia="方正书宋_GBK"/>
              </w:rPr>
            </w:pPr>
            <w:r>
              <w:rPr>
                <w:rFonts w:hint="eastAsia" w:ascii="方正书宋_GBK" w:eastAsia="方正书宋_GBK"/>
              </w:rPr>
              <w:t>老放映电影员生活补助经费</w:t>
            </w:r>
          </w:p>
        </w:tc>
      </w:tr>
      <w:tr w14:paraId="0165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03E26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11A49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5E43BE1">
            <w:pPr>
              <w:spacing w:line="300" w:lineRule="exact"/>
              <w:jc w:val="left"/>
              <w:rPr>
                <w:rFonts w:ascii="方正书宋_GBK" w:eastAsia="方正书宋_GBK"/>
              </w:rPr>
            </w:pPr>
            <w:r>
              <w:rPr>
                <w:rFonts w:ascii="方正书宋_GBK" w:eastAsia="方正书宋_GBK"/>
              </w:rPr>
              <w:t>16.56</w:t>
            </w:r>
          </w:p>
        </w:tc>
        <w:tc>
          <w:tcPr>
            <w:tcW w:w="1587" w:type="dxa"/>
            <w:shd w:val="clear" w:color="auto" w:fill="auto"/>
            <w:vAlign w:val="center"/>
          </w:tcPr>
          <w:p w14:paraId="0FD9E68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56CAC72">
            <w:pPr>
              <w:spacing w:line="300" w:lineRule="exact"/>
              <w:jc w:val="left"/>
              <w:rPr>
                <w:rFonts w:ascii="方正书宋_GBK" w:eastAsia="方正书宋_GBK"/>
              </w:rPr>
            </w:pPr>
            <w:r>
              <w:rPr>
                <w:rFonts w:ascii="方正书宋_GBK" w:eastAsia="方正书宋_GBK"/>
              </w:rPr>
              <w:t>16.56</w:t>
            </w:r>
          </w:p>
        </w:tc>
        <w:tc>
          <w:tcPr>
            <w:tcW w:w="1276" w:type="dxa"/>
            <w:shd w:val="clear" w:color="auto" w:fill="auto"/>
            <w:vAlign w:val="center"/>
          </w:tcPr>
          <w:p w14:paraId="2520532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421D7ED">
            <w:pPr>
              <w:spacing w:line="300" w:lineRule="exact"/>
              <w:jc w:val="left"/>
              <w:rPr>
                <w:rFonts w:ascii="方正书宋_GBK" w:eastAsia="方正书宋_GBK"/>
              </w:rPr>
            </w:pPr>
          </w:p>
        </w:tc>
      </w:tr>
      <w:tr w14:paraId="61B0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0303A95">
            <w:pPr>
              <w:spacing w:line="300" w:lineRule="exact"/>
              <w:jc w:val="left"/>
              <w:outlineLvl w:val="1"/>
            </w:pPr>
          </w:p>
        </w:tc>
        <w:tc>
          <w:tcPr>
            <w:tcW w:w="8278" w:type="dxa"/>
            <w:gridSpan w:val="6"/>
            <w:shd w:val="clear" w:color="auto" w:fill="auto"/>
            <w:vAlign w:val="center"/>
          </w:tcPr>
          <w:p w14:paraId="454420F3">
            <w:pPr>
              <w:spacing w:line="300" w:lineRule="exact"/>
              <w:jc w:val="left"/>
              <w:rPr>
                <w:rFonts w:ascii="方正书宋_GBK" w:eastAsia="方正书宋_GBK"/>
              </w:rPr>
            </w:pPr>
            <w:r>
              <w:rPr>
                <w:rFonts w:hint="eastAsia" w:ascii="方正书宋_GBK" w:eastAsia="方正书宋_GBK"/>
              </w:rPr>
              <w:t>根据藁城区编办关于电影公司经营困难的调查报告及领导批示，确保电影公司</w:t>
            </w:r>
            <w:r>
              <w:rPr>
                <w:rFonts w:hint="eastAsia" w:ascii="方正书宋_GBK" w:eastAsia="方正书宋_GBK"/>
                <w:lang w:eastAsia="zh-CN"/>
              </w:rPr>
              <w:t>过渡</w:t>
            </w:r>
            <w:r>
              <w:rPr>
                <w:rFonts w:hint="eastAsia" w:ascii="方正书宋_GBK" w:eastAsia="方正书宋_GBK"/>
              </w:rPr>
              <w:t>时期的整体稳定，配合区委、区政府的整体规划。确保养老保险的缴纳，稳定职工情绪。</w:t>
            </w:r>
          </w:p>
        </w:tc>
      </w:tr>
      <w:tr w14:paraId="11AB6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86DBF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5B195C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8CBE79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180155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9C0B9F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CC4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7486EB5">
            <w:pPr>
              <w:spacing w:line="300" w:lineRule="exact"/>
              <w:jc w:val="left"/>
              <w:outlineLvl w:val="1"/>
            </w:pPr>
          </w:p>
        </w:tc>
        <w:tc>
          <w:tcPr>
            <w:tcW w:w="2410" w:type="dxa"/>
            <w:gridSpan w:val="2"/>
            <w:tcBorders>
              <w:bottom w:val="single" w:color="000000" w:sz="6" w:space="0"/>
            </w:tcBorders>
            <w:shd w:val="clear" w:color="auto" w:fill="auto"/>
            <w:vAlign w:val="center"/>
          </w:tcPr>
          <w:p w14:paraId="30CC177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0ACA72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A95D0EC">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07CBF56">
            <w:pPr>
              <w:spacing w:line="300" w:lineRule="exact"/>
              <w:jc w:val="center"/>
              <w:rPr>
                <w:rFonts w:ascii="方正书宋_GBK" w:eastAsia="方正书宋_GBK"/>
              </w:rPr>
            </w:pPr>
            <w:r>
              <w:rPr>
                <w:rFonts w:ascii="方正书宋_GBK" w:eastAsia="方正书宋_GBK"/>
              </w:rPr>
              <w:t>100.00</w:t>
            </w:r>
          </w:p>
        </w:tc>
      </w:tr>
      <w:tr w14:paraId="387F3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90465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BE68EA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、确保养老保险的缴纳，稳定职工情绪，及时发放补贴。</w:t>
            </w:r>
          </w:p>
          <w:p w14:paraId="66FAA45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、根据藁城区编办关于电影公司经营困难的调查报告及领导批示，确保电影公司</w:t>
            </w:r>
            <w:r>
              <w:rPr>
                <w:rFonts w:hint="eastAsia" w:ascii="方正书宋_GBK" w:eastAsia="方正书宋_GBK"/>
                <w:lang w:eastAsia="zh-CN"/>
              </w:rPr>
              <w:t>过渡</w:t>
            </w:r>
            <w:bookmarkStart w:id="25" w:name="_GoBack"/>
            <w:bookmarkEnd w:id="25"/>
            <w:r>
              <w:rPr>
                <w:rFonts w:hint="eastAsia" w:ascii="方正书宋_GBK" w:eastAsia="方正书宋_GBK"/>
              </w:rPr>
              <w:t>时期的整体稳定，配合区委、区政府的整体规划。</w:t>
            </w:r>
          </w:p>
        </w:tc>
      </w:tr>
    </w:tbl>
    <w:p w14:paraId="033A53A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BE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A7536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1368EC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51121D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D4D21D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318BC9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707CFDF">
            <w:pPr>
              <w:spacing w:line="300" w:lineRule="exact"/>
              <w:jc w:val="center"/>
              <w:rPr>
                <w:rFonts w:ascii="方正书宋_GBK" w:eastAsia="方正书宋_GBK"/>
                <w:b/>
              </w:rPr>
            </w:pPr>
            <w:r>
              <w:rPr>
                <w:rFonts w:hint="eastAsia" w:ascii="方正书宋_GBK" w:eastAsia="方正书宋_GBK"/>
                <w:b/>
              </w:rPr>
              <w:t>指标值确定依据</w:t>
            </w:r>
          </w:p>
        </w:tc>
      </w:tr>
      <w:tr w14:paraId="4175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620A44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D4AFDD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0F967AB">
            <w:pPr>
              <w:spacing w:line="300" w:lineRule="exact"/>
              <w:jc w:val="left"/>
              <w:rPr>
                <w:rFonts w:ascii="方正书宋_GBK" w:eastAsia="方正书宋_GBK"/>
              </w:rPr>
            </w:pPr>
            <w:r>
              <w:rPr>
                <w:rFonts w:hint="eastAsia" w:ascii="方正书宋_GBK" w:eastAsia="方正书宋_GBK"/>
              </w:rPr>
              <w:t>发放老放映人员生活补助</w:t>
            </w:r>
          </w:p>
        </w:tc>
        <w:tc>
          <w:tcPr>
            <w:tcW w:w="2891" w:type="dxa"/>
            <w:shd w:val="clear" w:color="auto" w:fill="auto"/>
            <w:vAlign w:val="center"/>
          </w:tcPr>
          <w:p w14:paraId="4B0ACBEF">
            <w:pPr>
              <w:spacing w:line="300" w:lineRule="exact"/>
              <w:jc w:val="left"/>
              <w:rPr>
                <w:rFonts w:ascii="方正书宋_GBK" w:eastAsia="方正书宋_GBK"/>
              </w:rPr>
            </w:pPr>
            <w:r>
              <w:rPr>
                <w:rFonts w:hint="eastAsia" w:ascii="方正书宋_GBK" w:eastAsia="方正书宋_GBK"/>
              </w:rPr>
              <w:t>稳定职工情绪，确保缴纳养老保险</w:t>
            </w:r>
          </w:p>
        </w:tc>
        <w:tc>
          <w:tcPr>
            <w:tcW w:w="1276" w:type="dxa"/>
            <w:shd w:val="clear" w:color="auto" w:fill="auto"/>
            <w:vAlign w:val="center"/>
          </w:tcPr>
          <w:p w14:paraId="783E6E3B">
            <w:pPr>
              <w:spacing w:line="300" w:lineRule="exact"/>
              <w:jc w:val="left"/>
              <w:rPr>
                <w:rFonts w:ascii="方正书宋_GBK" w:eastAsia="方正书宋_GBK"/>
              </w:rPr>
            </w:pPr>
            <w:r>
              <w:rPr>
                <w:rFonts w:ascii="方正书宋_GBK" w:eastAsia="方正书宋_GBK"/>
              </w:rPr>
              <w:t>48</w:t>
            </w:r>
            <w:r>
              <w:rPr>
                <w:rFonts w:hint="eastAsia" w:ascii="方正书宋_GBK" w:eastAsia="方正书宋_GBK"/>
              </w:rPr>
              <w:t>人</w:t>
            </w:r>
          </w:p>
        </w:tc>
        <w:tc>
          <w:tcPr>
            <w:tcW w:w="1701" w:type="dxa"/>
            <w:shd w:val="clear" w:color="auto" w:fill="auto"/>
            <w:vAlign w:val="center"/>
          </w:tcPr>
          <w:p w14:paraId="0E17C88B">
            <w:pPr>
              <w:spacing w:line="300" w:lineRule="exact"/>
              <w:jc w:val="left"/>
              <w:rPr>
                <w:rFonts w:ascii="方正书宋_GBK" w:eastAsia="方正书宋_GBK"/>
              </w:rPr>
            </w:pPr>
            <w:r>
              <w:rPr>
                <w:rFonts w:hint="eastAsia" w:ascii="方正书宋_GBK" w:eastAsia="方正书宋_GBK"/>
              </w:rPr>
              <w:t>领导批示</w:t>
            </w:r>
          </w:p>
        </w:tc>
      </w:tr>
      <w:tr w14:paraId="6D92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42182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4A5B3E2">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3F2E0E2">
            <w:pPr>
              <w:spacing w:line="300" w:lineRule="exact"/>
              <w:jc w:val="left"/>
              <w:rPr>
                <w:rFonts w:ascii="方正书宋_GBK" w:eastAsia="方正书宋_GBK"/>
              </w:rPr>
            </w:pPr>
            <w:r>
              <w:rPr>
                <w:rFonts w:hint="eastAsia" w:ascii="方正书宋_GBK" w:eastAsia="方正书宋_GBK"/>
              </w:rPr>
              <w:t>补贴发放率</w:t>
            </w:r>
          </w:p>
        </w:tc>
        <w:tc>
          <w:tcPr>
            <w:tcW w:w="2891" w:type="dxa"/>
            <w:shd w:val="clear" w:color="auto" w:fill="auto"/>
            <w:vAlign w:val="center"/>
          </w:tcPr>
          <w:p w14:paraId="57AA1AA3">
            <w:pPr>
              <w:spacing w:line="300" w:lineRule="exact"/>
              <w:jc w:val="left"/>
              <w:rPr>
                <w:rFonts w:ascii="方正书宋_GBK" w:eastAsia="方正书宋_GBK"/>
              </w:rPr>
            </w:pPr>
            <w:r>
              <w:rPr>
                <w:rFonts w:hint="eastAsia" w:ascii="方正书宋_GBK" w:eastAsia="方正书宋_GBK"/>
              </w:rPr>
              <w:t>发放原乡镇（公社）电影放映员生活补贴发放完成率</w:t>
            </w:r>
          </w:p>
        </w:tc>
        <w:tc>
          <w:tcPr>
            <w:tcW w:w="1276" w:type="dxa"/>
            <w:shd w:val="clear" w:color="auto" w:fill="auto"/>
            <w:vAlign w:val="center"/>
          </w:tcPr>
          <w:p w14:paraId="33CCC591">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51C42A29">
            <w:pPr>
              <w:spacing w:line="300" w:lineRule="exact"/>
              <w:jc w:val="left"/>
              <w:rPr>
                <w:rFonts w:ascii="方正书宋_GBK" w:eastAsia="方正书宋_GBK"/>
              </w:rPr>
            </w:pPr>
            <w:r>
              <w:rPr>
                <w:rFonts w:hint="eastAsia" w:ascii="方正书宋_GBK" w:eastAsia="方正书宋_GBK"/>
              </w:rPr>
              <w:t>发放人员名单</w:t>
            </w:r>
          </w:p>
        </w:tc>
      </w:tr>
      <w:tr w14:paraId="0FD7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F121ABD">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49883D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A061436">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16423E4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65CCB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107B5D6">
            <w:pPr>
              <w:spacing w:line="300" w:lineRule="exact"/>
              <w:jc w:val="left"/>
              <w:rPr>
                <w:rFonts w:ascii="方正书宋_GBK" w:eastAsia="方正书宋_GBK"/>
              </w:rPr>
            </w:pPr>
            <w:r>
              <w:rPr>
                <w:rFonts w:hint="eastAsia" w:ascii="方正书宋_GBK" w:eastAsia="方正书宋_GBK"/>
              </w:rPr>
              <w:t>调查</w:t>
            </w:r>
          </w:p>
        </w:tc>
      </w:tr>
    </w:tbl>
    <w:p w14:paraId="7025851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12E2E5">
      <w:pPr>
        <w:ind w:firstLine="560" w:firstLineChars="200"/>
        <w:jc w:val="left"/>
        <w:outlineLvl w:val="1"/>
        <w:rPr>
          <w:rFonts w:hAnsi="宋体"/>
          <w:b/>
          <w:sz w:val="28"/>
        </w:rPr>
      </w:pPr>
      <w:r>
        <w:rPr>
          <w:rFonts w:hint="eastAsia" w:ascii="方正仿宋_GBK" w:eastAsia="方正仿宋_GBK"/>
          <w:b/>
          <w:sz w:val="28"/>
        </w:rPr>
        <w:t>9、理论教育经费绩效目标表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29834"/>
      <w:r>
        <w:rPr>
          <w:rFonts w:hint="eastAsia" w:ascii="方正仿宋_GBK" w:eastAsia="方正仿宋_GBK"/>
          <w:b/>
          <w:sz w:val="28"/>
        </w:rPr>
        <w:instrText xml:space="preserve">9、理论教育经费绩效目标表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5FE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975FEF">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4648129D">
            <w:pPr>
              <w:spacing w:line="300" w:lineRule="exact"/>
              <w:jc w:val="right"/>
              <w:rPr>
                <w:rFonts w:ascii="方正书宋_GBK" w:eastAsia="方正书宋_GBK"/>
              </w:rPr>
            </w:pPr>
            <w:r>
              <w:rPr>
                <w:rFonts w:hint="eastAsia" w:ascii="方正书宋_GBK" w:eastAsia="方正书宋_GBK"/>
              </w:rPr>
              <w:t>单位：万元</w:t>
            </w:r>
          </w:p>
        </w:tc>
      </w:tr>
      <w:tr w14:paraId="4F08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0C196D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DC3D6BA">
            <w:pPr>
              <w:spacing w:line="300" w:lineRule="exact"/>
              <w:jc w:val="left"/>
              <w:rPr>
                <w:rFonts w:ascii="方正书宋_GBK" w:eastAsia="方正书宋_GBK"/>
              </w:rPr>
            </w:pPr>
            <w:r>
              <w:rPr>
                <w:rFonts w:ascii="方正书宋_GBK" w:eastAsia="方正书宋_GBK"/>
              </w:rPr>
              <w:t>211-0101-JBN-0986</w:t>
            </w:r>
          </w:p>
        </w:tc>
        <w:tc>
          <w:tcPr>
            <w:tcW w:w="1587" w:type="dxa"/>
            <w:shd w:val="clear" w:color="auto" w:fill="auto"/>
            <w:vAlign w:val="center"/>
          </w:tcPr>
          <w:p w14:paraId="2D11484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B0EBA2A">
            <w:pPr>
              <w:spacing w:line="300" w:lineRule="exact"/>
              <w:jc w:val="left"/>
              <w:rPr>
                <w:rFonts w:ascii="方正书宋_GBK" w:eastAsia="方正书宋_GBK"/>
              </w:rPr>
            </w:pPr>
            <w:r>
              <w:rPr>
                <w:rFonts w:hint="eastAsia" w:ascii="方正书宋_GBK" w:eastAsia="方正书宋_GBK"/>
              </w:rPr>
              <w:t>理论教育经费</w:t>
            </w:r>
          </w:p>
        </w:tc>
      </w:tr>
      <w:tr w14:paraId="1154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D8891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310DF5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954390F">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14:paraId="0F1DE05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8347F64">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14:paraId="6107D6A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4C193EB">
            <w:pPr>
              <w:spacing w:line="300" w:lineRule="exact"/>
              <w:jc w:val="left"/>
              <w:rPr>
                <w:rFonts w:ascii="方正书宋_GBK" w:eastAsia="方正书宋_GBK"/>
              </w:rPr>
            </w:pPr>
          </w:p>
        </w:tc>
      </w:tr>
      <w:tr w14:paraId="72CC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80343F6">
            <w:pPr>
              <w:spacing w:line="300" w:lineRule="exact"/>
              <w:jc w:val="left"/>
              <w:outlineLvl w:val="1"/>
            </w:pPr>
          </w:p>
        </w:tc>
        <w:tc>
          <w:tcPr>
            <w:tcW w:w="8278" w:type="dxa"/>
            <w:gridSpan w:val="6"/>
            <w:shd w:val="clear" w:color="auto" w:fill="auto"/>
            <w:vAlign w:val="center"/>
          </w:tcPr>
          <w:p w14:paraId="605332B2">
            <w:pPr>
              <w:spacing w:line="300" w:lineRule="exact"/>
              <w:jc w:val="left"/>
              <w:rPr>
                <w:rFonts w:ascii="方正书宋_GBK" w:eastAsia="方正书宋_GBK"/>
              </w:rPr>
            </w:pPr>
            <w:r>
              <w:rPr>
                <w:rFonts w:hint="eastAsia" w:ascii="方正书宋_GBK" w:eastAsia="方正书宋_GBK"/>
              </w:rPr>
              <w:t>用于宣传十九届四中全会、中心组学习、外聘老师理论宣讲、购买理论书籍、印制理论学堂等</w:t>
            </w:r>
          </w:p>
        </w:tc>
      </w:tr>
      <w:tr w14:paraId="4474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306463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2C17D63">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3F3EFA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03E4F8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7D06A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E054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A69934C">
            <w:pPr>
              <w:spacing w:line="300" w:lineRule="exact"/>
              <w:jc w:val="left"/>
              <w:outlineLvl w:val="1"/>
            </w:pPr>
          </w:p>
        </w:tc>
        <w:tc>
          <w:tcPr>
            <w:tcW w:w="2410" w:type="dxa"/>
            <w:gridSpan w:val="2"/>
            <w:tcBorders>
              <w:bottom w:val="single" w:color="000000" w:sz="6" w:space="0"/>
            </w:tcBorders>
            <w:shd w:val="clear" w:color="auto" w:fill="auto"/>
            <w:vAlign w:val="center"/>
          </w:tcPr>
          <w:p w14:paraId="4F44B814">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1A56BF9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CFFF18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51E15EF8">
            <w:pPr>
              <w:spacing w:line="300" w:lineRule="exact"/>
              <w:jc w:val="center"/>
              <w:rPr>
                <w:rFonts w:ascii="方正书宋_GBK" w:eastAsia="方正书宋_GBK"/>
              </w:rPr>
            </w:pPr>
            <w:r>
              <w:rPr>
                <w:rFonts w:ascii="方正书宋_GBK" w:eastAsia="方正书宋_GBK"/>
              </w:rPr>
              <w:t>100.00</w:t>
            </w:r>
          </w:p>
        </w:tc>
      </w:tr>
      <w:tr w14:paraId="3B05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7F20F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A202FF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理论学习中心组学习任务，提升理论研究水平，为全区经济社会发展提供理论支持；提高干部群众运用科学理论解决实际问题的能力；增强干部群众理论自信、道路自信、制度自信、不断巩固全区人民团结奋斗的共同思想基础。</w:t>
            </w:r>
          </w:p>
          <w:p w14:paraId="7FDC21B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理论学习中心组学习任务，提升理论研究水平，为全区经济社会发展提供理论支持；提高干部群众运用科学理论解决实际问题的能力；增强干部群众理论自信、道路自信、制度自信、不断巩固全区人民团结奋斗的共同思想基础。</w:t>
            </w:r>
          </w:p>
        </w:tc>
      </w:tr>
    </w:tbl>
    <w:p w14:paraId="596B2D7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5BC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FBBDE7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55313F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329BC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38E734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E9A37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031E8CC">
            <w:pPr>
              <w:spacing w:line="300" w:lineRule="exact"/>
              <w:jc w:val="center"/>
              <w:rPr>
                <w:rFonts w:ascii="方正书宋_GBK" w:eastAsia="方正书宋_GBK"/>
                <w:b/>
              </w:rPr>
            </w:pPr>
            <w:r>
              <w:rPr>
                <w:rFonts w:hint="eastAsia" w:ascii="方正书宋_GBK" w:eastAsia="方正书宋_GBK"/>
                <w:b/>
              </w:rPr>
              <w:t>指标值确定依据</w:t>
            </w:r>
          </w:p>
        </w:tc>
      </w:tr>
      <w:tr w14:paraId="66344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344C37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00B961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8A5689">
            <w:pPr>
              <w:spacing w:line="300" w:lineRule="exact"/>
              <w:jc w:val="left"/>
              <w:rPr>
                <w:rFonts w:ascii="方正书宋_GBK" w:eastAsia="方正书宋_GBK"/>
              </w:rPr>
            </w:pPr>
            <w:r>
              <w:rPr>
                <w:rFonts w:hint="eastAsia" w:ascii="方正书宋_GBK" w:eastAsia="方正书宋_GBK"/>
              </w:rPr>
              <w:t>组织区委中心组学习次数</w:t>
            </w:r>
          </w:p>
        </w:tc>
        <w:tc>
          <w:tcPr>
            <w:tcW w:w="2891" w:type="dxa"/>
            <w:shd w:val="clear" w:color="auto" w:fill="auto"/>
            <w:vAlign w:val="center"/>
          </w:tcPr>
          <w:p w14:paraId="01269F9D">
            <w:pPr>
              <w:spacing w:line="300" w:lineRule="exact"/>
              <w:jc w:val="left"/>
              <w:rPr>
                <w:rFonts w:ascii="方正书宋_GBK" w:eastAsia="方正书宋_GBK"/>
              </w:rPr>
            </w:pPr>
            <w:r>
              <w:rPr>
                <w:rFonts w:hint="eastAsia" w:ascii="方正书宋_GBK" w:eastAsia="方正书宋_GBK"/>
              </w:rPr>
              <w:t>反映区委理论中心组学习情况（次）</w:t>
            </w:r>
          </w:p>
        </w:tc>
        <w:tc>
          <w:tcPr>
            <w:tcW w:w="1276" w:type="dxa"/>
            <w:shd w:val="clear" w:color="auto" w:fill="auto"/>
            <w:vAlign w:val="center"/>
          </w:tcPr>
          <w:p w14:paraId="41C5F55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14:paraId="62620A5C">
            <w:pPr>
              <w:spacing w:line="300" w:lineRule="exact"/>
              <w:jc w:val="left"/>
              <w:rPr>
                <w:rFonts w:ascii="方正书宋_GBK" w:eastAsia="方正书宋_GBK"/>
              </w:rPr>
            </w:pPr>
            <w:r>
              <w:rPr>
                <w:rFonts w:hint="eastAsia" w:ascii="方正书宋_GBK" w:eastAsia="方正书宋_GBK"/>
              </w:rPr>
              <w:t>根据上级文件</w:t>
            </w:r>
          </w:p>
        </w:tc>
      </w:tr>
      <w:tr w14:paraId="2A9B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E4C2D44">
            <w:pPr>
              <w:spacing w:line="300" w:lineRule="exact"/>
              <w:jc w:val="center"/>
              <w:rPr>
                <w:rFonts w:ascii="方正书宋_GBK" w:eastAsia="方正书宋_GBK"/>
              </w:rPr>
            </w:pPr>
          </w:p>
        </w:tc>
        <w:tc>
          <w:tcPr>
            <w:tcW w:w="1134" w:type="dxa"/>
            <w:shd w:val="clear" w:color="auto" w:fill="auto"/>
            <w:vAlign w:val="center"/>
          </w:tcPr>
          <w:p w14:paraId="4B7191B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EEF4D94">
            <w:pPr>
              <w:spacing w:line="300" w:lineRule="exact"/>
              <w:jc w:val="left"/>
              <w:rPr>
                <w:rFonts w:ascii="方正书宋_GBK" w:eastAsia="方正书宋_GBK"/>
              </w:rPr>
            </w:pPr>
            <w:r>
              <w:rPr>
                <w:rFonts w:hint="eastAsia" w:ascii="方正书宋_GBK" w:eastAsia="方正书宋_GBK"/>
              </w:rPr>
              <w:t>在新闻媒体开办理论宣传专栏数量</w:t>
            </w:r>
          </w:p>
        </w:tc>
        <w:tc>
          <w:tcPr>
            <w:tcW w:w="2891" w:type="dxa"/>
            <w:shd w:val="clear" w:color="auto" w:fill="auto"/>
            <w:vAlign w:val="center"/>
          </w:tcPr>
          <w:p w14:paraId="1D800088">
            <w:pPr>
              <w:spacing w:line="300" w:lineRule="exact"/>
              <w:jc w:val="left"/>
              <w:rPr>
                <w:rFonts w:ascii="方正书宋_GBK" w:eastAsia="方正书宋_GBK"/>
              </w:rPr>
            </w:pPr>
            <w:r>
              <w:rPr>
                <w:rFonts w:hint="eastAsia" w:ascii="方正书宋_GBK" w:eastAsia="方正书宋_GBK"/>
              </w:rPr>
              <w:t>在新闻媒体开办理论宣传专栏的数量（次）</w:t>
            </w:r>
          </w:p>
        </w:tc>
        <w:tc>
          <w:tcPr>
            <w:tcW w:w="1276" w:type="dxa"/>
            <w:shd w:val="clear" w:color="auto" w:fill="auto"/>
            <w:vAlign w:val="center"/>
          </w:tcPr>
          <w:p w14:paraId="52A12C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0C260BB0">
            <w:pPr>
              <w:spacing w:line="300" w:lineRule="exact"/>
              <w:jc w:val="left"/>
              <w:rPr>
                <w:rFonts w:ascii="方正书宋_GBK" w:eastAsia="方正书宋_GBK"/>
              </w:rPr>
            </w:pPr>
            <w:r>
              <w:rPr>
                <w:rFonts w:hint="eastAsia" w:ascii="方正书宋_GBK" w:eastAsia="方正书宋_GBK"/>
              </w:rPr>
              <w:t>根据上级文件</w:t>
            </w:r>
          </w:p>
        </w:tc>
      </w:tr>
      <w:tr w14:paraId="788B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85252E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9421599">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743473A">
            <w:pPr>
              <w:spacing w:line="300" w:lineRule="exact"/>
              <w:jc w:val="left"/>
              <w:rPr>
                <w:rFonts w:ascii="方正书宋_GBK" w:eastAsia="方正书宋_GBK"/>
              </w:rPr>
            </w:pPr>
            <w:r>
              <w:rPr>
                <w:rFonts w:hint="eastAsia" w:ascii="方正书宋_GBK" w:eastAsia="方正书宋_GBK"/>
              </w:rPr>
              <w:t>区委中心组、各级党员干部深入学习</w:t>
            </w:r>
            <w:r>
              <w:rPr>
                <w:rFonts w:hint="eastAsia" w:ascii="方正书宋_GBK" w:eastAsia="方正书宋_GBK"/>
                <w:lang w:eastAsia="zh-CN"/>
              </w:rPr>
              <w:t>习近平总书记重要讲话精神</w:t>
            </w:r>
            <w:r>
              <w:rPr>
                <w:rFonts w:hint="eastAsia" w:ascii="方正书宋_GBK" w:eastAsia="方正书宋_GBK"/>
              </w:rPr>
              <w:t>。</w:t>
            </w:r>
          </w:p>
        </w:tc>
        <w:tc>
          <w:tcPr>
            <w:tcW w:w="2891" w:type="dxa"/>
            <w:shd w:val="clear" w:color="auto" w:fill="auto"/>
            <w:vAlign w:val="center"/>
          </w:tcPr>
          <w:p w14:paraId="1B106233">
            <w:pPr>
              <w:spacing w:line="300" w:lineRule="exact"/>
              <w:jc w:val="left"/>
              <w:rPr>
                <w:rFonts w:ascii="方正书宋_GBK" w:eastAsia="方正书宋_GBK"/>
              </w:rPr>
            </w:pPr>
            <w:r>
              <w:rPr>
                <w:rFonts w:hint="eastAsia" w:ascii="方正书宋_GBK" w:eastAsia="方正书宋_GBK"/>
              </w:rPr>
              <w:t>衡量学习宣传贯彻</w:t>
            </w:r>
            <w:r>
              <w:rPr>
                <w:rFonts w:hint="eastAsia" w:ascii="方正书宋_GBK" w:eastAsia="方正书宋_GBK"/>
                <w:lang w:eastAsia="zh-CN"/>
              </w:rPr>
              <w:t>习近平总书记</w:t>
            </w:r>
            <w:r>
              <w:rPr>
                <w:rFonts w:hint="eastAsia" w:ascii="方正书宋_GBK" w:eastAsia="方正书宋_GBK"/>
              </w:rPr>
              <w:t>系列重要讲话精神的成果</w:t>
            </w:r>
          </w:p>
        </w:tc>
        <w:tc>
          <w:tcPr>
            <w:tcW w:w="1276" w:type="dxa"/>
            <w:shd w:val="clear" w:color="auto" w:fill="auto"/>
            <w:vAlign w:val="center"/>
          </w:tcPr>
          <w:p w14:paraId="5E94081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14:paraId="7007DBE2">
            <w:pPr>
              <w:spacing w:line="300" w:lineRule="exact"/>
              <w:jc w:val="left"/>
              <w:rPr>
                <w:rFonts w:ascii="方正书宋_GBK" w:eastAsia="方正书宋_GBK"/>
              </w:rPr>
            </w:pPr>
          </w:p>
        </w:tc>
      </w:tr>
      <w:tr w14:paraId="6E85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E52970">
            <w:pPr>
              <w:spacing w:line="300" w:lineRule="exact"/>
              <w:jc w:val="center"/>
              <w:rPr>
                <w:rFonts w:ascii="方正书宋_GBK" w:eastAsia="方正书宋_GBK"/>
              </w:rPr>
            </w:pPr>
          </w:p>
        </w:tc>
        <w:tc>
          <w:tcPr>
            <w:tcW w:w="1134" w:type="dxa"/>
            <w:shd w:val="clear" w:color="auto" w:fill="auto"/>
            <w:vAlign w:val="center"/>
          </w:tcPr>
          <w:p w14:paraId="59737671">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D93B534">
            <w:pPr>
              <w:spacing w:line="300" w:lineRule="exact"/>
              <w:jc w:val="left"/>
              <w:rPr>
                <w:rFonts w:ascii="方正书宋_GBK" w:eastAsia="方正书宋_GBK"/>
              </w:rPr>
            </w:pPr>
            <w:r>
              <w:rPr>
                <w:rFonts w:hint="eastAsia" w:ascii="方正书宋_GBK" w:eastAsia="方正书宋_GBK"/>
              </w:rPr>
              <w:t>区委中心组、各级党员干部深入学习</w:t>
            </w:r>
            <w:r>
              <w:rPr>
                <w:rFonts w:hint="eastAsia" w:ascii="方正书宋_GBK" w:eastAsia="方正书宋_GBK"/>
                <w:lang w:eastAsia="zh-CN"/>
              </w:rPr>
              <w:t>习近平总书记重要讲话精神</w:t>
            </w:r>
            <w:r>
              <w:rPr>
                <w:rFonts w:hint="eastAsia" w:ascii="方正书宋_GBK" w:eastAsia="方正书宋_GBK"/>
              </w:rPr>
              <w:t>。</w:t>
            </w:r>
          </w:p>
        </w:tc>
        <w:tc>
          <w:tcPr>
            <w:tcW w:w="2891" w:type="dxa"/>
            <w:shd w:val="clear" w:color="auto" w:fill="auto"/>
            <w:vAlign w:val="center"/>
          </w:tcPr>
          <w:p w14:paraId="669B51CC">
            <w:pPr>
              <w:spacing w:line="300" w:lineRule="exact"/>
              <w:jc w:val="left"/>
              <w:rPr>
                <w:rFonts w:ascii="方正书宋_GBK" w:eastAsia="方正书宋_GBK"/>
              </w:rPr>
            </w:pPr>
            <w:r>
              <w:rPr>
                <w:rFonts w:hint="eastAsia" w:ascii="方正书宋_GBK" w:eastAsia="方正书宋_GBK"/>
              </w:rPr>
              <w:t>衡量学习宣传贯彻</w:t>
            </w:r>
            <w:r>
              <w:rPr>
                <w:rFonts w:hint="eastAsia" w:ascii="方正书宋_GBK" w:eastAsia="方正书宋_GBK"/>
                <w:lang w:eastAsia="zh-CN"/>
              </w:rPr>
              <w:t>习近平总书记</w:t>
            </w:r>
            <w:r>
              <w:rPr>
                <w:rFonts w:hint="eastAsia" w:ascii="方正书宋_GBK" w:eastAsia="方正书宋_GBK"/>
              </w:rPr>
              <w:t>系列重要讲话精神的成果</w:t>
            </w:r>
          </w:p>
        </w:tc>
        <w:tc>
          <w:tcPr>
            <w:tcW w:w="1276" w:type="dxa"/>
            <w:shd w:val="clear" w:color="auto" w:fill="auto"/>
            <w:vAlign w:val="center"/>
          </w:tcPr>
          <w:p w14:paraId="6F9DEB01">
            <w:pPr>
              <w:spacing w:line="300" w:lineRule="exact"/>
              <w:jc w:val="left"/>
              <w:rPr>
                <w:rFonts w:ascii="方正书宋_GBK" w:eastAsia="方正书宋_GBK"/>
              </w:rPr>
            </w:pPr>
            <w:r>
              <w:rPr>
                <w:rFonts w:hint="eastAsia" w:ascii="方正书宋_GBK" w:eastAsia="方正书宋_GBK"/>
              </w:rPr>
              <w:t>深刻理解内涵，紧紧抓住实质，真正做到武装头脑、指导实践、锤炼党性</w:t>
            </w:r>
          </w:p>
        </w:tc>
        <w:tc>
          <w:tcPr>
            <w:tcW w:w="1701" w:type="dxa"/>
            <w:shd w:val="clear" w:color="auto" w:fill="auto"/>
            <w:vAlign w:val="center"/>
          </w:tcPr>
          <w:p w14:paraId="184D74C9">
            <w:pPr>
              <w:spacing w:line="300" w:lineRule="exact"/>
              <w:jc w:val="left"/>
              <w:rPr>
                <w:rFonts w:ascii="方正书宋_GBK" w:eastAsia="方正书宋_GBK"/>
              </w:rPr>
            </w:pPr>
            <w:r>
              <w:rPr>
                <w:rFonts w:hint="eastAsia" w:ascii="方正书宋_GBK" w:eastAsia="方正书宋_GBK"/>
              </w:rPr>
              <w:t>根据上级文件</w:t>
            </w:r>
          </w:p>
        </w:tc>
      </w:tr>
      <w:tr w14:paraId="16C3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E3B11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E0D5C0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1914E5D">
            <w:pPr>
              <w:spacing w:line="300" w:lineRule="exact"/>
              <w:jc w:val="left"/>
              <w:rPr>
                <w:rFonts w:ascii="方正书宋_GBK" w:eastAsia="方正书宋_GBK"/>
              </w:rPr>
            </w:pPr>
            <w:r>
              <w:rPr>
                <w:rFonts w:hint="eastAsia" w:ascii="方正书宋_GBK" w:eastAsia="方正书宋_GBK"/>
              </w:rPr>
              <w:t>学习活动参与者满意度情况</w:t>
            </w:r>
          </w:p>
        </w:tc>
        <w:tc>
          <w:tcPr>
            <w:tcW w:w="2891" w:type="dxa"/>
            <w:shd w:val="clear" w:color="auto" w:fill="auto"/>
            <w:vAlign w:val="center"/>
          </w:tcPr>
          <w:p w14:paraId="6E783859">
            <w:pPr>
              <w:spacing w:line="300" w:lineRule="exact"/>
              <w:jc w:val="left"/>
              <w:rPr>
                <w:rFonts w:ascii="方正书宋_GBK" w:eastAsia="方正书宋_GBK"/>
              </w:rPr>
            </w:pPr>
            <w:r>
              <w:rPr>
                <w:rFonts w:hint="eastAsia" w:ascii="方正书宋_GBK" w:eastAsia="方正书宋_GBK"/>
              </w:rPr>
              <w:t>学习活动参与者满意人数占参与人数的比例</w:t>
            </w:r>
          </w:p>
        </w:tc>
        <w:tc>
          <w:tcPr>
            <w:tcW w:w="1276" w:type="dxa"/>
            <w:shd w:val="clear" w:color="auto" w:fill="auto"/>
            <w:vAlign w:val="center"/>
          </w:tcPr>
          <w:p w14:paraId="1516A43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20A5E15E">
            <w:pPr>
              <w:spacing w:line="300" w:lineRule="exact"/>
              <w:jc w:val="left"/>
              <w:rPr>
                <w:rFonts w:ascii="方正书宋_GBK" w:eastAsia="方正书宋_GBK"/>
              </w:rPr>
            </w:pPr>
            <w:r>
              <w:rPr>
                <w:rFonts w:hint="eastAsia" w:ascii="方正书宋_GBK" w:eastAsia="方正书宋_GBK"/>
              </w:rPr>
              <w:t>调查</w:t>
            </w:r>
          </w:p>
        </w:tc>
      </w:tr>
    </w:tbl>
    <w:p w14:paraId="70A989F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526EC1D">
      <w:pPr>
        <w:ind w:firstLine="560" w:firstLineChars="200"/>
        <w:jc w:val="left"/>
        <w:outlineLvl w:val="1"/>
        <w:rPr>
          <w:rFonts w:hAnsi="宋体"/>
          <w:b/>
          <w:sz w:val="28"/>
        </w:rPr>
      </w:pPr>
      <w:r>
        <w:rPr>
          <w:rFonts w:hint="eastAsia" w:ascii="方正仿宋_GBK" w:eastAsia="方正仿宋_GBK"/>
          <w:b/>
          <w:sz w:val="28"/>
        </w:rPr>
        <w:t>10、理论学习理论宣讲工作经费绩效目标表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29835"/>
      <w:r>
        <w:rPr>
          <w:rFonts w:hint="eastAsia" w:ascii="方正仿宋_GBK" w:eastAsia="方正仿宋_GBK"/>
          <w:b/>
          <w:sz w:val="28"/>
        </w:rPr>
        <w:instrText xml:space="preserve">10、理论学习理论宣讲工作经费绩效目标表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22E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13D1137">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4ECA4E69">
            <w:pPr>
              <w:spacing w:line="300" w:lineRule="exact"/>
              <w:jc w:val="right"/>
              <w:rPr>
                <w:rFonts w:ascii="方正书宋_GBK" w:eastAsia="方正书宋_GBK"/>
              </w:rPr>
            </w:pPr>
            <w:r>
              <w:rPr>
                <w:rFonts w:hint="eastAsia" w:ascii="方正书宋_GBK" w:eastAsia="方正书宋_GBK"/>
              </w:rPr>
              <w:t>单位：万元</w:t>
            </w:r>
          </w:p>
        </w:tc>
      </w:tr>
      <w:tr w14:paraId="215E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5971A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B69278D">
            <w:pPr>
              <w:spacing w:line="300" w:lineRule="exact"/>
              <w:jc w:val="left"/>
              <w:rPr>
                <w:rFonts w:ascii="方正书宋_GBK" w:eastAsia="方正书宋_GBK"/>
              </w:rPr>
            </w:pPr>
            <w:r>
              <w:rPr>
                <w:rFonts w:ascii="方正书宋_GBK" w:eastAsia="方正书宋_GBK"/>
              </w:rPr>
              <w:t>211-0101-JBN-P04N</w:t>
            </w:r>
          </w:p>
        </w:tc>
        <w:tc>
          <w:tcPr>
            <w:tcW w:w="1587" w:type="dxa"/>
            <w:shd w:val="clear" w:color="auto" w:fill="auto"/>
            <w:vAlign w:val="center"/>
          </w:tcPr>
          <w:p w14:paraId="5C1EFB9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BA62ED0">
            <w:pPr>
              <w:spacing w:line="300" w:lineRule="exact"/>
              <w:jc w:val="left"/>
              <w:rPr>
                <w:rFonts w:ascii="方正书宋_GBK" w:eastAsia="方正书宋_GBK"/>
              </w:rPr>
            </w:pPr>
            <w:r>
              <w:rPr>
                <w:rFonts w:hint="eastAsia" w:ascii="方正书宋_GBK" w:eastAsia="方正书宋_GBK"/>
              </w:rPr>
              <w:t>理论学习理论宣讲工作经费</w:t>
            </w:r>
          </w:p>
        </w:tc>
      </w:tr>
      <w:tr w14:paraId="73F1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AFD6F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9D5CF8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A87C1DE">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vAlign w:val="center"/>
          </w:tcPr>
          <w:p w14:paraId="6525284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881D30">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vAlign w:val="center"/>
          </w:tcPr>
          <w:p w14:paraId="49D4A70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E17D921">
            <w:pPr>
              <w:spacing w:line="300" w:lineRule="exact"/>
              <w:jc w:val="left"/>
              <w:rPr>
                <w:rFonts w:ascii="方正书宋_GBK" w:eastAsia="方正书宋_GBK"/>
              </w:rPr>
            </w:pPr>
          </w:p>
        </w:tc>
      </w:tr>
      <w:tr w14:paraId="4575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E36EBC1">
            <w:pPr>
              <w:spacing w:line="300" w:lineRule="exact"/>
              <w:jc w:val="left"/>
              <w:outlineLvl w:val="1"/>
            </w:pPr>
          </w:p>
        </w:tc>
        <w:tc>
          <w:tcPr>
            <w:tcW w:w="8278" w:type="dxa"/>
            <w:gridSpan w:val="6"/>
            <w:shd w:val="clear" w:color="auto" w:fill="auto"/>
            <w:vAlign w:val="center"/>
          </w:tcPr>
          <w:p w14:paraId="3BFF1FDC">
            <w:pPr>
              <w:spacing w:line="300" w:lineRule="exact"/>
              <w:jc w:val="left"/>
              <w:rPr>
                <w:rFonts w:ascii="方正书宋_GBK" w:eastAsia="方正书宋_GBK"/>
              </w:rPr>
            </w:pPr>
            <w:r>
              <w:rPr>
                <w:rFonts w:hint="eastAsia" w:ascii="方正书宋_GBK" w:eastAsia="方正书宋_GBK"/>
              </w:rPr>
              <w:t>印发学习资料、购买相关理论书籍，外聘专家、教授理论宣讲，需讲课费、场地费、材料费、车费，组织全区理论骨干、理论宣讲志愿者下基层开展面对面、接地气式宣讲，需材料费、交通补助等费用。</w:t>
            </w:r>
          </w:p>
        </w:tc>
      </w:tr>
      <w:tr w14:paraId="20215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C893E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BDE469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94670C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E62954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704D9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F6F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962AB68">
            <w:pPr>
              <w:spacing w:line="300" w:lineRule="exact"/>
              <w:jc w:val="left"/>
              <w:outlineLvl w:val="1"/>
            </w:pPr>
          </w:p>
        </w:tc>
        <w:tc>
          <w:tcPr>
            <w:tcW w:w="2410" w:type="dxa"/>
            <w:gridSpan w:val="2"/>
            <w:tcBorders>
              <w:bottom w:val="single" w:color="000000" w:sz="6" w:space="0"/>
            </w:tcBorders>
            <w:shd w:val="clear" w:color="auto" w:fill="auto"/>
            <w:vAlign w:val="center"/>
          </w:tcPr>
          <w:p w14:paraId="19568FE6">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8DB193D">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863F2DA">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D689027">
            <w:pPr>
              <w:spacing w:line="300" w:lineRule="exact"/>
              <w:jc w:val="center"/>
              <w:rPr>
                <w:rFonts w:ascii="方正书宋_GBK" w:eastAsia="方正书宋_GBK"/>
              </w:rPr>
            </w:pPr>
            <w:r>
              <w:rPr>
                <w:rFonts w:ascii="方正书宋_GBK" w:eastAsia="方正书宋_GBK"/>
              </w:rPr>
              <w:t>100.00</w:t>
            </w:r>
          </w:p>
        </w:tc>
      </w:tr>
      <w:tr w14:paraId="60E3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11A137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06A524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、充分发挥党委讲师团宣传党的创新理论成果作用，外聘专家、教授开展高质量、深层次的理论宣讲，组织全区理论骨干、理论宣讲志愿者下基层开展面对面、接地气式宣讲，进一步加强全区理论宣讲工作。</w:t>
            </w:r>
          </w:p>
          <w:p w14:paraId="69E3BD5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、充分发挥党委讲师团宣传党的创新理论成果作用，外聘专家、教授开展高质量、深层次的理论宣讲，组织全区理论骨干、理论宣讲志愿者下基层开展面对面、接地气式宣讲，进一步加强全区理论宣讲工作。</w:t>
            </w:r>
          </w:p>
        </w:tc>
      </w:tr>
    </w:tbl>
    <w:p w14:paraId="1CDC038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173A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F7FA99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F998FA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1298B7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1D7D66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49118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E320EEF">
            <w:pPr>
              <w:spacing w:line="300" w:lineRule="exact"/>
              <w:jc w:val="center"/>
              <w:rPr>
                <w:rFonts w:ascii="方正书宋_GBK" w:eastAsia="方正书宋_GBK"/>
                <w:b/>
              </w:rPr>
            </w:pPr>
            <w:r>
              <w:rPr>
                <w:rFonts w:hint="eastAsia" w:ascii="方正书宋_GBK" w:eastAsia="方正书宋_GBK"/>
                <w:b/>
              </w:rPr>
              <w:t>指标值确定依据</w:t>
            </w:r>
          </w:p>
        </w:tc>
      </w:tr>
      <w:tr w14:paraId="720C7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82DBA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3320B2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1E1F34A">
            <w:pPr>
              <w:spacing w:line="300" w:lineRule="exact"/>
              <w:jc w:val="left"/>
              <w:rPr>
                <w:rFonts w:ascii="方正书宋_GBK" w:eastAsia="方正书宋_GBK"/>
              </w:rPr>
            </w:pPr>
            <w:r>
              <w:rPr>
                <w:rFonts w:hint="eastAsia" w:ascii="方正书宋_GBK" w:eastAsia="方正书宋_GBK"/>
              </w:rPr>
              <w:t>外聘专家开展理论宣讲</w:t>
            </w:r>
          </w:p>
        </w:tc>
        <w:tc>
          <w:tcPr>
            <w:tcW w:w="2891" w:type="dxa"/>
            <w:shd w:val="clear" w:color="auto" w:fill="auto"/>
            <w:vAlign w:val="center"/>
          </w:tcPr>
          <w:p w14:paraId="643F32DA">
            <w:pPr>
              <w:spacing w:line="300" w:lineRule="exact"/>
              <w:jc w:val="left"/>
              <w:rPr>
                <w:rFonts w:ascii="方正书宋_GBK" w:eastAsia="方正书宋_GBK"/>
              </w:rPr>
            </w:pPr>
            <w:r>
              <w:rPr>
                <w:rFonts w:hint="eastAsia" w:ascii="方正书宋_GBK" w:eastAsia="方正书宋_GBK"/>
              </w:rPr>
              <w:t>外聘专家开展理论宣讲数量（次）</w:t>
            </w:r>
          </w:p>
        </w:tc>
        <w:tc>
          <w:tcPr>
            <w:tcW w:w="1276" w:type="dxa"/>
            <w:shd w:val="clear" w:color="auto" w:fill="auto"/>
            <w:vAlign w:val="center"/>
          </w:tcPr>
          <w:p w14:paraId="678EAE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67C0FF3C">
            <w:pPr>
              <w:spacing w:line="300" w:lineRule="exact"/>
              <w:jc w:val="left"/>
              <w:rPr>
                <w:rFonts w:ascii="方正书宋_GBK" w:eastAsia="方正书宋_GBK"/>
              </w:rPr>
            </w:pPr>
            <w:r>
              <w:rPr>
                <w:rFonts w:hint="eastAsia" w:ascii="方正书宋_GBK" w:eastAsia="方正书宋_GBK"/>
              </w:rPr>
              <w:t>文件精神</w:t>
            </w:r>
          </w:p>
        </w:tc>
      </w:tr>
      <w:tr w14:paraId="5C57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258CBF">
            <w:pPr>
              <w:spacing w:line="300" w:lineRule="exact"/>
              <w:jc w:val="center"/>
              <w:rPr>
                <w:rFonts w:ascii="方正书宋_GBK" w:eastAsia="方正书宋_GBK"/>
              </w:rPr>
            </w:pPr>
          </w:p>
        </w:tc>
        <w:tc>
          <w:tcPr>
            <w:tcW w:w="1134" w:type="dxa"/>
            <w:shd w:val="clear" w:color="auto" w:fill="auto"/>
            <w:vAlign w:val="center"/>
          </w:tcPr>
          <w:p w14:paraId="0F956A8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223BF03">
            <w:pPr>
              <w:spacing w:line="300" w:lineRule="exact"/>
              <w:jc w:val="left"/>
              <w:rPr>
                <w:rFonts w:ascii="方正书宋_GBK" w:eastAsia="方正书宋_GBK"/>
              </w:rPr>
            </w:pPr>
            <w:r>
              <w:rPr>
                <w:rFonts w:hint="eastAsia" w:ascii="方正书宋_GBK" w:eastAsia="方正书宋_GBK"/>
              </w:rPr>
              <w:t>组织理论骨干、宣讲志愿者下基层宣讲</w:t>
            </w:r>
          </w:p>
        </w:tc>
        <w:tc>
          <w:tcPr>
            <w:tcW w:w="2891" w:type="dxa"/>
            <w:shd w:val="clear" w:color="auto" w:fill="auto"/>
            <w:vAlign w:val="center"/>
          </w:tcPr>
          <w:p w14:paraId="6063C25C">
            <w:pPr>
              <w:spacing w:line="300" w:lineRule="exact"/>
              <w:jc w:val="left"/>
              <w:rPr>
                <w:rFonts w:ascii="方正书宋_GBK" w:eastAsia="方正书宋_GBK"/>
              </w:rPr>
            </w:pPr>
            <w:r>
              <w:rPr>
                <w:rFonts w:hint="eastAsia" w:ascii="方正书宋_GBK" w:eastAsia="方正书宋_GBK"/>
              </w:rPr>
              <w:t>组织理论骨干、宣讲志愿者下基层宣讲数量（次）</w:t>
            </w:r>
          </w:p>
        </w:tc>
        <w:tc>
          <w:tcPr>
            <w:tcW w:w="1276" w:type="dxa"/>
            <w:shd w:val="clear" w:color="auto" w:fill="auto"/>
            <w:vAlign w:val="center"/>
          </w:tcPr>
          <w:p w14:paraId="6E242F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14:paraId="7D3B05B6">
            <w:pPr>
              <w:spacing w:line="300" w:lineRule="exact"/>
              <w:jc w:val="left"/>
              <w:rPr>
                <w:rFonts w:ascii="方正书宋_GBK" w:eastAsia="方正书宋_GBK"/>
              </w:rPr>
            </w:pPr>
            <w:r>
              <w:rPr>
                <w:rFonts w:hint="eastAsia" w:ascii="方正书宋_GBK" w:eastAsia="方正书宋_GBK"/>
              </w:rPr>
              <w:t>文件夹精神</w:t>
            </w:r>
          </w:p>
        </w:tc>
      </w:tr>
      <w:tr w14:paraId="671D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1AF70E">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9849E90">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FC3E949">
            <w:pPr>
              <w:spacing w:line="300" w:lineRule="exact"/>
              <w:jc w:val="left"/>
              <w:rPr>
                <w:rFonts w:ascii="方正书宋_GBK" w:eastAsia="方正书宋_GBK"/>
              </w:rPr>
            </w:pPr>
            <w:r>
              <w:rPr>
                <w:rFonts w:hint="eastAsia" w:ascii="方正书宋_GBK" w:eastAsia="方正书宋_GBK"/>
              </w:rPr>
              <w:t>学习宣讲贯彻习近平新时代中国特色社会主义思想深入人心</w:t>
            </w:r>
          </w:p>
        </w:tc>
        <w:tc>
          <w:tcPr>
            <w:tcW w:w="2891" w:type="dxa"/>
            <w:shd w:val="clear" w:color="auto" w:fill="auto"/>
            <w:vAlign w:val="center"/>
          </w:tcPr>
          <w:p w14:paraId="39D9495F">
            <w:pPr>
              <w:spacing w:line="300" w:lineRule="exact"/>
              <w:jc w:val="left"/>
              <w:rPr>
                <w:rFonts w:ascii="方正书宋_GBK" w:eastAsia="方正书宋_GBK"/>
              </w:rPr>
            </w:pPr>
            <w:r>
              <w:rPr>
                <w:rFonts w:hint="eastAsia" w:ascii="方正书宋_GBK" w:eastAsia="方正书宋_GBK"/>
              </w:rPr>
              <w:t>开展学习宣传习近平新时代中国特色社会主义思想的成果</w:t>
            </w:r>
          </w:p>
        </w:tc>
        <w:tc>
          <w:tcPr>
            <w:tcW w:w="1276" w:type="dxa"/>
            <w:shd w:val="clear" w:color="auto" w:fill="auto"/>
            <w:vAlign w:val="center"/>
          </w:tcPr>
          <w:p w14:paraId="5FE08FA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14:paraId="44F4318B">
            <w:pPr>
              <w:spacing w:line="300" w:lineRule="exact"/>
              <w:jc w:val="left"/>
              <w:rPr>
                <w:rFonts w:ascii="方正书宋_GBK" w:eastAsia="方正书宋_GBK"/>
              </w:rPr>
            </w:pPr>
            <w:r>
              <w:rPr>
                <w:rFonts w:hint="eastAsia" w:ascii="方正书宋_GBK" w:eastAsia="方正书宋_GBK"/>
              </w:rPr>
              <w:t>文件精神</w:t>
            </w:r>
          </w:p>
        </w:tc>
      </w:tr>
      <w:tr w14:paraId="4218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9BB4B9">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711B9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3D19FE">
            <w:pPr>
              <w:spacing w:line="300" w:lineRule="exact"/>
              <w:jc w:val="left"/>
              <w:rPr>
                <w:rFonts w:ascii="方正书宋_GBK" w:eastAsia="方正书宋_GBK"/>
              </w:rPr>
            </w:pPr>
            <w:r>
              <w:rPr>
                <w:rFonts w:hint="eastAsia" w:ascii="方正书宋_GBK" w:eastAsia="方正书宋_GBK"/>
              </w:rPr>
              <w:t>学习宣讲贯彻习近平新时代中国特色社会主义思想深入人心</w:t>
            </w:r>
          </w:p>
        </w:tc>
        <w:tc>
          <w:tcPr>
            <w:tcW w:w="2891" w:type="dxa"/>
            <w:shd w:val="clear" w:color="auto" w:fill="auto"/>
            <w:vAlign w:val="center"/>
          </w:tcPr>
          <w:p w14:paraId="741B1BCF">
            <w:pPr>
              <w:spacing w:line="300" w:lineRule="exact"/>
              <w:jc w:val="left"/>
              <w:rPr>
                <w:rFonts w:ascii="方正书宋_GBK" w:eastAsia="方正书宋_GBK"/>
              </w:rPr>
            </w:pPr>
            <w:r>
              <w:rPr>
                <w:rFonts w:hint="eastAsia" w:ascii="方正书宋_GBK" w:eastAsia="方正书宋_GBK"/>
              </w:rPr>
              <w:t>衡量学习宣传贯彻</w:t>
            </w:r>
            <w:r>
              <w:rPr>
                <w:rFonts w:hint="eastAsia" w:ascii="方正书宋_GBK" w:eastAsia="方正书宋_GBK"/>
                <w:lang w:eastAsia="zh-CN"/>
              </w:rPr>
              <w:t>习近平总书记</w:t>
            </w:r>
            <w:r>
              <w:rPr>
                <w:rFonts w:hint="eastAsia" w:ascii="方正书宋_GBK" w:eastAsia="方正书宋_GBK"/>
              </w:rPr>
              <w:t>系列重要讲话精神的成果</w:t>
            </w:r>
          </w:p>
        </w:tc>
        <w:tc>
          <w:tcPr>
            <w:tcW w:w="1276" w:type="dxa"/>
            <w:shd w:val="clear" w:color="auto" w:fill="auto"/>
            <w:vAlign w:val="center"/>
          </w:tcPr>
          <w:p w14:paraId="4F06BBAD">
            <w:pPr>
              <w:spacing w:line="300" w:lineRule="exact"/>
              <w:jc w:val="left"/>
              <w:rPr>
                <w:rFonts w:ascii="方正书宋_GBK" w:eastAsia="方正书宋_GBK"/>
              </w:rPr>
            </w:pPr>
            <w:r>
              <w:rPr>
                <w:rFonts w:hint="eastAsia" w:ascii="方正书宋_GBK" w:eastAsia="方正书宋_GBK"/>
              </w:rPr>
              <w:t>深刻理解内涵，紧紧抓住实质，真正做到武装头脑、指导实践、锤炼党性</w:t>
            </w:r>
          </w:p>
        </w:tc>
        <w:tc>
          <w:tcPr>
            <w:tcW w:w="1701" w:type="dxa"/>
            <w:shd w:val="clear" w:color="auto" w:fill="auto"/>
            <w:vAlign w:val="center"/>
          </w:tcPr>
          <w:p w14:paraId="505AAFD7">
            <w:pPr>
              <w:spacing w:line="300" w:lineRule="exact"/>
              <w:jc w:val="left"/>
              <w:rPr>
                <w:rFonts w:ascii="方正书宋_GBK" w:eastAsia="方正书宋_GBK"/>
              </w:rPr>
            </w:pPr>
            <w:r>
              <w:rPr>
                <w:rFonts w:hint="eastAsia" w:ascii="方正书宋_GBK" w:eastAsia="方正书宋_GBK"/>
              </w:rPr>
              <w:t>文件精神</w:t>
            </w:r>
          </w:p>
        </w:tc>
      </w:tr>
    </w:tbl>
    <w:p w14:paraId="7054E4D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27AD49B">
      <w:pPr>
        <w:ind w:firstLine="560" w:firstLineChars="200"/>
        <w:jc w:val="left"/>
        <w:outlineLvl w:val="1"/>
        <w:rPr>
          <w:rFonts w:hAnsi="宋体"/>
          <w:b/>
          <w:sz w:val="28"/>
        </w:rPr>
      </w:pPr>
      <w:r>
        <w:rPr>
          <w:rFonts w:hint="eastAsia" w:ascii="方正仿宋_GBK" w:eastAsia="方正仿宋_GBK"/>
          <w:b/>
          <w:sz w:val="28"/>
        </w:rPr>
        <w:t>11、软件正版化采购经费绩效目标表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29836"/>
      <w:r>
        <w:rPr>
          <w:rFonts w:hint="eastAsia" w:ascii="方正仿宋_GBK" w:eastAsia="方正仿宋_GBK"/>
          <w:b/>
          <w:sz w:val="28"/>
        </w:rPr>
        <w:instrText xml:space="preserve">11、软件正版化采购经费绩效目标表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AB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D3B063D">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5C6B3A62">
            <w:pPr>
              <w:spacing w:line="300" w:lineRule="exact"/>
              <w:jc w:val="right"/>
              <w:rPr>
                <w:rFonts w:ascii="方正书宋_GBK" w:eastAsia="方正书宋_GBK"/>
              </w:rPr>
            </w:pPr>
            <w:r>
              <w:rPr>
                <w:rFonts w:hint="eastAsia" w:ascii="方正书宋_GBK" w:eastAsia="方正书宋_GBK"/>
              </w:rPr>
              <w:t>单位：万元</w:t>
            </w:r>
          </w:p>
        </w:tc>
      </w:tr>
      <w:tr w14:paraId="3A00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E4863C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A27A86D">
            <w:pPr>
              <w:spacing w:line="300" w:lineRule="exact"/>
              <w:jc w:val="left"/>
              <w:rPr>
                <w:rFonts w:ascii="方正书宋_GBK" w:eastAsia="方正书宋_GBK"/>
              </w:rPr>
            </w:pPr>
            <w:r>
              <w:rPr>
                <w:rFonts w:ascii="方正书宋_GBK" w:eastAsia="方正书宋_GBK"/>
              </w:rPr>
              <w:t>211-1201-JBN-PLC9</w:t>
            </w:r>
          </w:p>
        </w:tc>
        <w:tc>
          <w:tcPr>
            <w:tcW w:w="1587" w:type="dxa"/>
            <w:shd w:val="clear" w:color="auto" w:fill="auto"/>
            <w:vAlign w:val="center"/>
          </w:tcPr>
          <w:p w14:paraId="2E7511C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C36B669">
            <w:pPr>
              <w:spacing w:line="300" w:lineRule="exact"/>
              <w:jc w:val="left"/>
              <w:rPr>
                <w:rFonts w:ascii="方正书宋_GBK" w:eastAsia="方正书宋_GBK"/>
              </w:rPr>
            </w:pPr>
            <w:r>
              <w:rPr>
                <w:rFonts w:hint="eastAsia" w:ascii="方正书宋_GBK" w:eastAsia="方正书宋_GBK"/>
              </w:rPr>
              <w:t>软件正版化采购经费</w:t>
            </w:r>
          </w:p>
        </w:tc>
      </w:tr>
      <w:tr w14:paraId="22F2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253AC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4D768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1C911C0">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29BAE47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1DC8547">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03F19D8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36233B">
            <w:pPr>
              <w:spacing w:line="300" w:lineRule="exact"/>
              <w:jc w:val="left"/>
              <w:rPr>
                <w:rFonts w:ascii="方正书宋_GBK" w:eastAsia="方正书宋_GBK"/>
              </w:rPr>
            </w:pPr>
          </w:p>
        </w:tc>
      </w:tr>
      <w:tr w14:paraId="692E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E0BBC3D">
            <w:pPr>
              <w:spacing w:line="300" w:lineRule="exact"/>
              <w:jc w:val="left"/>
              <w:outlineLvl w:val="1"/>
            </w:pPr>
          </w:p>
        </w:tc>
        <w:tc>
          <w:tcPr>
            <w:tcW w:w="8278" w:type="dxa"/>
            <w:gridSpan w:val="6"/>
            <w:shd w:val="clear" w:color="auto" w:fill="auto"/>
            <w:vAlign w:val="center"/>
          </w:tcPr>
          <w:p w14:paraId="33413F83">
            <w:pPr>
              <w:spacing w:line="300" w:lineRule="exact"/>
              <w:jc w:val="left"/>
              <w:rPr>
                <w:rFonts w:ascii="方正书宋_GBK" w:eastAsia="方正书宋_GBK"/>
              </w:rPr>
            </w:pPr>
            <w:r>
              <w:rPr>
                <w:rFonts w:hint="eastAsia" w:ascii="方正书宋_GBK" w:eastAsia="方正书宋_GBK"/>
              </w:rPr>
              <w:t>软件正版化采购及服务</w:t>
            </w:r>
          </w:p>
        </w:tc>
      </w:tr>
      <w:tr w14:paraId="278E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37BE2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887D13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D71F10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738E01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FA2C9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324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7BF829A">
            <w:pPr>
              <w:spacing w:line="300" w:lineRule="exact"/>
              <w:jc w:val="left"/>
              <w:outlineLvl w:val="1"/>
            </w:pPr>
          </w:p>
        </w:tc>
        <w:tc>
          <w:tcPr>
            <w:tcW w:w="2410" w:type="dxa"/>
            <w:gridSpan w:val="2"/>
            <w:tcBorders>
              <w:bottom w:val="single" w:color="000000" w:sz="6" w:space="0"/>
            </w:tcBorders>
            <w:shd w:val="clear" w:color="auto" w:fill="auto"/>
            <w:vAlign w:val="center"/>
          </w:tcPr>
          <w:p w14:paraId="79020E0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5EE0482E">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D3DE47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2A720484">
            <w:pPr>
              <w:spacing w:line="300" w:lineRule="exact"/>
              <w:jc w:val="center"/>
              <w:rPr>
                <w:rFonts w:ascii="方正书宋_GBK" w:eastAsia="方正书宋_GBK"/>
              </w:rPr>
            </w:pPr>
            <w:r>
              <w:rPr>
                <w:rFonts w:ascii="方正书宋_GBK" w:eastAsia="方正书宋_GBK"/>
              </w:rPr>
              <w:t>100.00</w:t>
            </w:r>
          </w:p>
        </w:tc>
      </w:tr>
      <w:tr w14:paraId="3F2D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A5F1EA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E28B47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、确保各项业务工作谋划到位、顺利开展。</w:t>
            </w:r>
          </w:p>
          <w:p w14:paraId="3AA0A02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、确保各项业务工作谋划到位、顺利开展。</w:t>
            </w:r>
          </w:p>
        </w:tc>
      </w:tr>
    </w:tbl>
    <w:p w14:paraId="3FF2B02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C99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5B98C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100423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1F8F57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EEE7D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6413A1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F5E380E">
            <w:pPr>
              <w:spacing w:line="300" w:lineRule="exact"/>
              <w:jc w:val="center"/>
              <w:rPr>
                <w:rFonts w:ascii="方正书宋_GBK" w:eastAsia="方正书宋_GBK"/>
                <w:b/>
              </w:rPr>
            </w:pPr>
            <w:r>
              <w:rPr>
                <w:rFonts w:hint="eastAsia" w:ascii="方正书宋_GBK" w:eastAsia="方正书宋_GBK"/>
                <w:b/>
              </w:rPr>
              <w:t>指标值确定依据</w:t>
            </w:r>
          </w:p>
        </w:tc>
      </w:tr>
      <w:tr w14:paraId="648B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1C4E1C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916AB5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5B91CB3">
            <w:pPr>
              <w:spacing w:line="300" w:lineRule="exact"/>
              <w:jc w:val="left"/>
              <w:rPr>
                <w:rFonts w:ascii="方正书宋_GBK" w:eastAsia="方正书宋_GBK"/>
              </w:rPr>
            </w:pPr>
            <w:r>
              <w:rPr>
                <w:rFonts w:hint="eastAsia" w:ascii="方正书宋_GBK" w:eastAsia="方正书宋_GBK"/>
              </w:rPr>
              <w:t>综合业务管理工作完成率</w:t>
            </w:r>
          </w:p>
        </w:tc>
        <w:tc>
          <w:tcPr>
            <w:tcW w:w="2891" w:type="dxa"/>
            <w:shd w:val="clear" w:color="auto" w:fill="auto"/>
            <w:vAlign w:val="center"/>
          </w:tcPr>
          <w:p w14:paraId="398ED9EB">
            <w:pPr>
              <w:spacing w:line="300" w:lineRule="exact"/>
              <w:jc w:val="left"/>
              <w:rPr>
                <w:rFonts w:ascii="方正书宋_GBK" w:eastAsia="方正书宋_GBK"/>
              </w:rPr>
            </w:pPr>
            <w:r>
              <w:rPr>
                <w:rFonts w:hint="eastAsia" w:ascii="方正书宋_GBK" w:eastAsia="方正书宋_GBK"/>
              </w:rPr>
              <w:t>综合业务管理工作完成率</w:t>
            </w:r>
          </w:p>
        </w:tc>
        <w:tc>
          <w:tcPr>
            <w:tcW w:w="1276" w:type="dxa"/>
            <w:shd w:val="clear" w:color="auto" w:fill="auto"/>
            <w:vAlign w:val="center"/>
          </w:tcPr>
          <w:p w14:paraId="384ACC8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289483A6">
            <w:pPr>
              <w:spacing w:line="300" w:lineRule="exact"/>
              <w:jc w:val="left"/>
              <w:rPr>
                <w:rFonts w:ascii="方正书宋_GBK" w:eastAsia="方正书宋_GBK"/>
              </w:rPr>
            </w:pPr>
            <w:r>
              <w:rPr>
                <w:rFonts w:hint="eastAsia" w:ascii="方正书宋_GBK" w:eastAsia="方正书宋_GBK"/>
              </w:rPr>
              <w:t>文件精神</w:t>
            </w:r>
          </w:p>
        </w:tc>
      </w:tr>
      <w:tr w14:paraId="2AB3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EC0751B">
            <w:pPr>
              <w:spacing w:line="300" w:lineRule="exact"/>
              <w:jc w:val="center"/>
              <w:rPr>
                <w:rFonts w:ascii="方正书宋_GBK" w:eastAsia="方正书宋_GBK"/>
              </w:rPr>
            </w:pPr>
          </w:p>
        </w:tc>
        <w:tc>
          <w:tcPr>
            <w:tcW w:w="1134" w:type="dxa"/>
            <w:shd w:val="clear" w:color="auto" w:fill="auto"/>
            <w:vAlign w:val="center"/>
          </w:tcPr>
          <w:p w14:paraId="48596B3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9731817">
            <w:pPr>
              <w:spacing w:line="300" w:lineRule="exact"/>
              <w:jc w:val="left"/>
              <w:rPr>
                <w:rFonts w:ascii="方正书宋_GBK" w:eastAsia="方正书宋_GBK"/>
              </w:rPr>
            </w:pPr>
            <w:r>
              <w:rPr>
                <w:rFonts w:hint="eastAsia" w:ascii="方正书宋_GBK" w:eastAsia="方正书宋_GBK"/>
              </w:rPr>
              <w:t>资金及时拨付率</w:t>
            </w:r>
          </w:p>
        </w:tc>
        <w:tc>
          <w:tcPr>
            <w:tcW w:w="2891" w:type="dxa"/>
            <w:shd w:val="clear" w:color="auto" w:fill="auto"/>
            <w:vAlign w:val="center"/>
          </w:tcPr>
          <w:p w14:paraId="3F6FEE8A">
            <w:pPr>
              <w:spacing w:line="300" w:lineRule="exact"/>
              <w:jc w:val="left"/>
              <w:rPr>
                <w:rFonts w:ascii="方正书宋_GBK" w:eastAsia="方正书宋_GBK"/>
              </w:rPr>
            </w:pPr>
            <w:r>
              <w:rPr>
                <w:rFonts w:hint="eastAsia" w:ascii="方正书宋_GBK" w:eastAsia="方正书宋_GBK"/>
              </w:rPr>
              <w:t>资金及时拨付</w:t>
            </w:r>
          </w:p>
        </w:tc>
        <w:tc>
          <w:tcPr>
            <w:tcW w:w="1276" w:type="dxa"/>
            <w:shd w:val="clear" w:color="auto" w:fill="auto"/>
            <w:vAlign w:val="center"/>
          </w:tcPr>
          <w:p w14:paraId="441F093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75B137BA">
            <w:pPr>
              <w:spacing w:line="300" w:lineRule="exact"/>
              <w:jc w:val="left"/>
              <w:rPr>
                <w:rFonts w:ascii="方正书宋_GBK" w:eastAsia="方正书宋_GBK"/>
              </w:rPr>
            </w:pPr>
            <w:r>
              <w:rPr>
                <w:rFonts w:hint="eastAsia" w:ascii="方正书宋_GBK" w:eastAsia="方正书宋_GBK"/>
              </w:rPr>
              <w:t>文件精神</w:t>
            </w:r>
          </w:p>
        </w:tc>
      </w:tr>
      <w:tr w14:paraId="2B5DC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24B7F4">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BB1E734">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2FF8E61">
            <w:pPr>
              <w:spacing w:line="300" w:lineRule="exact"/>
              <w:jc w:val="left"/>
              <w:rPr>
                <w:rFonts w:ascii="方正书宋_GBK" w:eastAsia="方正书宋_GBK"/>
              </w:rPr>
            </w:pPr>
            <w:r>
              <w:rPr>
                <w:rFonts w:hint="eastAsia" w:ascii="方正书宋_GBK" w:eastAsia="方正书宋_GBK"/>
              </w:rPr>
              <w:t>通用设备运行</w:t>
            </w:r>
            <w:r>
              <w:rPr>
                <w:rFonts w:ascii="方正书宋_GBK" w:eastAsia="方正书宋_GBK"/>
              </w:rPr>
              <w:t xml:space="preserve"> (</w:t>
            </w:r>
            <w:r>
              <w:rPr>
                <w:rFonts w:hint="eastAsia" w:ascii="方正书宋_GBK" w:eastAsia="方正书宋_GBK"/>
              </w:rPr>
              <w:t>或应用软件</w:t>
            </w:r>
            <w:r>
              <w:rPr>
                <w:rFonts w:ascii="方正书宋_GBK" w:eastAsia="方正书宋_GBK"/>
              </w:rPr>
              <w:t>)</w:t>
            </w:r>
            <w:r>
              <w:rPr>
                <w:rFonts w:hint="eastAsia" w:ascii="方正书宋_GBK" w:eastAsia="方正书宋_GBK"/>
              </w:rPr>
              <w:t>的满意率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vAlign w:val="center"/>
          </w:tcPr>
          <w:p w14:paraId="01060CF0">
            <w:pPr>
              <w:spacing w:line="300" w:lineRule="exact"/>
              <w:jc w:val="left"/>
              <w:rPr>
                <w:rFonts w:ascii="方正书宋_GBK" w:eastAsia="方正书宋_GBK"/>
              </w:rPr>
            </w:pPr>
            <w:r>
              <w:rPr>
                <w:rFonts w:hint="eastAsia" w:ascii="方正书宋_GBK" w:eastAsia="方正书宋_GBK"/>
              </w:rPr>
              <w:t>满意的数量占服务申请单总数量的比率</w:t>
            </w:r>
          </w:p>
        </w:tc>
        <w:tc>
          <w:tcPr>
            <w:tcW w:w="1276" w:type="dxa"/>
            <w:shd w:val="clear" w:color="auto" w:fill="auto"/>
            <w:vAlign w:val="center"/>
          </w:tcPr>
          <w:p w14:paraId="602B03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D387E9A">
            <w:pPr>
              <w:spacing w:line="300" w:lineRule="exact"/>
              <w:jc w:val="left"/>
              <w:rPr>
                <w:rFonts w:ascii="方正书宋_GBK" w:eastAsia="方正书宋_GBK"/>
              </w:rPr>
            </w:pPr>
            <w:r>
              <w:rPr>
                <w:rFonts w:hint="eastAsia" w:ascii="方正书宋_GBK" w:eastAsia="方正书宋_GBK"/>
              </w:rPr>
              <w:t>文件精神</w:t>
            </w:r>
          </w:p>
        </w:tc>
      </w:tr>
      <w:tr w14:paraId="0D5F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22712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C5C87B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4D046E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53E209B">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2B75B5B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DC944C2">
            <w:pPr>
              <w:spacing w:line="300" w:lineRule="exact"/>
              <w:jc w:val="left"/>
              <w:rPr>
                <w:rFonts w:ascii="方正书宋_GBK" w:eastAsia="方正书宋_GBK"/>
              </w:rPr>
            </w:pPr>
            <w:r>
              <w:rPr>
                <w:rFonts w:hint="eastAsia" w:ascii="方正书宋_GBK" w:eastAsia="方正书宋_GBK"/>
              </w:rPr>
              <w:t>调查</w:t>
            </w:r>
          </w:p>
        </w:tc>
      </w:tr>
    </w:tbl>
    <w:p w14:paraId="027C047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1D72139">
      <w:pPr>
        <w:ind w:firstLine="560" w:firstLineChars="200"/>
        <w:jc w:val="left"/>
        <w:outlineLvl w:val="1"/>
        <w:rPr>
          <w:rFonts w:hAnsi="宋体"/>
          <w:b/>
          <w:sz w:val="28"/>
        </w:rPr>
      </w:pPr>
      <w:r>
        <w:rPr>
          <w:rFonts w:hint="eastAsia" w:ascii="方正仿宋_GBK" w:eastAsia="方正仿宋_GBK"/>
          <w:b/>
          <w:sz w:val="28"/>
        </w:rPr>
        <w:t>12、扫黄打非工作经费绩效目标表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29837"/>
      <w:r>
        <w:rPr>
          <w:rFonts w:hint="eastAsia" w:ascii="方正仿宋_GBK" w:eastAsia="方正仿宋_GBK"/>
          <w:b/>
          <w:sz w:val="28"/>
        </w:rPr>
        <w:instrText xml:space="preserve">12、扫黄打非工作经费绩效目标表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DE5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224334">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0E78DDE9">
            <w:pPr>
              <w:spacing w:line="300" w:lineRule="exact"/>
              <w:jc w:val="right"/>
              <w:rPr>
                <w:rFonts w:ascii="方正书宋_GBK" w:eastAsia="方正书宋_GBK"/>
              </w:rPr>
            </w:pPr>
            <w:r>
              <w:rPr>
                <w:rFonts w:hint="eastAsia" w:ascii="方正书宋_GBK" w:eastAsia="方正书宋_GBK"/>
              </w:rPr>
              <w:t>单位：万元</w:t>
            </w:r>
          </w:p>
        </w:tc>
      </w:tr>
      <w:tr w14:paraId="540F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AB7A13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1B08D8D">
            <w:pPr>
              <w:spacing w:line="300" w:lineRule="exact"/>
              <w:jc w:val="left"/>
              <w:rPr>
                <w:rFonts w:ascii="方正书宋_GBK" w:eastAsia="方正书宋_GBK"/>
              </w:rPr>
            </w:pPr>
            <w:r>
              <w:rPr>
                <w:rFonts w:ascii="方正书宋_GBK" w:eastAsia="方正书宋_GBK"/>
              </w:rPr>
              <w:t>211-0102-JBN-YQX6</w:t>
            </w:r>
          </w:p>
        </w:tc>
        <w:tc>
          <w:tcPr>
            <w:tcW w:w="1587" w:type="dxa"/>
            <w:shd w:val="clear" w:color="auto" w:fill="auto"/>
            <w:vAlign w:val="center"/>
          </w:tcPr>
          <w:p w14:paraId="2D333A8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158505D">
            <w:pPr>
              <w:spacing w:line="300" w:lineRule="exact"/>
              <w:jc w:val="left"/>
              <w:rPr>
                <w:rFonts w:ascii="方正书宋_GBK" w:eastAsia="方正书宋_GBK"/>
              </w:rPr>
            </w:pPr>
            <w:r>
              <w:rPr>
                <w:rFonts w:hint="eastAsia" w:ascii="方正书宋_GBK" w:eastAsia="方正书宋_GBK"/>
              </w:rPr>
              <w:t>扫黄打非工作经费</w:t>
            </w:r>
          </w:p>
        </w:tc>
      </w:tr>
      <w:tr w14:paraId="4E34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DACB15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51C997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53961D9">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14:paraId="556B8AF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9BEE400">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14:paraId="4B3D854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22FC8BF">
            <w:pPr>
              <w:spacing w:line="300" w:lineRule="exact"/>
              <w:jc w:val="left"/>
              <w:rPr>
                <w:rFonts w:ascii="方正书宋_GBK" w:eastAsia="方正书宋_GBK"/>
              </w:rPr>
            </w:pPr>
          </w:p>
        </w:tc>
      </w:tr>
      <w:tr w14:paraId="1026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2211B1A">
            <w:pPr>
              <w:spacing w:line="300" w:lineRule="exact"/>
              <w:jc w:val="left"/>
              <w:outlineLvl w:val="1"/>
            </w:pPr>
          </w:p>
        </w:tc>
        <w:tc>
          <w:tcPr>
            <w:tcW w:w="8278" w:type="dxa"/>
            <w:gridSpan w:val="6"/>
            <w:shd w:val="clear" w:color="auto" w:fill="auto"/>
            <w:vAlign w:val="center"/>
          </w:tcPr>
          <w:p w14:paraId="2B19999A">
            <w:pPr>
              <w:spacing w:line="300" w:lineRule="exact"/>
              <w:jc w:val="left"/>
              <w:rPr>
                <w:rFonts w:ascii="方正书宋_GBK" w:eastAsia="方正书宋_GBK"/>
              </w:rPr>
            </w:pPr>
            <w:r>
              <w:rPr>
                <w:rFonts w:hint="eastAsia" w:ascii="方正书宋_GBK" w:eastAsia="方正书宋_GBK"/>
              </w:rPr>
              <w:t>加强对基层</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队伍的培训，并做好进基层宣传工作</w:t>
            </w:r>
          </w:p>
        </w:tc>
      </w:tr>
      <w:tr w14:paraId="61B0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F09EA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90459A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6EFE00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B71C17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61794B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9D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5763CE">
            <w:pPr>
              <w:spacing w:line="300" w:lineRule="exact"/>
              <w:jc w:val="left"/>
              <w:outlineLvl w:val="1"/>
            </w:pPr>
          </w:p>
        </w:tc>
        <w:tc>
          <w:tcPr>
            <w:tcW w:w="2410" w:type="dxa"/>
            <w:gridSpan w:val="2"/>
            <w:tcBorders>
              <w:bottom w:val="single" w:color="000000" w:sz="6" w:space="0"/>
            </w:tcBorders>
            <w:shd w:val="clear" w:color="auto" w:fill="auto"/>
            <w:vAlign w:val="center"/>
          </w:tcPr>
          <w:p w14:paraId="219CC21C">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15CF71B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5249F5CF">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14:paraId="7A67E3DB">
            <w:pPr>
              <w:spacing w:line="300" w:lineRule="exact"/>
              <w:jc w:val="center"/>
              <w:rPr>
                <w:rFonts w:ascii="方正书宋_GBK" w:eastAsia="方正书宋_GBK"/>
              </w:rPr>
            </w:pPr>
            <w:r>
              <w:rPr>
                <w:rFonts w:ascii="方正书宋_GBK" w:eastAsia="方正书宋_GBK"/>
              </w:rPr>
              <w:t>100.00</w:t>
            </w:r>
          </w:p>
        </w:tc>
      </w:tr>
      <w:tr w14:paraId="26CE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347EF3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B1461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、在基层站点配置上按照</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标准，实现</w:t>
            </w:r>
            <w:r>
              <w:rPr>
                <w:rFonts w:hint="cs" w:ascii="方正书宋_GBK" w:eastAsia="方正书宋_GBK"/>
              </w:rPr>
              <w:t>“</w:t>
            </w:r>
            <w:r>
              <w:rPr>
                <w:rFonts w:hint="eastAsia" w:ascii="方正书宋_GBK" w:eastAsia="方正书宋_GBK"/>
              </w:rPr>
              <w:t>六个到位</w:t>
            </w:r>
            <w:r>
              <w:rPr>
                <w:rFonts w:hint="cs" w:ascii="方正书宋_GBK" w:eastAsia="方正书宋_GBK"/>
              </w:rPr>
              <w:t>”</w:t>
            </w:r>
            <w:r>
              <w:rPr>
                <w:rFonts w:hint="eastAsia" w:ascii="方正书宋_GBK" w:eastAsia="方正书宋_GBK"/>
              </w:rPr>
              <w:t>，做到有人抓、有人管、有成效</w:t>
            </w:r>
          </w:p>
          <w:p w14:paraId="10DA6E8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、加强对基层</w:t>
            </w:r>
            <w:r>
              <w:rPr>
                <w:rFonts w:hint="cs" w:ascii="方正书宋_GBK" w:eastAsia="方正书宋_GBK"/>
              </w:rPr>
              <w:t>“</w:t>
            </w:r>
            <w:r>
              <w:rPr>
                <w:rFonts w:hint="eastAsia" w:ascii="方正书宋_GBK" w:eastAsia="方正书宋_GBK"/>
              </w:rPr>
              <w:t>扫黄打非</w:t>
            </w:r>
            <w:r>
              <w:rPr>
                <w:rFonts w:hint="cs" w:ascii="方正书宋_GBK" w:eastAsia="方正书宋_GBK"/>
              </w:rPr>
              <w:t>”</w:t>
            </w:r>
            <w:r>
              <w:rPr>
                <w:rFonts w:hint="eastAsia" w:ascii="方正书宋_GBK" w:eastAsia="方正书宋_GBK"/>
              </w:rPr>
              <w:t>队伍的培训，并做好进基层宣传工作</w:t>
            </w:r>
          </w:p>
        </w:tc>
      </w:tr>
    </w:tbl>
    <w:p w14:paraId="6087E28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F23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80B81C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C7EBCD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51F15C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493BB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27EA52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F936E10">
            <w:pPr>
              <w:spacing w:line="300" w:lineRule="exact"/>
              <w:jc w:val="center"/>
              <w:rPr>
                <w:rFonts w:ascii="方正书宋_GBK" w:eastAsia="方正书宋_GBK"/>
                <w:b/>
              </w:rPr>
            </w:pPr>
            <w:r>
              <w:rPr>
                <w:rFonts w:hint="eastAsia" w:ascii="方正书宋_GBK" w:eastAsia="方正书宋_GBK"/>
                <w:b/>
              </w:rPr>
              <w:t>指标值确定依据</w:t>
            </w:r>
          </w:p>
        </w:tc>
      </w:tr>
      <w:tr w14:paraId="7733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31F72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FE3002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289134F">
            <w:pPr>
              <w:spacing w:line="300" w:lineRule="exact"/>
              <w:jc w:val="left"/>
              <w:rPr>
                <w:rFonts w:ascii="方正书宋_GBK" w:eastAsia="方正书宋_GBK"/>
              </w:rPr>
            </w:pPr>
            <w:r>
              <w:rPr>
                <w:rFonts w:hint="eastAsia" w:ascii="方正书宋_GBK" w:eastAsia="方正书宋_GBK"/>
              </w:rPr>
              <w:t>加强队伍建设、搞好业务培训</w:t>
            </w:r>
          </w:p>
        </w:tc>
        <w:tc>
          <w:tcPr>
            <w:tcW w:w="2891" w:type="dxa"/>
            <w:shd w:val="clear" w:color="auto" w:fill="auto"/>
            <w:vAlign w:val="center"/>
          </w:tcPr>
          <w:p w14:paraId="1FB69A63">
            <w:pPr>
              <w:spacing w:line="300" w:lineRule="exact"/>
              <w:jc w:val="left"/>
              <w:rPr>
                <w:rFonts w:ascii="方正书宋_GBK" w:eastAsia="方正书宋_GBK"/>
              </w:rPr>
            </w:pPr>
            <w:r>
              <w:rPr>
                <w:rFonts w:hint="eastAsia" w:ascii="方正书宋_GBK" w:eastAsia="方正书宋_GBK"/>
              </w:rPr>
              <w:t>加强队伍建设、搞好业务培训</w:t>
            </w:r>
          </w:p>
        </w:tc>
        <w:tc>
          <w:tcPr>
            <w:tcW w:w="1276" w:type="dxa"/>
            <w:shd w:val="clear" w:color="auto" w:fill="auto"/>
            <w:vAlign w:val="center"/>
          </w:tcPr>
          <w:p w14:paraId="3B4D95E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2A7C2212">
            <w:pPr>
              <w:spacing w:line="300" w:lineRule="exact"/>
              <w:jc w:val="left"/>
              <w:rPr>
                <w:rFonts w:ascii="方正书宋_GBK" w:eastAsia="方正书宋_GBK"/>
              </w:rPr>
            </w:pPr>
            <w:r>
              <w:rPr>
                <w:rFonts w:hint="eastAsia" w:ascii="方正书宋_GBK" w:eastAsia="方正书宋_GBK"/>
              </w:rPr>
              <w:t>文件精神</w:t>
            </w:r>
          </w:p>
        </w:tc>
      </w:tr>
      <w:tr w14:paraId="6A54E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7E8463">
            <w:pPr>
              <w:spacing w:line="300" w:lineRule="exact"/>
              <w:jc w:val="center"/>
              <w:rPr>
                <w:rFonts w:ascii="方正书宋_GBK" w:eastAsia="方正书宋_GBK"/>
              </w:rPr>
            </w:pPr>
          </w:p>
        </w:tc>
        <w:tc>
          <w:tcPr>
            <w:tcW w:w="1134" w:type="dxa"/>
            <w:shd w:val="clear" w:color="auto" w:fill="auto"/>
            <w:vAlign w:val="center"/>
          </w:tcPr>
          <w:p w14:paraId="19A9864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7915A77">
            <w:pPr>
              <w:spacing w:line="300" w:lineRule="exact"/>
              <w:jc w:val="left"/>
              <w:rPr>
                <w:rFonts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w:t>
            </w:r>
          </w:p>
        </w:tc>
        <w:tc>
          <w:tcPr>
            <w:tcW w:w="2891" w:type="dxa"/>
            <w:shd w:val="clear" w:color="auto" w:fill="auto"/>
            <w:vAlign w:val="center"/>
          </w:tcPr>
          <w:p w14:paraId="3E4846B2">
            <w:pPr>
              <w:spacing w:line="300" w:lineRule="exact"/>
              <w:jc w:val="left"/>
              <w:rPr>
                <w:rFonts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w:t>
            </w:r>
          </w:p>
        </w:tc>
        <w:tc>
          <w:tcPr>
            <w:tcW w:w="1276" w:type="dxa"/>
            <w:shd w:val="clear" w:color="auto" w:fill="auto"/>
            <w:vAlign w:val="center"/>
          </w:tcPr>
          <w:p w14:paraId="75CCEE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14:paraId="51EF747E">
            <w:pPr>
              <w:spacing w:line="300" w:lineRule="exact"/>
              <w:jc w:val="left"/>
              <w:rPr>
                <w:rFonts w:ascii="方正书宋_GBK" w:eastAsia="方正书宋_GBK"/>
              </w:rPr>
            </w:pPr>
            <w:r>
              <w:rPr>
                <w:rFonts w:hint="eastAsia" w:ascii="方正书宋_GBK" w:eastAsia="方正书宋_GBK"/>
              </w:rPr>
              <w:t>文件精神</w:t>
            </w:r>
          </w:p>
        </w:tc>
      </w:tr>
      <w:tr w14:paraId="019C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948A6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B8D757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CE13CD7">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标准，实现</w:t>
            </w:r>
            <w:r>
              <w:rPr>
                <w:rFonts w:hint="cs" w:ascii="方正书宋_GBK" w:eastAsia="方正书宋_GBK"/>
              </w:rPr>
              <w:t>“</w:t>
            </w:r>
            <w:r>
              <w:rPr>
                <w:rFonts w:hint="eastAsia" w:ascii="方正书宋_GBK" w:eastAsia="方正书宋_GBK"/>
              </w:rPr>
              <w:t>六个到位</w:t>
            </w:r>
            <w:r>
              <w:rPr>
                <w:rFonts w:hint="cs" w:ascii="方正书宋_GBK" w:eastAsia="方正书宋_GBK"/>
              </w:rPr>
              <w:t>”</w:t>
            </w:r>
          </w:p>
        </w:tc>
        <w:tc>
          <w:tcPr>
            <w:tcW w:w="2891" w:type="dxa"/>
            <w:shd w:val="clear" w:color="auto" w:fill="auto"/>
            <w:vAlign w:val="center"/>
          </w:tcPr>
          <w:p w14:paraId="07E7C453">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六有</w:t>
            </w:r>
            <w:r>
              <w:rPr>
                <w:rFonts w:hint="cs" w:ascii="方正书宋_GBK" w:eastAsia="方正书宋_GBK"/>
              </w:rPr>
              <w:t>”</w:t>
            </w:r>
            <w:r>
              <w:rPr>
                <w:rFonts w:hint="eastAsia" w:ascii="方正书宋_GBK" w:eastAsia="方正书宋_GBK"/>
              </w:rPr>
              <w:t>标准，实现</w:t>
            </w:r>
            <w:r>
              <w:rPr>
                <w:rFonts w:hint="cs" w:ascii="方正书宋_GBK" w:eastAsia="方正书宋_GBK"/>
              </w:rPr>
              <w:t>“</w:t>
            </w:r>
            <w:r>
              <w:rPr>
                <w:rFonts w:hint="eastAsia" w:ascii="方正书宋_GBK" w:eastAsia="方正书宋_GBK"/>
              </w:rPr>
              <w:t>六个到位</w:t>
            </w:r>
            <w:r>
              <w:rPr>
                <w:rFonts w:hint="cs" w:ascii="方正书宋_GBK" w:eastAsia="方正书宋_GBK"/>
              </w:rPr>
              <w:t>”</w:t>
            </w:r>
          </w:p>
        </w:tc>
        <w:tc>
          <w:tcPr>
            <w:tcW w:w="1276" w:type="dxa"/>
            <w:shd w:val="clear" w:color="auto" w:fill="auto"/>
            <w:vAlign w:val="center"/>
          </w:tcPr>
          <w:p w14:paraId="61634AD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393A0347">
            <w:pPr>
              <w:spacing w:line="300" w:lineRule="exact"/>
              <w:jc w:val="left"/>
              <w:rPr>
                <w:rFonts w:ascii="方正书宋_GBK" w:eastAsia="方正书宋_GBK"/>
              </w:rPr>
            </w:pPr>
            <w:r>
              <w:rPr>
                <w:rFonts w:hint="eastAsia" w:ascii="方正书宋_GBK" w:eastAsia="方正书宋_GBK"/>
              </w:rPr>
              <w:t>文件精神</w:t>
            </w:r>
          </w:p>
        </w:tc>
      </w:tr>
      <w:tr w14:paraId="1642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4D271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9E0C40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ECDAB99">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33CB8A5">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4B843DE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 xml:space="preserve">90% </w:t>
            </w:r>
          </w:p>
        </w:tc>
        <w:tc>
          <w:tcPr>
            <w:tcW w:w="1701" w:type="dxa"/>
            <w:shd w:val="clear" w:color="auto" w:fill="auto"/>
            <w:vAlign w:val="center"/>
          </w:tcPr>
          <w:p w14:paraId="2B48787B">
            <w:pPr>
              <w:spacing w:line="300" w:lineRule="exact"/>
              <w:jc w:val="left"/>
              <w:rPr>
                <w:rFonts w:ascii="方正书宋_GBK" w:eastAsia="方正书宋_GBK"/>
              </w:rPr>
            </w:pPr>
            <w:r>
              <w:rPr>
                <w:rFonts w:hint="eastAsia" w:ascii="方正书宋_GBK" w:eastAsia="方正书宋_GBK"/>
              </w:rPr>
              <w:t>调查</w:t>
            </w:r>
          </w:p>
        </w:tc>
      </w:tr>
    </w:tbl>
    <w:p w14:paraId="7772FE8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016D8AA">
      <w:pPr>
        <w:ind w:firstLine="560" w:firstLineChars="200"/>
        <w:jc w:val="left"/>
        <w:outlineLvl w:val="1"/>
        <w:rPr>
          <w:rFonts w:hAnsi="宋体"/>
          <w:b/>
          <w:sz w:val="28"/>
        </w:rPr>
      </w:pPr>
      <w:r>
        <w:rPr>
          <w:rFonts w:hint="eastAsia" w:ascii="方正仿宋_GBK" w:eastAsia="方正仿宋_GBK"/>
          <w:b/>
          <w:sz w:val="28"/>
        </w:rPr>
        <w:t>13、新时代文明实践中心工作经费绩效目标表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29838"/>
      <w:r>
        <w:rPr>
          <w:rFonts w:hint="eastAsia" w:ascii="方正仿宋_GBK" w:eastAsia="方正仿宋_GBK"/>
          <w:b/>
          <w:sz w:val="28"/>
        </w:rPr>
        <w:instrText xml:space="preserve">13、新时代文明实践中心工作经费绩效目标表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398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782F688">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36389427">
            <w:pPr>
              <w:spacing w:line="300" w:lineRule="exact"/>
              <w:jc w:val="right"/>
              <w:rPr>
                <w:rFonts w:ascii="方正书宋_GBK" w:eastAsia="方正书宋_GBK"/>
              </w:rPr>
            </w:pPr>
            <w:r>
              <w:rPr>
                <w:rFonts w:hint="eastAsia" w:ascii="方正书宋_GBK" w:eastAsia="方正书宋_GBK"/>
              </w:rPr>
              <w:t>单位：万元</w:t>
            </w:r>
          </w:p>
        </w:tc>
      </w:tr>
      <w:tr w14:paraId="1418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7B541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FA9240A">
            <w:pPr>
              <w:spacing w:line="300" w:lineRule="exact"/>
              <w:jc w:val="left"/>
              <w:rPr>
                <w:rFonts w:ascii="方正书宋_GBK" w:eastAsia="方正书宋_GBK"/>
              </w:rPr>
            </w:pPr>
            <w:r>
              <w:rPr>
                <w:rFonts w:ascii="方正书宋_GBK" w:eastAsia="方正书宋_GBK"/>
              </w:rPr>
              <w:t>211-0107-JBN-655Y</w:t>
            </w:r>
          </w:p>
        </w:tc>
        <w:tc>
          <w:tcPr>
            <w:tcW w:w="1587" w:type="dxa"/>
            <w:shd w:val="clear" w:color="auto" w:fill="auto"/>
            <w:vAlign w:val="center"/>
          </w:tcPr>
          <w:p w14:paraId="16D88F0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CF452C5">
            <w:pPr>
              <w:spacing w:line="300" w:lineRule="exact"/>
              <w:jc w:val="left"/>
              <w:rPr>
                <w:rFonts w:ascii="方正书宋_GBK" w:eastAsia="方正书宋_GBK"/>
              </w:rPr>
            </w:pPr>
            <w:r>
              <w:rPr>
                <w:rFonts w:hint="eastAsia" w:ascii="方正书宋_GBK" w:eastAsia="方正书宋_GBK"/>
              </w:rPr>
              <w:t>新时代文明实践中心工作经费</w:t>
            </w:r>
          </w:p>
        </w:tc>
      </w:tr>
      <w:tr w14:paraId="67E1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7BABB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B7692F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F2177A">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387B912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77CDD09">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0C3887E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FC15B89">
            <w:pPr>
              <w:spacing w:line="300" w:lineRule="exact"/>
              <w:jc w:val="left"/>
              <w:rPr>
                <w:rFonts w:ascii="方正书宋_GBK" w:eastAsia="方正书宋_GBK"/>
              </w:rPr>
            </w:pPr>
          </w:p>
        </w:tc>
      </w:tr>
      <w:tr w14:paraId="63174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51EB821">
            <w:pPr>
              <w:spacing w:line="300" w:lineRule="exact"/>
              <w:jc w:val="left"/>
              <w:outlineLvl w:val="1"/>
            </w:pPr>
          </w:p>
        </w:tc>
        <w:tc>
          <w:tcPr>
            <w:tcW w:w="8278" w:type="dxa"/>
            <w:gridSpan w:val="6"/>
            <w:shd w:val="clear" w:color="auto" w:fill="auto"/>
            <w:vAlign w:val="center"/>
          </w:tcPr>
          <w:p w14:paraId="168ABA3C">
            <w:pPr>
              <w:spacing w:line="300" w:lineRule="exact"/>
              <w:jc w:val="left"/>
              <w:rPr>
                <w:rFonts w:ascii="方正书宋_GBK" w:eastAsia="方正书宋_GBK"/>
              </w:rPr>
            </w:pPr>
            <w:r>
              <w:rPr>
                <w:rFonts w:hint="eastAsia" w:ascii="方正书宋_GBK" w:eastAsia="方正书宋_GBK"/>
              </w:rPr>
              <w:t>建设新时代文明实践中心，完善各镇村新时代文明实践所、站，整合志愿服务队伍，开展新时代文明实践系列活动，运营新时代文明实践线上平台。</w:t>
            </w:r>
          </w:p>
        </w:tc>
      </w:tr>
      <w:tr w14:paraId="052D0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F0C5FA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8BDBB5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C9E61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98D754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D9B62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46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AB124E">
            <w:pPr>
              <w:spacing w:line="300" w:lineRule="exact"/>
              <w:jc w:val="left"/>
              <w:outlineLvl w:val="1"/>
            </w:pPr>
          </w:p>
        </w:tc>
        <w:tc>
          <w:tcPr>
            <w:tcW w:w="2410" w:type="dxa"/>
            <w:gridSpan w:val="2"/>
            <w:tcBorders>
              <w:bottom w:val="single" w:color="000000" w:sz="6" w:space="0"/>
            </w:tcBorders>
            <w:shd w:val="clear" w:color="auto" w:fill="auto"/>
            <w:vAlign w:val="center"/>
          </w:tcPr>
          <w:p w14:paraId="7FEA0556">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4FDBADA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9A0B6D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6593C054">
            <w:pPr>
              <w:spacing w:line="300" w:lineRule="exact"/>
              <w:jc w:val="center"/>
              <w:rPr>
                <w:rFonts w:ascii="方正书宋_GBK" w:eastAsia="方正书宋_GBK"/>
              </w:rPr>
            </w:pPr>
            <w:r>
              <w:rPr>
                <w:rFonts w:ascii="方正书宋_GBK" w:eastAsia="方正书宋_GBK"/>
              </w:rPr>
              <w:t>100.00</w:t>
            </w:r>
          </w:p>
        </w:tc>
      </w:tr>
      <w:tr w14:paraId="0012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45FEF3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F67F20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、我区新时代文明实践中心、所、站建设基本完成，开展各类新时代文明实践活动，营造浓厚氛围。</w:t>
            </w:r>
          </w:p>
          <w:p w14:paraId="51BDF95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、我区新时代文明实践中心、所、站建设基本完成，开展各类新时代文明实践活动，营造浓厚氛围。</w:t>
            </w:r>
          </w:p>
        </w:tc>
      </w:tr>
    </w:tbl>
    <w:p w14:paraId="6819804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C4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55A44D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108E1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276D2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C9373D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FCFF6E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84059DA">
            <w:pPr>
              <w:spacing w:line="300" w:lineRule="exact"/>
              <w:jc w:val="center"/>
              <w:rPr>
                <w:rFonts w:ascii="方正书宋_GBK" w:eastAsia="方正书宋_GBK"/>
                <w:b/>
              </w:rPr>
            </w:pPr>
            <w:r>
              <w:rPr>
                <w:rFonts w:hint="eastAsia" w:ascii="方正书宋_GBK" w:eastAsia="方正书宋_GBK"/>
                <w:b/>
              </w:rPr>
              <w:t>指标值确定依据</w:t>
            </w:r>
          </w:p>
        </w:tc>
      </w:tr>
      <w:tr w14:paraId="06E58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572992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86B21A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0F6B006">
            <w:pPr>
              <w:spacing w:line="300" w:lineRule="exact"/>
              <w:jc w:val="left"/>
              <w:rPr>
                <w:rFonts w:ascii="方正书宋_GBK" w:eastAsia="方正书宋_GBK"/>
              </w:rPr>
            </w:pPr>
            <w:r>
              <w:rPr>
                <w:rFonts w:hint="eastAsia" w:ascii="方正书宋_GBK" w:eastAsia="方正书宋_GBK"/>
              </w:rPr>
              <w:t>组织开展新时代文明实践系列活动（次）</w:t>
            </w:r>
          </w:p>
        </w:tc>
        <w:tc>
          <w:tcPr>
            <w:tcW w:w="2891" w:type="dxa"/>
            <w:shd w:val="clear" w:color="auto" w:fill="auto"/>
            <w:vAlign w:val="center"/>
          </w:tcPr>
          <w:p w14:paraId="72CBC465">
            <w:pPr>
              <w:spacing w:line="300" w:lineRule="exact"/>
              <w:jc w:val="left"/>
              <w:rPr>
                <w:rFonts w:ascii="方正书宋_GBK" w:eastAsia="方正书宋_GBK"/>
              </w:rPr>
            </w:pPr>
            <w:r>
              <w:rPr>
                <w:rFonts w:hint="eastAsia" w:ascii="方正书宋_GBK" w:eastAsia="方正书宋_GBK"/>
              </w:rPr>
              <w:t>开展主题活动</w:t>
            </w:r>
          </w:p>
        </w:tc>
        <w:tc>
          <w:tcPr>
            <w:tcW w:w="1276" w:type="dxa"/>
            <w:shd w:val="clear" w:color="auto" w:fill="auto"/>
            <w:vAlign w:val="center"/>
          </w:tcPr>
          <w:p w14:paraId="0E3A5E5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7040F435">
            <w:pPr>
              <w:spacing w:line="300" w:lineRule="exact"/>
              <w:jc w:val="left"/>
              <w:rPr>
                <w:rFonts w:ascii="方正书宋_GBK" w:eastAsia="方正书宋_GBK"/>
              </w:rPr>
            </w:pPr>
            <w:r>
              <w:rPr>
                <w:rFonts w:hint="eastAsia" w:ascii="方正书宋_GBK" w:eastAsia="方正书宋_GBK"/>
              </w:rPr>
              <w:t>文件精神</w:t>
            </w:r>
          </w:p>
        </w:tc>
      </w:tr>
      <w:tr w14:paraId="2DAD1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02AE14">
            <w:pPr>
              <w:spacing w:line="300" w:lineRule="exact"/>
              <w:jc w:val="center"/>
              <w:rPr>
                <w:rFonts w:ascii="方正书宋_GBK" w:eastAsia="方正书宋_GBK"/>
              </w:rPr>
            </w:pPr>
          </w:p>
        </w:tc>
        <w:tc>
          <w:tcPr>
            <w:tcW w:w="1134" w:type="dxa"/>
            <w:shd w:val="clear" w:color="auto" w:fill="auto"/>
            <w:vAlign w:val="center"/>
          </w:tcPr>
          <w:p w14:paraId="14DD0C56">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F2EF543">
            <w:pPr>
              <w:spacing w:line="300" w:lineRule="exact"/>
              <w:jc w:val="left"/>
              <w:rPr>
                <w:rFonts w:ascii="方正书宋_GBK" w:eastAsia="方正书宋_GBK"/>
              </w:rPr>
            </w:pPr>
            <w:r>
              <w:rPr>
                <w:rFonts w:hint="eastAsia" w:ascii="方正书宋_GBK" w:eastAsia="方正书宋_GBK"/>
              </w:rPr>
              <w:t>每年制定下发全新时代文明实践活动方案等红头文件。</w:t>
            </w:r>
          </w:p>
        </w:tc>
        <w:tc>
          <w:tcPr>
            <w:tcW w:w="2891" w:type="dxa"/>
            <w:shd w:val="clear" w:color="auto" w:fill="auto"/>
            <w:vAlign w:val="center"/>
          </w:tcPr>
          <w:p w14:paraId="47840A1E">
            <w:pPr>
              <w:spacing w:line="300" w:lineRule="exact"/>
              <w:jc w:val="left"/>
              <w:rPr>
                <w:rFonts w:ascii="方正书宋_GBK" w:eastAsia="方正书宋_GBK"/>
              </w:rPr>
            </w:pPr>
            <w:r>
              <w:rPr>
                <w:rFonts w:hint="eastAsia" w:ascii="方正书宋_GBK" w:eastAsia="方正书宋_GBK"/>
              </w:rPr>
              <w:t>每年制定下发新时代文明实践活动方案等红头文件。</w:t>
            </w:r>
          </w:p>
        </w:tc>
        <w:tc>
          <w:tcPr>
            <w:tcW w:w="1276" w:type="dxa"/>
            <w:shd w:val="clear" w:color="auto" w:fill="auto"/>
            <w:vAlign w:val="center"/>
          </w:tcPr>
          <w:p w14:paraId="2F8507A0">
            <w:pPr>
              <w:spacing w:line="300" w:lineRule="exact"/>
              <w:jc w:val="left"/>
              <w:rPr>
                <w:rFonts w:ascii="方正书宋_GBK" w:eastAsia="方正书宋_GBK"/>
              </w:rPr>
            </w:pPr>
            <w:r>
              <w:rPr>
                <w:rFonts w:hint="eastAsia" w:ascii="方正书宋_GBK" w:eastAsia="方正书宋_GBK"/>
              </w:rPr>
              <w:t>制定的活动方案等红头文件与省市要求一致，明确具体，可操作性强，有创新。</w:t>
            </w:r>
          </w:p>
        </w:tc>
        <w:tc>
          <w:tcPr>
            <w:tcW w:w="1701" w:type="dxa"/>
            <w:shd w:val="clear" w:color="auto" w:fill="auto"/>
            <w:vAlign w:val="center"/>
          </w:tcPr>
          <w:p w14:paraId="1D826017">
            <w:pPr>
              <w:spacing w:line="300" w:lineRule="exact"/>
              <w:jc w:val="left"/>
              <w:rPr>
                <w:rFonts w:ascii="方正书宋_GBK" w:eastAsia="方正书宋_GBK"/>
              </w:rPr>
            </w:pPr>
            <w:r>
              <w:rPr>
                <w:rFonts w:hint="eastAsia" w:ascii="方正书宋_GBK" w:eastAsia="方正书宋_GBK"/>
              </w:rPr>
              <w:t>文件精神</w:t>
            </w:r>
          </w:p>
        </w:tc>
      </w:tr>
      <w:tr w14:paraId="5779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B6AC2A">
            <w:pPr>
              <w:spacing w:line="300" w:lineRule="exact"/>
              <w:jc w:val="center"/>
              <w:rPr>
                <w:rFonts w:ascii="方正书宋_GBK" w:eastAsia="方正书宋_GBK"/>
              </w:rPr>
            </w:pPr>
          </w:p>
        </w:tc>
        <w:tc>
          <w:tcPr>
            <w:tcW w:w="1134" w:type="dxa"/>
            <w:shd w:val="clear" w:color="auto" w:fill="auto"/>
            <w:vAlign w:val="center"/>
          </w:tcPr>
          <w:p w14:paraId="4EF7C17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1C5D5E3">
            <w:pPr>
              <w:spacing w:line="300" w:lineRule="exact"/>
              <w:jc w:val="left"/>
              <w:rPr>
                <w:rFonts w:ascii="方正书宋_GBK" w:eastAsia="方正书宋_GBK"/>
              </w:rPr>
            </w:pPr>
            <w:r>
              <w:rPr>
                <w:rFonts w:hint="eastAsia" w:ascii="方正书宋_GBK" w:eastAsia="方正书宋_GBK"/>
              </w:rPr>
              <w:t>新时代文明实践中心、所、站场所建设</w:t>
            </w:r>
          </w:p>
        </w:tc>
        <w:tc>
          <w:tcPr>
            <w:tcW w:w="2891" w:type="dxa"/>
            <w:shd w:val="clear" w:color="auto" w:fill="auto"/>
            <w:vAlign w:val="center"/>
          </w:tcPr>
          <w:p w14:paraId="6DAB2F44">
            <w:pPr>
              <w:spacing w:line="300" w:lineRule="exact"/>
              <w:jc w:val="left"/>
              <w:rPr>
                <w:rFonts w:ascii="方正书宋_GBK" w:eastAsia="方正书宋_GBK"/>
              </w:rPr>
            </w:pPr>
            <w:r>
              <w:rPr>
                <w:rFonts w:hint="eastAsia" w:ascii="方正书宋_GBK" w:eastAsia="方正书宋_GBK"/>
              </w:rPr>
              <w:t>按照</w:t>
            </w:r>
            <w:r>
              <w:rPr>
                <w:rFonts w:hint="cs" w:ascii="方正书宋_GBK" w:eastAsia="方正书宋_GBK"/>
              </w:rPr>
              <w:t>“</w:t>
            </w:r>
            <w:r>
              <w:rPr>
                <w:rFonts w:hint="eastAsia" w:ascii="方正书宋_GBK" w:eastAsia="方正书宋_GBK"/>
              </w:rPr>
              <w:t>七有</w:t>
            </w:r>
            <w:r>
              <w:rPr>
                <w:rFonts w:hint="cs" w:ascii="方正书宋_GBK" w:eastAsia="方正书宋_GBK"/>
              </w:rPr>
              <w:t>”</w:t>
            </w:r>
            <w:r>
              <w:rPr>
                <w:rFonts w:hint="eastAsia" w:ascii="方正书宋_GBK" w:eastAsia="方正书宋_GBK"/>
              </w:rPr>
              <w:t>标准完成场所建设</w:t>
            </w:r>
          </w:p>
        </w:tc>
        <w:tc>
          <w:tcPr>
            <w:tcW w:w="1276" w:type="dxa"/>
            <w:shd w:val="clear" w:color="auto" w:fill="auto"/>
            <w:vAlign w:val="center"/>
          </w:tcPr>
          <w:p w14:paraId="5B4140AF">
            <w:pPr>
              <w:spacing w:line="300" w:lineRule="exact"/>
              <w:jc w:val="left"/>
              <w:rPr>
                <w:rFonts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七有</w:t>
            </w:r>
            <w:r>
              <w:rPr>
                <w:rFonts w:hint="cs" w:ascii="方正书宋_GBK" w:eastAsia="方正书宋_GBK"/>
              </w:rPr>
              <w:t>”</w:t>
            </w:r>
            <w:r>
              <w:rPr>
                <w:rFonts w:hint="eastAsia" w:ascii="方正书宋_GBK" w:eastAsia="方正书宋_GBK"/>
              </w:rPr>
              <w:t>标准，功能完善</w:t>
            </w:r>
          </w:p>
        </w:tc>
        <w:tc>
          <w:tcPr>
            <w:tcW w:w="1701" w:type="dxa"/>
            <w:shd w:val="clear" w:color="auto" w:fill="auto"/>
            <w:vAlign w:val="center"/>
          </w:tcPr>
          <w:p w14:paraId="715B5283">
            <w:pPr>
              <w:spacing w:line="300" w:lineRule="exact"/>
              <w:jc w:val="left"/>
              <w:rPr>
                <w:rFonts w:ascii="方正书宋_GBK" w:eastAsia="方正书宋_GBK"/>
              </w:rPr>
            </w:pPr>
            <w:r>
              <w:rPr>
                <w:rFonts w:hint="eastAsia" w:ascii="方正书宋_GBK" w:eastAsia="方正书宋_GBK"/>
              </w:rPr>
              <w:t>文件精神</w:t>
            </w:r>
          </w:p>
        </w:tc>
      </w:tr>
      <w:tr w14:paraId="71D0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5E7568F">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6F0A9F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9B5C998">
            <w:pPr>
              <w:spacing w:line="300" w:lineRule="exact"/>
              <w:jc w:val="left"/>
              <w:rPr>
                <w:rFonts w:ascii="方正书宋_GBK" w:eastAsia="方正书宋_GBK"/>
              </w:rPr>
            </w:pPr>
            <w:r>
              <w:rPr>
                <w:rFonts w:hint="eastAsia" w:ascii="方正书宋_GBK" w:eastAsia="方正书宋_GBK"/>
              </w:rPr>
              <w:t>新时代文明实践中心、所、站建设和活动效果</w:t>
            </w:r>
          </w:p>
        </w:tc>
        <w:tc>
          <w:tcPr>
            <w:tcW w:w="2891" w:type="dxa"/>
            <w:shd w:val="clear" w:color="auto" w:fill="auto"/>
            <w:vAlign w:val="center"/>
          </w:tcPr>
          <w:p w14:paraId="1E0383BE">
            <w:pPr>
              <w:spacing w:line="300" w:lineRule="exact"/>
              <w:jc w:val="left"/>
              <w:rPr>
                <w:rFonts w:ascii="方正书宋_GBK" w:eastAsia="方正书宋_GBK"/>
              </w:rPr>
            </w:pPr>
            <w:r>
              <w:rPr>
                <w:rFonts w:hint="eastAsia" w:ascii="方正书宋_GBK" w:eastAsia="方正书宋_GBK"/>
              </w:rPr>
              <w:t>新时代文明实践中心、所、站建设基本完成，各类实践活动如火如荼，形成人人知晓、践行文明的浓厚氛围。</w:t>
            </w:r>
          </w:p>
        </w:tc>
        <w:tc>
          <w:tcPr>
            <w:tcW w:w="1276" w:type="dxa"/>
            <w:shd w:val="clear" w:color="auto" w:fill="auto"/>
            <w:vAlign w:val="center"/>
          </w:tcPr>
          <w:p w14:paraId="07E1DA5B">
            <w:pPr>
              <w:spacing w:line="300" w:lineRule="exact"/>
              <w:jc w:val="left"/>
              <w:rPr>
                <w:rFonts w:ascii="方正书宋_GBK" w:eastAsia="方正书宋_GBK"/>
              </w:rPr>
            </w:pPr>
            <w:r>
              <w:rPr>
                <w:rFonts w:hint="eastAsia" w:ascii="方正书宋_GBK" w:eastAsia="方正书宋_GBK"/>
              </w:rPr>
              <w:t>效果显著</w:t>
            </w:r>
          </w:p>
        </w:tc>
        <w:tc>
          <w:tcPr>
            <w:tcW w:w="1701" w:type="dxa"/>
            <w:shd w:val="clear" w:color="auto" w:fill="auto"/>
            <w:vAlign w:val="center"/>
          </w:tcPr>
          <w:p w14:paraId="7E828FB9">
            <w:pPr>
              <w:spacing w:line="300" w:lineRule="exact"/>
              <w:jc w:val="left"/>
              <w:rPr>
                <w:rFonts w:ascii="方正书宋_GBK" w:eastAsia="方正书宋_GBK"/>
              </w:rPr>
            </w:pPr>
            <w:r>
              <w:rPr>
                <w:rFonts w:hint="eastAsia" w:ascii="方正书宋_GBK" w:eastAsia="方正书宋_GBK"/>
              </w:rPr>
              <w:t>文件精神</w:t>
            </w:r>
          </w:p>
        </w:tc>
      </w:tr>
      <w:tr w14:paraId="0990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BD9B1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AF3C18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555CB1">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9D1F91A">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74E05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672B7768">
            <w:pPr>
              <w:spacing w:line="300" w:lineRule="exact"/>
              <w:jc w:val="left"/>
              <w:rPr>
                <w:rFonts w:ascii="方正书宋_GBK" w:eastAsia="方正书宋_GBK"/>
              </w:rPr>
            </w:pPr>
            <w:r>
              <w:rPr>
                <w:rFonts w:hint="eastAsia" w:ascii="方正书宋_GBK" w:eastAsia="方正书宋_GBK"/>
              </w:rPr>
              <w:t>调查</w:t>
            </w:r>
          </w:p>
        </w:tc>
      </w:tr>
    </w:tbl>
    <w:p w14:paraId="6E4B956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6E9D758">
      <w:pPr>
        <w:ind w:firstLine="560" w:firstLineChars="200"/>
        <w:jc w:val="left"/>
        <w:outlineLvl w:val="1"/>
        <w:rPr>
          <w:rFonts w:hAnsi="宋体"/>
          <w:b/>
          <w:sz w:val="28"/>
        </w:rPr>
      </w:pPr>
      <w:r>
        <w:rPr>
          <w:rFonts w:hint="eastAsia" w:ascii="方正仿宋_GBK" w:eastAsia="方正仿宋_GBK"/>
          <w:b/>
          <w:sz w:val="28"/>
        </w:rPr>
        <w:t>14、新时代文明实践中心项目建设经费绩效目标表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29839"/>
      <w:r>
        <w:rPr>
          <w:rFonts w:hint="eastAsia" w:ascii="方正仿宋_GBK" w:eastAsia="方正仿宋_GBK"/>
          <w:b/>
          <w:sz w:val="28"/>
        </w:rPr>
        <w:instrText xml:space="preserve">14、新时代文明实践中心项目建设经费绩效目标表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2D4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3F71261">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5888CAAF">
            <w:pPr>
              <w:spacing w:line="300" w:lineRule="exact"/>
              <w:jc w:val="right"/>
              <w:rPr>
                <w:rFonts w:ascii="方正书宋_GBK" w:eastAsia="方正书宋_GBK"/>
              </w:rPr>
            </w:pPr>
            <w:r>
              <w:rPr>
                <w:rFonts w:hint="eastAsia" w:ascii="方正书宋_GBK" w:eastAsia="方正书宋_GBK"/>
              </w:rPr>
              <w:t>单位：万元</w:t>
            </w:r>
          </w:p>
        </w:tc>
      </w:tr>
      <w:tr w14:paraId="6D4B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E0A99C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7B9AFEB">
            <w:pPr>
              <w:spacing w:line="300" w:lineRule="exact"/>
              <w:jc w:val="left"/>
              <w:rPr>
                <w:rFonts w:ascii="方正书宋_GBK" w:eastAsia="方正书宋_GBK"/>
              </w:rPr>
            </w:pPr>
            <w:r>
              <w:rPr>
                <w:rFonts w:ascii="方正书宋_GBK" w:eastAsia="方正书宋_GBK"/>
              </w:rPr>
              <w:t>211-0102-YBN-M3Z1</w:t>
            </w:r>
          </w:p>
        </w:tc>
        <w:tc>
          <w:tcPr>
            <w:tcW w:w="1587" w:type="dxa"/>
            <w:shd w:val="clear" w:color="auto" w:fill="auto"/>
            <w:vAlign w:val="center"/>
          </w:tcPr>
          <w:p w14:paraId="299EC1B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A7B0A69">
            <w:pPr>
              <w:spacing w:line="300" w:lineRule="exact"/>
              <w:jc w:val="left"/>
              <w:rPr>
                <w:rFonts w:ascii="方正书宋_GBK" w:eastAsia="方正书宋_GBK"/>
              </w:rPr>
            </w:pPr>
            <w:r>
              <w:rPr>
                <w:rFonts w:hint="eastAsia" w:ascii="方正书宋_GBK" w:eastAsia="方正书宋_GBK"/>
              </w:rPr>
              <w:t>新时代文明实践中心项目建设经费</w:t>
            </w:r>
          </w:p>
        </w:tc>
      </w:tr>
      <w:tr w14:paraId="5B01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CC7A6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81E07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C8C5373">
            <w:pPr>
              <w:spacing w:line="300" w:lineRule="exact"/>
              <w:jc w:val="left"/>
              <w:rPr>
                <w:rFonts w:ascii="方正书宋_GBK" w:eastAsia="方正书宋_GBK"/>
              </w:rPr>
            </w:pPr>
            <w:r>
              <w:rPr>
                <w:rFonts w:ascii="方正书宋_GBK" w:eastAsia="方正书宋_GBK"/>
              </w:rPr>
              <w:t>65.33</w:t>
            </w:r>
          </w:p>
        </w:tc>
        <w:tc>
          <w:tcPr>
            <w:tcW w:w="1587" w:type="dxa"/>
            <w:shd w:val="clear" w:color="auto" w:fill="auto"/>
            <w:vAlign w:val="center"/>
          </w:tcPr>
          <w:p w14:paraId="1E6A3B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67EDC9">
            <w:pPr>
              <w:spacing w:line="300" w:lineRule="exact"/>
              <w:jc w:val="left"/>
              <w:rPr>
                <w:rFonts w:ascii="方正书宋_GBK" w:eastAsia="方正书宋_GBK"/>
              </w:rPr>
            </w:pPr>
            <w:r>
              <w:rPr>
                <w:rFonts w:ascii="方正书宋_GBK" w:eastAsia="方正书宋_GBK"/>
              </w:rPr>
              <w:t>65.33</w:t>
            </w:r>
          </w:p>
        </w:tc>
        <w:tc>
          <w:tcPr>
            <w:tcW w:w="1276" w:type="dxa"/>
            <w:shd w:val="clear" w:color="auto" w:fill="auto"/>
            <w:vAlign w:val="center"/>
          </w:tcPr>
          <w:p w14:paraId="6A1A1B3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693466F">
            <w:pPr>
              <w:spacing w:line="300" w:lineRule="exact"/>
              <w:jc w:val="left"/>
              <w:rPr>
                <w:rFonts w:ascii="方正书宋_GBK" w:eastAsia="方正书宋_GBK"/>
              </w:rPr>
            </w:pPr>
          </w:p>
        </w:tc>
      </w:tr>
      <w:tr w14:paraId="1612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B3A9E3E">
            <w:pPr>
              <w:spacing w:line="300" w:lineRule="exact"/>
              <w:jc w:val="left"/>
              <w:outlineLvl w:val="1"/>
            </w:pPr>
          </w:p>
        </w:tc>
        <w:tc>
          <w:tcPr>
            <w:tcW w:w="8278" w:type="dxa"/>
            <w:gridSpan w:val="6"/>
            <w:shd w:val="clear" w:color="auto" w:fill="auto"/>
            <w:vAlign w:val="center"/>
          </w:tcPr>
          <w:p w14:paraId="42D5906F">
            <w:pPr>
              <w:spacing w:line="300" w:lineRule="exact"/>
              <w:jc w:val="left"/>
              <w:rPr>
                <w:rFonts w:ascii="方正书宋_GBK" w:eastAsia="方正书宋_GBK"/>
              </w:rPr>
            </w:pPr>
            <w:r>
              <w:rPr>
                <w:rFonts w:hint="eastAsia" w:ascii="方正书宋_GBK" w:eastAsia="方正书宋_GBK"/>
              </w:rPr>
              <w:t>用于新时代文明实践中心建设，</w:t>
            </w:r>
          </w:p>
        </w:tc>
      </w:tr>
      <w:tr w14:paraId="0E9C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4F5A0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A3DF7D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659D48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F3A848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2FAE7D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544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5CEF68A">
            <w:pPr>
              <w:spacing w:line="300" w:lineRule="exact"/>
              <w:jc w:val="left"/>
              <w:outlineLvl w:val="1"/>
            </w:pPr>
          </w:p>
        </w:tc>
        <w:tc>
          <w:tcPr>
            <w:tcW w:w="2410" w:type="dxa"/>
            <w:gridSpan w:val="2"/>
            <w:tcBorders>
              <w:bottom w:val="single" w:color="000000" w:sz="6" w:space="0"/>
            </w:tcBorders>
            <w:shd w:val="clear" w:color="auto" w:fill="auto"/>
            <w:vAlign w:val="center"/>
          </w:tcPr>
          <w:p w14:paraId="5FD4CE98">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02067B7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4DBBE47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C398234">
            <w:pPr>
              <w:spacing w:line="300" w:lineRule="exact"/>
              <w:jc w:val="center"/>
              <w:rPr>
                <w:rFonts w:ascii="方正书宋_GBK" w:eastAsia="方正书宋_GBK"/>
              </w:rPr>
            </w:pPr>
            <w:r>
              <w:rPr>
                <w:rFonts w:ascii="方正书宋_GBK" w:eastAsia="方正书宋_GBK"/>
              </w:rPr>
              <w:t>100.00</w:t>
            </w:r>
          </w:p>
        </w:tc>
      </w:tr>
      <w:tr w14:paraId="3134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D66A60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5FB99C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、新时代文明实践中心按标准建设完成。</w:t>
            </w:r>
          </w:p>
          <w:p w14:paraId="4048501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、新时代文明实践中心运转顺利，发挥应有职能，群众满意度高。</w:t>
            </w:r>
          </w:p>
        </w:tc>
      </w:tr>
    </w:tbl>
    <w:p w14:paraId="4DD27F3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833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F66EE7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D73FB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B5472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B7833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4C8D2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CCF4FC1">
            <w:pPr>
              <w:spacing w:line="300" w:lineRule="exact"/>
              <w:jc w:val="center"/>
              <w:rPr>
                <w:rFonts w:ascii="方正书宋_GBK" w:eastAsia="方正书宋_GBK"/>
                <w:b/>
              </w:rPr>
            </w:pPr>
            <w:r>
              <w:rPr>
                <w:rFonts w:hint="eastAsia" w:ascii="方正书宋_GBK" w:eastAsia="方正书宋_GBK"/>
                <w:b/>
              </w:rPr>
              <w:t>指标值确定依据</w:t>
            </w:r>
          </w:p>
        </w:tc>
      </w:tr>
      <w:tr w14:paraId="5972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C297DF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ED33E82">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7911D4C5">
            <w:pPr>
              <w:spacing w:line="300" w:lineRule="exact"/>
              <w:jc w:val="left"/>
              <w:rPr>
                <w:rFonts w:ascii="方正书宋_GBK" w:eastAsia="方正书宋_GBK"/>
              </w:rPr>
            </w:pPr>
            <w:r>
              <w:rPr>
                <w:rFonts w:hint="eastAsia" w:ascii="方正书宋_GBK" w:eastAsia="方正书宋_GBK"/>
              </w:rPr>
              <w:t>新时代文明实践中心建设完成率</w:t>
            </w:r>
          </w:p>
        </w:tc>
        <w:tc>
          <w:tcPr>
            <w:tcW w:w="2891" w:type="dxa"/>
            <w:shd w:val="clear" w:color="auto" w:fill="auto"/>
            <w:vAlign w:val="center"/>
          </w:tcPr>
          <w:p w14:paraId="3C1C77B6">
            <w:pPr>
              <w:spacing w:line="300" w:lineRule="exact"/>
              <w:jc w:val="left"/>
              <w:rPr>
                <w:rFonts w:ascii="方正书宋_GBK" w:eastAsia="方正书宋_GBK"/>
              </w:rPr>
            </w:pPr>
            <w:r>
              <w:rPr>
                <w:rFonts w:hint="eastAsia" w:ascii="方正书宋_GBK" w:eastAsia="方正书宋_GBK"/>
              </w:rPr>
              <w:t>达到上级文件要求的</w:t>
            </w:r>
            <w:r>
              <w:rPr>
                <w:rFonts w:hint="cs" w:ascii="方正书宋_GBK" w:eastAsia="方正书宋_GBK"/>
              </w:rPr>
              <w:t>“</w:t>
            </w:r>
            <w:r>
              <w:rPr>
                <w:rFonts w:hint="eastAsia" w:ascii="方正书宋_GBK" w:eastAsia="方正书宋_GBK"/>
              </w:rPr>
              <w:t>七有</w:t>
            </w:r>
            <w:r>
              <w:rPr>
                <w:rFonts w:hint="cs" w:ascii="方正书宋_GBK" w:eastAsia="方正书宋_GBK"/>
              </w:rPr>
              <w:t>”</w:t>
            </w:r>
            <w:r>
              <w:rPr>
                <w:rFonts w:hint="eastAsia" w:ascii="方正书宋_GBK" w:eastAsia="方正书宋_GBK"/>
              </w:rPr>
              <w:t>标准，实际应用功能占计划应有功能的比例。</w:t>
            </w:r>
          </w:p>
        </w:tc>
        <w:tc>
          <w:tcPr>
            <w:tcW w:w="1276" w:type="dxa"/>
            <w:shd w:val="clear" w:color="auto" w:fill="auto"/>
            <w:vAlign w:val="center"/>
          </w:tcPr>
          <w:p w14:paraId="2B295B8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6CAA39A4">
            <w:pPr>
              <w:spacing w:line="300" w:lineRule="exact"/>
              <w:jc w:val="left"/>
              <w:rPr>
                <w:rFonts w:ascii="方正书宋_GBK" w:eastAsia="方正书宋_GBK"/>
              </w:rPr>
            </w:pPr>
          </w:p>
        </w:tc>
      </w:tr>
      <w:tr w14:paraId="168B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B5CEC16">
            <w:pPr>
              <w:spacing w:line="300" w:lineRule="exact"/>
              <w:jc w:val="center"/>
              <w:rPr>
                <w:rFonts w:ascii="方正书宋_GBK" w:eastAsia="方正书宋_GBK"/>
              </w:rPr>
            </w:pPr>
          </w:p>
        </w:tc>
        <w:tc>
          <w:tcPr>
            <w:tcW w:w="1134" w:type="dxa"/>
            <w:shd w:val="clear" w:color="auto" w:fill="auto"/>
            <w:vAlign w:val="center"/>
          </w:tcPr>
          <w:p w14:paraId="06D9BE8B">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A6F96F6">
            <w:pPr>
              <w:spacing w:line="300" w:lineRule="exact"/>
              <w:jc w:val="left"/>
              <w:rPr>
                <w:rFonts w:ascii="方正书宋_GBK" w:eastAsia="方正书宋_GBK"/>
              </w:rPr>
            </w:pPr>
            <w:r>
              <w:rPr>
                <w:rFonts w:hint="eastAsia" w:ascii="方正书宋_GBK" w:eastAsia="方正书宋_GBK"/>
              </w:rPr>
              <w:t>项目验收合格率</w:t>
            </w:r>
          </w:p>
        </w:tc>
        <w:tc>
          <w:tcPr>
            <w:tcW w:w="2891" w:type="dxa"/>
            <w:shd w:val="clear" w:color="auto" w:fill="auto"/>
            <w:vAlign w:val="center"/>
          </w:tcPr>
          <w:p w14:paraId="55FF4B9C">
            <w:pPr>
              <w:spacing w:line="300" w:lineRule="exact"/>
              <w:jc w:val="left"/>
              <w:rPr>
                <w:rFonts w:ascii="方正书宋_GBK" w:eastAsia="方正书宋_GBK"/>
              </w:rPr>
            </w:pPr>
            <w:r>
              <w:rPr>
                <w:rFonts w:hint="eastAsia" w:ascii="方正书宋_GBK" w:eastAsia="方正书宋_GBK"/>
              </w:rPr>
              <w:t>结项验收合格等级功能数量占结项功能总数量的比例。</w:t>
            </w:r>
          </w:p>
        </w:tc>
        <w:tc>
          <w:tcPr>
            <w:tcW w:w="1276" w:type="dxa"/>
            <w:shd w:val="clear" w:color="auto" w:fill="auto"/>
            <w:vAlign w:val="center"/>
          </w:tcPr>
          <w:p w14:paraId="3E047D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14:paraId="4D4621CB">
            <w:pPr>
              <w:spacing w:line="300" w:lineRule="exact"/>
              <w:jc w:val="left"/>
              <w:rPr>
                <w:rFonts w:ascii="方正书宋_GBK" w:eastAsia="方正书宋_GBK"/>
              </w:rPr>
            </w:pPr>
          </w:p>
        </w:tc>
      </w:tr>
      <w:tr w14:paraId="2BE6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B129D4B">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429481A">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EBFB8AF">
            <w:pPr>
              <w:spacing w:line="300" w:lineRule="exact"/>
              <w:jc w:val="left"/>
              <w:rPr>
                <w:rFonts w:ascii="方正书宋_GBK" w:eastAsia="方正书宋_GBK"/>
              </w:rPr>
            </w:pPr>
            <w:r>
              <w:rPr>
                <w:rFonts w:hint="eastAsia" w:ascii="方正书宋_GBK" w:eastAsia="方正书宋_GBK"/>
              </w:rPr>
              <w:t>举办新时代文明实践活动次数</w:t>
            </w:r>
          </w:p>
        </w:tc>
        <w:tc>
          <w:tcPr>
            <w:tcW w:w="2891" w:type="dxa"/>
            <w:shd w:val="clear" w:color="auto" w:fill="auto"/>
            <w:vAlign w:val="center"/>
          </w:tcPr>
          <w:p w14:paraId="6C1CBDA1">
            <w:pPr>
              <w:spacing w:line="300" w:lineRule="exact"/>
              <w:jc w:val="left"/>
              <w:rPr>
                <w:rFonts w:ascii="方正书宋_GBK" w:eastAsia="方正书宋_GBK"/>
              </w:rPr>
            </w:pPr>
            <w:r>
              <w:rPr>
                <w:rFonts w:hint="eastAsia" w:ascii="方正书宋_GBK" w:eastAsia="方正书宋_GBK"/>
              </w:rPr>
              <w:t>顺利开展新时代文明实践志愿服务等活动的次数</w:t>
            </w:r>
          </w:p>
        </w:tc>
        <w:tc>
          <w:tcPr>
            <w:tcW w:w="1276" w:type="dxa"/>
            <w:shd w:val="clear" w:color="auto" w:fill="auto"/>
            <w:vAlign w:val="center"/>
          </w:tcPr>
          <w:p w14:paraId="25A3C23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14:paraId="165DE9FC">
            <w:pPr>
              <w:spacing w:line="300" w:lineRule="exact"/>
              <w:jc w:val="left"/>
              <w:rPr>
                <w:rFonts w:ascii="方正书宋_GBK" w:eastAsia="方正书宋_GBK"/>
              </w:rPr>
            </w:pPr>
          </w:p>
        </w:tc>
      </w:tr>
      <w:tr w14:paraId="3DB7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54C89A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44A5E8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4185E9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5F1BDF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56128BC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14:paraId="2088DDF5">
            <w:pPr>
              <w:spacing w:line="300" w:lineRule="exact"/>
              <w:jc w:val="left"/>
              <w:rPr>
                <w:rFonts w:ascii="方正书宋_GBK" w:eastAsia="方正书宋_GBK"/>
              </w:rPr>
            </w:pPr>
          </w:p>
        </w:tc>
      </w:tr>
    </w:tbl>
    <w:p w14:paraId="5B4BF42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AC8AD64">
      <w:pPr>
        <w:ind w:firstLine="560" w:firstLineChars="200"/>
        <w:jc w:val="left"/>
        <w:outlineLvl w:val="1"/>
        <w:rPr>
          <w:rFonts w:hAnsi="宋体"/>
          <w:b/>
          <w:sz w:val="28"/>
        </w:rPr>
      </w:pPr>
      <w:r>
        <w:rPr>
          <w:rFonts w:hint="eastAsia" w:ascii="方正仿宋_GBK" w:eastAsia="方正仿宋_GBK"/>
          <w:b/>
          <w:sz w:val="28"/>
        </w:rPr>
        <w:t>15、新闻宣传经费绩效目标表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29840"/>
      <w:r>
        <w:rPr>
          <w:rFonts w:hint="eastAsia" w:ascii="方正仿宋_GBK" w:eastAsia="方正仿宋_GBK"/>
          <w:b/>
          <w:sz w:val="28"/>
        </w:rPr>
        <w:instrText xml:space="preserve">15、新闻宣传经费绩效目标表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EE0E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B0A9D9">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1770D67B">
            <w:pPr>
              <w:spacing w:line="300" w:lineRule="exact"/>
              <w:jc w:val="right"/>
              <w:rPr>
                <w:rFonts w:ascii="方正书宋_GBK" w:eastAsia="方正书宋_GBK"/>
              </w:rPr>
            </w:pPr>
            <w:r>
              <w:rPr>
                <w:rFonts w:hint="eastAsia" w:ascii="方正书宋_GBK" w:eastAsia="方正书宋_GBK"/>
              </w:rPr>
              <w:t>单位：万元</w:t>
            </w:r>
          </w:p>
        </w:tc>
      </w:tr>
      <w:tr w14:paraId="68CF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631FD7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D610DA">
            <w:pPr>
              <w:spacing w:line="300" w:lineRule="exact"/>
              <w:jc w:val="left"/>
              <w:rPr>
                <w:rFonts w:ascii="方正书宋_GBK" w:eastAsia="方正书宋_GBK"/>
              </w:rPr>
            </w:pPr>
            <w:r>
              <w:rPr>
                <w:rFonts w:ascii="方正书宋_GBK" w:eastAsia="方正书宋_GBK"/>
              </w:rPr>
              <w:t>211-0108-JBN-ERIK</w:t>
            </w:r>
          </w:p>
        </w:tc>
        <w:tc>
          <w:tcPr>
            <w:tcW w:w="1587" w:type="dxa"/>
            <w:shd w:val="clear" w:color="auto" w:fill="auto"/>
            <w:vAlign w:val="center"/>
          </w:tcPr>
          <w:p w14:paraId="0D516BD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7A1E4B4">
            <w:pPr>
              <w:spacing w:line="300" w:lineRule="exact"/>
              <w:jc w:val="left"/>
              <w:rPr>
                <w:rFonts w:ascii="方正书宋_GBK" w:eastAsia="方正书宋_GBK"/>
              </w:rPr>
            </w:pPr>
            <w:r>
              <w:rPr>
                <w:rFonts w:hint="eastAsia" w:ascii="方正书宋_GBK" w:eastAsia="方正书宋_GBK"/>
              </w:rPr>
              <w:t>新闻宣传经费</w:t>
            </w:r>
          </w:p>
        </w:tc>
      </w:tr>
      <w:tr w14:paraId="0BF9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8394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8DD6A6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1489545">
            <w:pPr>
              <w:spacing w:line="300" w:lineRule="exact"/>
              <w:jc w:val="left"/>
              <w:rPr>
                <w:rFonts w:ascii="方正书宋_GBK" w:eastAsia="方正书宋_GBK"/>
              </w:rPr>
            </w:pPr>
            <w:r>
              <w:rPr>
                <w:rFonts w:ascii="方正书宋_GBK" w:eastAsia="方正书宋_GBK"/>
              </w:rPr>
              <w:t>7.20</w:t>
            </w:r>
          </w:p>
        </w:tc>
        <w:tc>
          <w:tcPr>
            <w:tcW w:w="1587" w:type="dxa"/>
            <w:shd w:val="clear" w:color="auto" w:fill="auto"/>
            <w:vAlign w:val="center"/>
          </w:tcPr>
          <w:p w14:paraId="589317F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E0C06ED">
            <w:pPr>
              <w:spacing w:line="300" w:lineRule="exact"/>
              <w:jc w:val="left"/>
              <w:rPr>
                <w:rFonts w:ascii="方正书宋_GBK" w:eastAsia="方正书宋_GBK"/>
              </w:rPr>
            </w:pPr>
            <w:r>
              <w:rPr>
                <w:rFonts w:ascii="方正书宋_GBK" w:eastAsia="方正书宋_GBK"/>
              </w:rPr>
              <w:t>7.20</w:t>
            </w:r>
          </w:p>
        </w:tc>
        <w:tc>
          <w:tcPr>
            <w:tcW w:w="1276" w:type="dxa"/>
            <w:shd w:val="clear" w:color="auto" w:fill="auto"/>
            <w:vAlign w:val="center"/>
          </w:tcPr>
          <w:p w14:paraId="4E72720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78CB49C">
            <w:pPr>
              <w:spacing w:line="300" w:lineRule="exact"/>
              <w:jc w:val="left"/>
              <w:rPr>
                <w:rFonts w:ascii="方正书宋_GBK" w:eastAsia="方正书宋_GBK"/>
              </w:rPr>
            </w:pPr>
          </w:p>
        </w:tc>
      </w:tr>
      <w:tr w14:paraId="4F15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D691121">
            <w:pPr>
              <w:spacing w:line="300" w:lineRule="exact"/>
              <w:jc w:val="left"/>
              <w:outlineLvl w:val="1"/>
            </w:pPr>
          </w:p>
        </w:tc>
        <w:tc>
          <w:tcPr>
            <w:tcW w:w="8278" w:type="dxa"/>
            <w:gridSpan w:val="6"/>
            <w:shd w:val="clear" w:color="auto" w:fill="auto"/>
            <w:vAlign w:val="center"/>
          </w:tcPr>
          <w:p w14:paraId="42C307F7">
            <w:pPr>
              <w:spacing w:line="300" w:lineRule="exact"/>
              <w:jc w:val="left"/>
              <w:rPr>
                <w:rFonts w:ascii="方正书宋_GBK" w:eastAsia="方正书宋_GBK"/>
              </w:rPr>
            </w:pPr>
            <w:r>
              <w:rPr>
                <w:rFonts w:hint="eastAsia" w:ascii="方正书宋_GBK" w:eastAsia="方正书宋_GBK"/>
              </w:rPr>
              <w:t>新闻宣传</w:t>
            </w:r>
            <w:r>
              <w:rPr>
                <w:rFonts w:ascii="方正书宋_GBK" w:eastAsia="方正书宋_GBK"/>
              </w:rPr>
              <w:t>8</w:t>
            </w:r>
            <w:r>
              <w:rPr>
                <w:rFonts w:hint="eastAsia" w:ascii="方正书宋_GBK" w:eastAsia="方正书宋_GBK"/>
              </w:rPr>
              <w:t>万元。</w:t>
            </w:r>
          </w:p>
        </w:tc>
      </w:tr>
      <w:tr w14:paraId="324E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5CDD1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59B6A9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55008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601B21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1AD44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89D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F8CA7EE">
            <w:pPr>
              <w:spacing w:line="300" w:lineRule="exact"/>
              <w:jc w:val="left"/>
              <w:outlineLvl w:val="1"/>
            </w:pPr>
          </w:p>
        </w:tc>
        <w:tc>
          <w:tcPr>
            <w:tcW w:w="2410" w:type="dxa"/>
            <w:gridSpan w:val="2"/>
            <w:tcBorders>
              <w:bottom w:val="single" w:color="000000" w:sz="6" w:space="0"/>
            </w:tcBorders>
            <w:shd w:val="clear" w:color="auto" w:fill="auto"/>
            <w:vAlign w:val="center"/>
          </w:tcPr>
          <w:p w14:paraId="22131D78">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525E4D6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6CD175B">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505BFD9">
            <w:pPr>
              <w:spacing w:line="300" w:lineRule="exact"/>
              <w:jc w:val="center"/>
              <w:rPr>
                <w:rFonts w:ascii="方正书宋_GBK" w:eastAsia="方正书宋_GBK"/>
              </w:rPr>
            </w:pPr>
            <w:r>
              <w:rPr>
                <w:rFonts w:ascii="方正书宋_GBK" w:eastAsia="方正书宋_GBK"/>
              </w:rPr>
              <w:t>100.00</w:t>
            </w:r>
          </w:p>
        </w:tc>
      </w:tr>
      <w:tr w14:paraId="2A6BD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41F178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7D7920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、指导协调新闻舆论工作，组织系列主题新闻宣传，开展新闻业务调研评议；抓好新闻管理制度和措施落实；围绕社会热点、敏感问题、突发事件，正确引导社会心态。</w:t>
            </w:r>
          </w:p>
          <w:p w14:paraId="44090E0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、为藁城经济社会发展提供有力舆论支持；配合上级新闻媒体到藁城开展采访报道；提高基层通讯员新闻写作能力，提升各部门领导应对新闻媒体能力；指导相关单位及时化解、妥善处理有关负面舆情。</w:t>
            </w:r>
          </w:p>
        </w:tc>
      </w:tr>
    </w:tbl>
    <w:p w14:paraId="06490C2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9F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B6308F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15B76F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CEFEB6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258F3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AF382C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AEBD6E5">
            <w:pPr>
              <w:spacing w:line="300" w:lineRule="exact"/>
              <w:jc w:val="center"/>
              <w:rPr>
                <w:rFonts w:ascii="方正书宋_GBK" w:eastAsia="方正书宋_GBK"/>
                <w:b/>
              </w:rPr>
            </w:pPr>
            <w:r>
              <w:rPr>
                <w:rFonts w:hint="eastAsia" w:ascii="方正书宋_GBK" w:eastAsia="方正书宋_GBK"/>
                <w:b/>
              </w:rPr>
              <w:t>指标值确定依据</w:t>
            </w:r>
          </w:p>
        </w:tc>
      </w:tr>
      <w:tr w14:paraId="4D64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68FB5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3802C4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72E6AB1">
            <w:pPr>
              <w:spacing w:line="300" w:lineRule="exact"/>
              <w:jc w:val="left"/>
              <w:rPr>
                <w:rFonts w:ascii="方正书宋_GBK" w:eastAsia="方正书宋_GBK"/>
              </w:rPr>
            </w:pPr>
            <w:r>
              <w:rPr>
                <w:rFonts w:hint="eastAsia" w:ascii="方正书宋_GBK" w:eastAsia="方正书宋_GBK"/>
              </w:rPr>
              <w:t>组织省市媒体采访、宣传次数</w:t>
            </w:r>
          </w:p>
        </w:tc>
        <w:tc>
          <w:tcPr>
            <w:tcW w:w="2891" w:type="dxa"/>
            <w:shd w:val="clear" w:color="auto" w:fill="auto"/>
            <w:vAlign w:val="center"/>
          </w:tcPr>
          <w:p w14:paraId="3ABFE12B">
            <w:pPr>
              <w:spacing w:line="300" w:lineRule="exact"/>
              <w:jc w:val="left"/>
              <w:rPr>
                <w:rFonts w:ascii="方正书宋_GBK" w:eastAsia="方正书宋_GBK"/>
              </w:rPr>
            </w:pPr>
            <w:r>
              <w:rPr>
                <w:rFonts w:hint="eastAsia" w:ascii="方正书宋_GBK" w:eastAsia="方正书宋_GBK"/>
              </w:rPr>
              <w:t>组织省市媒体采访、宣传的次数（次）</w:t>
            </w:r>
          </w:p>
        </w:tc>
        <w:tc>
          <w:tcPr>
            <w:tcW w:w="1276" w:type="dxa"/>
            <w:shd w:val="clear" w:color="auto" w:fill="auto"/>
            <w:vAlign w:val="center"/>
          </w:tcPr>
          <w:p w14:paraId="6E2DF26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14:paraId="73BA4E8F">
            <w:pPr>
              <w:spacing w:line="300" w:lineRule="exact"/>
              <w:jc w:val="left"/>
              <w:rPr>
                <w:rFonts w:ascii="方正书宋_GBK" w:eastAsia="方正书宋_GBK"/>
              </w:rPr>
            </w:pPr>
            <w:r>
              <w:rPr>
                <w:rFonts w:hint="eastAsia" w:ascii="方正书宋_GBK" w:eastAsia="方正书宋_GBK"/>
              </w:rPr>
              <w:t>文件精神</w:t>
            </w:r>
          </w:p>
        </w:tc>
      </w:tr>
      <w:tr w14:paraId="17DB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B4D7A5E">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65C3A6B">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B3A05A5">
            <w:pPr>
              <w:spacing w:line="300" w:lineRule="exact"/>
              <w:jc w:val="left"/>
              <w:rPr>
                <w:rFonts w:ascii="方正书宋_GBK" w:eastAsia="方正书宋_GBK"/>
              </w:rPr>
            </w:pPr>
            <w:r>
              <w:rPr>
                <w:rFonts w:hint="eastAsia" w:ascii="方正书宋_GBK" w:eastAsia="方正书宋_GBK"/>
              </w:rPr>
              <w:t>在中央、省、市级媒体刊播宣传藁城稿件（篇）</w:t>
            </w:r>
          </w:p>
        </w:tc>
        <w:tc>
          <w:tcPr>
            <w:tcW w:w="2891" w:type="dxa"/>
            <w:shd w:val="clear" w:color="auto" w:fill="auto"/>
            <w:vAlign w:val="center"/>
          </w:tcPr>
          <w:p w14:paraId="6BF75E8F">
            <w:pPr>
              <w:spacing w:line="300" w:lineRule="exact"/>
              <w:jc w:val="left"/>
              <w:rPr>
                <w:rFonts w:ascii="方正书宋_GBK" w:eastAsia="方正书宋_GBK"/>
              </w:rPr>
            </w:pPr>
            <w:r>
              <w:rPr>
                <w:rFonts w:hint="eastAsia" w:ascii="方正书宋_GBK" w:eastAsia="方正书宋_GBK"/>
              </w:rPr>
              <w:t>在中央、省、市级媒体刊播宣传藁城稿件（篇）</w:t>
            </w:r>
          </w:p>
        </w:tc>
        <w:tc>
          <w:tcPr>
            <w:tcW w:w="1276" w:type="dxa"/>
            <w:shd w:val="clear" w:color="auto" w:fill="auto"/>
            <w:vAlign w:val="center"/>
          </w:tcPr>
          <w:p w14:paraId="0BF38911">
            <w:pPr>
              <w:spacing w:line="300" w:lineRule="exact"/>
              <w:jc w:val="left"/>
              <w:rPr>
                <w:rFonts w:ascii="方正书宋_GBK" w:eastAsia="方正书宋_GBK"/>
              </w:rPr>
            </w:pPr>
            <w:r>
              <w:rPr>
                <w:rFonts w:ascii="方正书宋_GBK" w:eastAsia="方正书宋_GBK"/>
              </w:rPr>
              <w:t>260</w:t>
            </w:r>
            <w:r>
              <w:rPr>
                <w:rFonts w:hint="eastAsia" w:ascii="方正书宋_GBK" w:eastAsia="方正书宋_GBK"/>
              </w:rPr>
              <w:t>篇</w:t>
            </w:r>
          </w:p>
        </w:tc>
        <w:tc>
          <w:tcPr>
            <w:tcW w:w="1701" w:type="dxa"/>
            <w:shd w:val="clear" w:color="auto" w:fill="auto"/>
            <w:vAlign w:val="center"/>
          </w:tcPr>
          <w:p w14:paraId="18DE010F">
            <w:pPr>
              <w:spacing w:line="300" w:lineRule="exact"/>
              <w:jc w:val="left"/>
              <w:rPr>
                <w:rFonts w:ascii="方正书宋_GBK" w:eastAsia="方正书宋_GBK"/>
              </w:rPr>
            </w:pPr>
            <w:r>
              <w:rPr>
                <w:rFonts w:hint="eastAsia" w:ascii="方正书宋_GBK" w:eastAsia="方正书宋_GBK"/>
              </w:rPr>
              <w:t>文件精神</w:t>
            </w:r>
          </w:p>
        </w:tc>
      </w:tr>
      <w:tr w14:paraId="2B3F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3FAA43E">
            <w:pPr>
              <w:spacing w:line="300" w:lineRule="exact"/>
              <w:jc w:val="center"/>
              <w:rPr>
                <w:rFonts w:ascii="方正书宋_GBK" w:eastAsia="方正书宋_GBK"/>
              </w:rPr>
            </w:pPr>
          </w:p>
        </w:tc>
        <w:tc>
          <w:tcPr>
            <w:tcW w:w="1134" w:type="dxa"/>
            <w:shd w:val="clear" w:color="auto" w:fill="auto"/>
            <w:vAlign w:val="center"/>
          </w:tcPr>
          <w:p w14:paraId="517BC121">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13ACEA54">
            <w:pPr>
              <w:spacing w:line="300" w:lineRule="exact"/>
              <w:jc w:val="left"/>
              <w:rPr>
                <w:rFonts w:ascii="方正书宋_GBK" w:eastAsia="方正书宋_GBK"/>
              </w:rPr>
            </w:pPr>
            <w:r>
              <w:rPr>
                <w:rFonts w:hint="eastAsia" w:ascii="方正书宋_GBK" w:eastAsia="方正书宋_GBK"/>
              </w:rPr>
              <w:t>做好市级以上新闻媒体到藁城采访、调研工作</w:t>
            </w:r>
          </w:p>
        </w:tc>
        <w:tc>
          <w:tcPr>
            <w:tcW w:w="2891" w:type="dxa"/>
            <w:shd w:val="clear" w:color="auto" w:fill="auto"/>
            <w:vAlign w:val="center"/>
          </w:tcPr>
          <w:p w14:paraId="6BA65C19">
            <w:pPr>
              <w:spacing w:line="300" w:lineRule="exact"/>
              <w:jc w:val="left"/>
              <w:rPr>
                <w:rFonts w:ascii="方正书宋_GBK" w:eastAsia="方正书宋_GBK"/>
              </w:rPr>
            </w:pPr>
            <w:r>
              <w:rPr>
                <w:rFonts w:hint="eastAsia" w:ascii="方正书宋_GBK" w:eastAsia="方正书宋_GBK"/>
              </w:rPr>
              <w:t>做好市级以上新闻媒体到藁城采访、调研工作</w:t>
            </w:r>
          </w:p>
        </w:tc>
        <w:tc>
          <w:tcPr>
            <w:tcW w:w="1276" w:type="dxa"/>
            <w:shd w:val="clear" w:color="auto" w:fill="auto"/>
            <w:vAlign w:val="center"/>
          </w:tcPr>
          <w:p w14:paraId="682825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次</w:t>
            </w:r>
          </w:p>
        </w:tc>
        <w:tc>
          <w:tcPr>
            <w:tcW w:w="1701" w:type="dxa"/>
            <w:shd w:val="clear" w:color="auto" w:fill="auto"/>
            <w:vAlign w:val="center"/>
          </w:tcPr>
          <w:p w14:paraId="6725ABDE">
            <w:pPr>
              <w:spacing w:line="300" w:lineRule="exact"/>
              <w:jc w:val="left"/>
              <w:rPr>
                <w:rFonts w:ascii="方正书宋_GBK" w:eastAsia="方正书宋_GBK"/>
              </w:rPr>
            </w:pPr>
            <w:r>
              <w:rPr>
                <w:rFonts w:hint="eastAsia" w:ascii="方正书宋_GBK" w:eastAsia="方正书宋_GBK"/>
              </w:rPr>
              <w:t>文件精神</w:t>
            </w:r>
          </w:p>
        </w:tc>
      </w:tr>
      <w:tr w14:paraId="134A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9C6D54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BF1583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4D30CA1">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7F98489D">
            <w:pPr>
              <w:spacing w:line="300" w:lineRule="exact"/>
              <w:jc w:val="left"/>
              <w:rPr>
                <w:rFonts w:ascii="方正书宋_GBK" w:eastAsia="方正书宋_GBK"/>
              </w:rPr>
            </w:pPr>
            <w:r>
              <w:rPr>
                <w:rFonts w:hint="eastAsia" w:ascii="方正书宋_GBK" w:eastAsia="方正书宋_GBK"/>
              </w:rPr>
              <w:t>群众新闻宣传整体满意度</w:t>
            </w:r>
          </w:p>
        </w:tc>
        <w:tc>
          <w:tcPr>
            <w:tcW w:w="1276" w:type="dxa"/>
            <w:shd w:val="clear" w:color="auto" w:fill="auto"/>
            <w:vAlign w:val="center"/>
          </w:tcPr>
          <w:p w14:paraId="10269DD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482A6E9">
            <w:pPr>
              <w:spacing w:line="300" w:lineRule="exact"/>
              <w:jc w:val="left"/>
              <w:rPr>
                <w:rFonts w:ascii="方正书宋_GBK" w:eastAsia="方正书宋_GBK"/>
              </w:rPr>
            </w:pPr>
            <w:r>
              <w:rPr>
                <w:rFonts w:hint="eastAsia" w:ascii="方正书宋_GBK" w:eastAsia="方正书宋_GBK"/>
              </w:rPr>
              <w:t>调查</w:t>
            </w:r>
          </w:p>
        </w:tc>
      </w:tr>
    </w:tbl>
    <w:p w14:paraId="49DCF90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C47318D">
      <w:pPr>
        <w:ind w:firstLine="560" w:firstLineChars="200"/>
        <w:jc w:val="left"/>
        <w:outlineLvl w:val="1"/>
        <w:rPr>
          <w:rFonts w:hAnsi="宋体"/>
          <w:b/>
          <w:sz w:val="28"/>
        </w:rPr>
      </w:pPr>
      <w:r>
        <w:rPr>
          <w:rFonts w:hint="eastAsia" w:ascii="方正仿宋_GBK" w:eastAsia="方正仿宋_GBK"/>
          <w:b/>
          <w:sz w:val="28"/>
        </w:rPr>
        <w:t>16、宣传文化事务经费绩效目标表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29841"/>
      <w:r>
        <w:rPr>
          <w:rFonts w:hint="eastAsia" w:ascii="方正仿宋_GBK" w:eastAsia="方正仿宋_GBK"/>
          <w:b/>
          <w:sz w:val="28"/>
        </w:rPr>
        <w:instrText xml:space="preserve">16、宣传文化事务经费绩效目标表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04E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244D447">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75906A67">
            <w:pPr>
              <w:spacing w:line="300" w:lineRule="exact"/>
              <w:jc w:val="right"/>
              <w:rPr>
                <w:rFonts w:ascii="方正书宋_GBK" w:eastAsia="方正书宋_GBK"/>
              </w:rPr>
            </w:pPr>
            <w:r>
              <w:rPr>
                <w:rFonts w:hint="eastAsia" w:ascii="方正书宋_GBK" w:eastAsia="方正书宋_GBK"/>
              </w:rPr>
              <w:t>单位：万元</w:t>
            </w:r>
          </w:p>
        </w:tc>
      </w:tr>
      <w:tr w14:paraId="764F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C98B4F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96334E7">
            <w:pPr>
              <w:spacing w:line="300" w:lineRule="exact"/>
              <w:jc w:val="left"/>
              <w:rPr>
                <w:rFonts w:ascii="方正书宋_GBK" w:eastAsia="方正书宋_GBK"/>
              </w:rPr>
            </w:pPr>
            <w:r>
              <w:rPr>
                <w:rFonts w:ascii="方正书宋_GBK" w:eastAsia="方正书宋_GBK"/>
              </w:rPr>
              <w:t>211-0201-JBN-GCG6</w:t>
            </w:r>
          </w:p>
        </w:tc>
        <w:tc>
          <w:tcPr>
            <w:tcW w:w="1587" w:type="dxa"/>
            <w:shd w:val="clear" w:color="auto" w:fill="auto"/>
            <w:vAlign w:val="center"/>
          </w:tcPr>
          <w:p w14:paraId="6DF1859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59DEB0F">
            <w:pPr>
              <w:spacing w:line="300" w:lineRule="exact"/>
              <w:jc w:val="left"/>
              <w:rPr>
                <w:rFonts w:ascii="方正书宋_GBK" w:eastAsia="方正书宋_GBK"/>
              </w:rPr>
            </w:pPr>
            <w:r>
              <w:rPr>
                <w:rFonts w:hint="eastAsia" w:ascii="方正书宋_GBK" w:eastAsia="方正书宋_GBK"/>
              </w:rPr>
              <w:t>宣传文化事务经费</w:t>
            </w:r>
          </w:p>
        </w:tc>
      </w:tr>
      <w:tr w14:paraId="7351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319B14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BB3701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DDF5CF8">
            <w:pPr>
              <w:spacing w:line="300" w:lineRule="exact"/>
              <w:jc w:val="left"/>
              <w:rPr>
                <w:rFonts w:ascii="方正书宋_GBK" w:eastAsia="方正书宋_GBK"/>
              </w:rPr>
            </w:pPr>
            <w:r>
              <w:rPr>
                <w:rFonts w:ascii="方正书宋_GBK" w:eastAsia="方正书宋_GBK"/>
              </w:rPr>
              <w:t>13.50</w:t>
            </w:r>
          </w:p>
        </w:tc>
        <w:tc>
          <w:tcPr>
            <w:tcW w:w="1587" w:type="dxa"/>
            <w:shd w:val="clear" w:color="auto" w:fill="auto"/>
            <w:vAlign w:val="center"/>
          </w:tcPr>
          <w:p w14:paraId="5CFE8EC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CB94037">
            <w:pPr>
              <w:spacing w:line="300" w:lineRule="exact"/>
              <w:jc w:val="left"/>
              <w:rPr>
                <w:rFonts w:ascii="方正书宋_GBK" w:eastAsia="方正书宋_GBK"/>
              </w:rPr>
            </w:pPr>
            <w:r>
              <w:rPr>
                <w:rFonts w:ascii="方正书宋_GBK" w:eastAsia="方正书宋_GBK"/>
              </w:rPr>
              <w:t>13.50</w:t>
            </w:r>
          </w:p>
        </w:tc>
        <w:tc>
          <w:tcPr>
            <w:tcW w:w="1276" w:type="dxa"/>
            <w:shd w:val="clear" w:color="auto" w:fill="auto"/>
            <w:vAlign w:val="center"/>
          </w:tcPr>
          <w:p w14:paraId="59E14D7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36636CF">
            <w:pPr>
              <w:spacing w:line="300" w:lineRule="exact"/>
              <w:jc w:val="left"/>
              <w:rPr>
                <w:rFonts w:ascii="方正书宋_GBK" w:eastAsia="方正书宋_GBK"/>
              </w:rPr>
            </w:pPr>
          </w:p>
        </w:tc>
      </w:tr>
      <w:tr w14:paraId="0B1A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22C6B9">
            <w:pPr>
              <w:spacing w:line="300" w:lineRule="exact"/>
              <w:jc w:val="left"/>
              <w:outlineLvl w:val="1"/>
            </w:pPr>
          </w:p>
        </w:tc>
        <w:tc>
          <w:tcPr>
            <w:tcW w:w="8278" w:type="dxa"/>
            <w:gridSpan w:val="6"/>
            <w:shd w:val="clear" w:color="auto" w:fill="auto"/>
            <w:vAlign w:val="center"/>
          </w:tcPr>
          <w:p w14:paraId="2C2E6660">
            <w:pPr>
              <w:spacing w:line="300" w:lineRule="exact"/>
              <w:jc w:val="left"/>
              <w:rPr>
                <w:rFonts w:ascii="方正书宋_GBK" w:eastAsia="方正书宋_GBK"/>
              </w:rPr>
            </w:pPr>
            <w:r>
              <w:rPr>
                <w:rFonts w:hint="eastAsia" w:ascii="方正书宋_GBK" w:eastAsia="方正书宋_GBK"/>
              </w:rPr>
              <w:t>营造社会氛围、典型人物评选元旦、春晚会等</w:t>
            </w:r>
          </w:p>
        </w:tc>
      </w:tr>
      <w:tr w14:paraId="63CC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A67A3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EAB98A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80BFE2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F21326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982B9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EA46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0B83099">
            <w:pPr>
              <w:spacing w:line="300" w:lineRule="exact"/>
              <w:jc w:val="left"/>
              <w:outlineLvl w:val="1"/>
            </w:pPr>
          </w:p>
        </w:tc>
        <w:tc>
          <w:tcPr>
            <w:tcW w:w="2410" w:type="dxa"/>
            <w:gridSpan w:val="2"/>
            <w:tcBorders>
              <w:bottom w:val="single" w:color="000000" w:sz="6" w:space="0"/>
            </w:tcBorders>
            <w:shd w:val="clear" w:color="auto" w:fill="auto"/>
            <w:vAlign w:val="center"/>
          </w:tcPr>
          <w:p w14:paraId="752D2895">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607AD58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35DE651">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459A890">
            <w:pPr>
              <w:spacing w:line="300" w:lineRule="exact"/>
              <w:jc w:val="center"/>
              <w:rPr>
                <w:rFonts w:ascii="方正书宋_GBK" w:eastAsia="方正书宋_GBK"/>
              </w:rPr>
            </w:pPr>
            <w:r>
              <w:rPr>
                <w:rFonts w:ascii="方正书宋_GBK" w:eastAsia="方正书宋_GBK"/>
              </w:rPr>
              <w:t>100.00</w:t>
            </w:r>
          </w:p>
        </w:tc>
      </w:tr>
      <w:tr w14:paraId="46F0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53BD48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354933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、研究制定全区文化产业发展政策，管理文化产业、文化事业专项资金，支持重点文化产业项目，推进文化事业产业健康发展</w:t>
            </w:r>
          </w:p>
          <w:p w14:paraId="5EA04E7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、深化文化体制改革，构建现代公共文化服务体系，加强精神文化产品创作生产</w:t>
            </w:r>
          </w:p>
        </w:tc>
      </w:tr>
    </w:tbl>
    <w:p w14:paraId="00BE754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668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A62B3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D4B19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4AD3C8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4F7699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9ADDA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A367663">
            <w:pPr>
              <w:spacing w:line="300" w:lineRule="exact"/>
              <w:jc w:val="center"/>
              <w:rPr>
                <w:rFonts w:ascii="方正书宋_GBK" w:eastAsia="方正书宋_GBK"/>
                <w:b/>
              </w:rPr>
            </w:pPr>
            <w:r>
              <w:rPr>
                <w:rFonts w:hint="eastAsia" w:ascii="方正书宋_GBK" w:eastAsia="方正书宋_GBK"/>
                <w:b/>
              </w:rPr>
              <w:t>指标值确定依据</w:t>
            </w:r>
          </w:p>
        </w:tc>
      </w:tr>
      <w:tr w14:paraId="2D02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F3298C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31B277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3C5C3AB">
            <w:pPr>
              <w:spacing w:line="300" w:lineRule="exact"/>
              <w:jc w:val="left"/>
              <w:rPr>
                <w:rFonts w:ascii="方正书宋_GBK" w:eastAsia="方正书宋_GBK"/>
              </w:rPr>
            </w:pPr>
            <w:r>
              <w:rPr>
                <w:rFonts w:hint="eastAsia" w:ascii="方正书宋_GBK" w:eastAsia="方正书宋_GBK"/>
              </w:rPr>
              <w:t>组织系列文化活动数量（次）</w:t>
            </w:r>
          </w:p>
        </w:tc>
        <w:tc>
          <w:tcPr>
            <w:tcW w:w="2891" w:type="dxa"/>
            <w:shd w:val="clear" w:color="auto" w:fill="auto"/>
            <w:vAlign w:val="center"/>
          </w:tcPr>
          <w:p w14:paraId="74F03CE0">
            <w:pPr>
              <w:spacing w:line="300" w:lineRule="exact"/>
              <w:jc w:val="left"/>
              <w:rPr>
                <w:rFonts w:ascii="方正书宋_GBK" w:eastAsia="方正书宋_GBK"/>
              </w:rPr>
            </w:pPr>
            <w:r>
              <w:rPr>
                <w:rFonts w:hint="eastAsia" w:ascii="方正书宋_GBK" w:eastAsia="方正书宋_GBK"/>
              </w:rPr>
              <w:t>组织开展系列文化活动次数（次）</w:t>
            </w:r>
          </w:p>
        </w:tc>
        <w:tc>
          <w:tcPr>
            <w:tcW w:w="1276" w:type="dxa"/>
            <w:shd w:val="clear" w:color="auto" w:fill="auto"/>
            <w:vAlign w:val="center"/>
          </w:tcPr>
          <w:p w14:paraId="3F5C61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561CE179">
            <w:pPr>
              <w:spacing w:line="300" w:lineRule="exact"/>
              <w:jc w:val="left"/>
              <w:rPr>
                <w:rFonts w:ascii="方正书宋_GBK" w:eastAsia="方正书宋_GBK"/>
              </w:rPr>
            </w:pPr>
            <w:r>
              <w:rPr>
                <w:rFonts w:hint="eastAsia" w:ascii="方正书宋_GBK" w:eastAsia="方正书宋_GBK"/>
              </w:rPr>
              <w:t>文件精神</w:t>
            </w:r>
          </w:p>
        </w:tc>
      </w:tr>
      <w:tr w14:paraId="0319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04BE6C">
            <w:pPr>
              <w:spacing w:line="300" w:lineRule="exact"/>
              <w:jc w:val="center"/>
              <w:rPr>
                <w:rFonts w:ascii="方正书宋_GBK" w:eastAsia="方正书宋_GBK"/>
              </w:rPr>
            </w:pPr>
          </w:p>
        </w:tc>
        <w:tc>
          <w:tcPr>
            <w:tcW w:w="1134" w:type="dxa"/>
            <w:shd w:val="clear" w:color="auto" w:fill="auto"/>
            <w:vAlign w:val="center"/>
          </w:tcPr>
          <w:p w14:paraId="540A263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469559D">
            <w:pPr>
              <w:spacing w:line="300" w:lineRule="exact"/>
              <w:jc w:val="left"/>
              <w:rPr>
                <w:rFonts w:ascii="方正书宋_GBK" w:eastAsia="方正书宋_GBK"/>
              </w:rPr>
            </w:pPr>
            <w:r>
              <w:rPr>
                <w:rFonts w:hint="eastAsia" w:ascii="方正书宋_GBK" w:eastAsia="方正书宋_GBK"/>
              </w:rPr>
              <w:t>组织开展主题宣传教育活动（次）</w:t>
            </w:r>
          </w:p>
        </w:tc>
        <w:tc>
          <w:tcPr>
            <w:tcW w:w="2891" w:type="dxa"/>
            <w:shd w:val="clear" w:color="auto" w:fill="auto"/>
            <w:vAlign w:val="center"/>
          </w:tcPr>
          <w:p w14:paraId="78063A01">
            <w:pPr>
              <w:spacing w:line="300" w:lineRule="exact"/>
              <w:jc w:val="left"/>
              <w:rPr>
                <w:rFonts w:ascii="方正书宋_GBK" w:eastAsia="方正书宋_GBK"/>
              </w:rPr>
            </w:pPr>
            <w:r>
              <w:rPr>
                <w:rFonts w:hint="eastAsia" w:ascii="方正书宋_GBK" w:eastAsia="方正书宋_GBK"/>
              </w:rPr>
              <w:t>反映全县性主题宣传教育活动开展情况（次）</w:t>
            </w:r>
          </w:p>
        </w:tc>
        <w:tc>
          <w:tcPr>
            <w:tcW w:w="1276" w:type="dxa"/>
            <w:shd w:val="clear" w:color="auto" w:fill="auto"/>
            <w:vAlign w:val="center"/>
          </w:tcPr>
          <w:p w14:paraId="21EC2D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7C9F374D">
            <w:pPr>
              <w:spacing w:line="300" w:lineRule="exact"/>
              <w:jc w:val="left"/>
              <w:rPr>
                <w:rFonts w:ascii="方正书宋_GBK" w:eastAsia="方正书宋_GBK"/>
              </w:rPr>
            </w:pPr>
            <w:r>
              <w:rPr>
                <w:rFonts w:hint="eastAsia" w:ascii="方正书宋_GBK" w:eastAsia="方正书宋_GBK"/>
              </w:rPr>
              <w:t>文件精神</w:t>
            </w:r>
          </w:p>
        </w:tc>
      </w:tr>
      <w:tr w14:paraId="68E3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43F4AB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B225069">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E739544">
            <w:pPr>
              <w:spacing w:line="300" w:lineRule="exact"/>
              <w:jc w:val="left"/>
              <w:rPr>
                <w:rFonts w:ascii="方正书宋_GBK" w:eastAsia="方正书宋_GBK"/>
              </w:rPr>
            </w:pPr>
            <w:r>
              <w:rPr>
                <w:rFonts w:hint="eastAsia" w:ascii="方正书宋_GBK" w:eastAsia="方正书宋_GBK"/>
              </w:rPr>
              <w:t>全区文化产业增加值增速</w:t>
            </w:r>
          </w:p>
        </w:tc>
        <w:tc>
          <w:tcPr>
            <w:tcW w:w="2891" w:type="dxa"/>
            <w:shd w:val="clear" w:color="auto" w:fill="auto"/>
            <w:vAlign w:val="center"/>
          </w:tcPr>
          <w:p w14:paraId="73322712">
            <w:pPr>
              <w:spacing w:line="300" w:lineRule="exact"/>
              <w:jc w:val="left"/>
              <w:rPr>
                <w:rFonts w:ascii="方正书宋_GBK" w:eastAsia="方正书宋_GBK"/>
              </w:rPr>
            </w:pPr>
            <w:r>
              <w:rPr>
                <w:rFonts w:hint="eastAsia" w:ascii="方正书宋_GBK" w:eastAsia="方正书宋_GBK"/>
              </w:rPr>
              <w:t>确保国有资产保值增值。</w:t>
            </w:r>
          </w:p>
        </w:tc>
        <w:tc>
          <w:tcPr>
            <w:tcW w:w="1276" w:type="dxa"/>
            <w:shd w:val="clear" w:color="auto" w:fill="auto"/>
            <w:vAlign w:val="center"/>
          </w:tcPr>
          <w:p w14:paraId="6611E0E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1701" w:type="dxa"/>
            <w:shd w:val="clear" w:color="auto" w:fill="auto"/>
            <w:vAlign w:val="center"/>
          </w:tcPr>
          <w:p w14:paraId="56ED4E56">
            <w:pPr>
              <w:spacing w:line="300" w:lineRule="exact"/>
              <w:jc w:val="left"/>
              <w:rPr>
                <w:rFonts w:ascii="方正书宋_GBK" w:eastAsia="方正书宋_GBK"/>
              </w:rPr>
            </w:pPr>
            <w:r>
              <w:rPr>
                <w:rFonts w:hint="eastAsia" w:ascii="方正书宋_GBK" w:eastAsia="方正书宋_GBK"/>
              </w:rPr>
              <w:t>文件精神</w:t>
            </w:r>
          </w:p>
        </w:tc>
      </w:tr>
      <w:tr w14:paraId="4BD8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E2892B7">
            <w:pPr>
              <w:spacing w:line="300" w:lineRule="exact"/>
              <w:jc w:val="center"/>
              <w:rPr>
                <w:rFonts w:ascii="方正书宋_GBK" w:eastAsia="方正书宋_GBK"/>
              </w:rPr>
            </w:pPr>
          </w:p>
        </w:tc>
        <w:tc>
          <w:tcPr>
            <w:tcW w:w="1134" w:type="dxa"/>
            <w:shd w:val="clear" w:color="auto" w:fill="auto"/>
            <w:vAlign w:val="center"/>
          </w:tcPr>
          <w:p w14:paraId="25916E84">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749977E">
            <w:pPr>
              <w:spacing w:line="300" w:lineRule="exact"/>
              <w:jc w:val="left"/>
              <w:rPr>
                <w:rFonts w:ascii="方正书宋_GBK" w:eastAsia="方正书宋_GBK"/>
              </w:rPr>
            </w:pPr>
            <w:r>
              <w:rPr>
                <w:rFonts w:hint="eastAsia" w:ascii="方正书宋_GBK" w:eastAsia="方正书宋_GBK"/>
              </w:rPr>
              <w:t>组织系列文化活动数量</w:t>
            </w:r>
          </w:p>
        </w:tc>
        <w:tc>
          <w:tcPr>
            <w:tcW w:w="2891" w:type="dxa"/>
            <w:shd w:val="clear" w:color="auto" w:fill="auto"/>
            <w:vAlign w:val="center"/>
          </w:tcPr>
          <w:p w14:paraId="3D4598F0">
            <w:pPr>
              <w:spacing w:line="300" w:lineRule="exact"/>
              <w:jc w:val="left"/>
              <w:rPr>
                <w:rFonts w:ascii="方正书宋_GBK" w:eastAsia="方正书宋_GBK"/>
              </w:rPr>
            </w:pPr>
            <w:r>
              <w:rPr>
                <w:rFonts w:hint="eastAsia" w:ascii="方正书宋_GBK" w:eastAsia="方正书宋_GBK"/>
              </w:rPr>
              <w:t>通过开展活动，丰富人民群众精神文化生活。</w:t>
            </w:r>
          </w:p>
        </w:tc>
        <w:tc>
          <w:tcPr>
            <w:tcW w:w="1276" w:type="dxa"/>
            <w:shd w:val="clear" w:color="auto" w:fill="auto"/>
            <w:vAlign w:val="center"/>
          </w:tcPr>
          <w:p w14:paraId="3208F2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1C5389C2">
            <w:pPr>
              <w:spacing w:line="300" w:lineRule="exact"/>
              <w:jc w:val="left"/>
              <w:rPr>
                <w:rFonts w:ascii="方正书宋_GBK" w:eastAsia="方正书宋_GBK"/>
              </w:rPr>
            </w:pPr>
            <w:r>
              <w:rPr>
                <w:rFonts w:hint="eastAsia" w:ascii="方正书宋_GBK" w:eastAsia="方正书宋_GBK"/>
              </w:rPr>
              <w:t>文件精神</w:t>
            </w:r>
          </w:p>
        </w:tc>
      </w:tr>
      <w:tr w14:paraId="61DB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D578450">
            <w:pPr>
              <w:spacing w:line="300" w:lineRule="exact"/>
              <w:jc w:val="center"/>
              <w:rPr>
                <w:rFonts w:ascii="方正书宋_GBK" w:eastAsia="方正书宋_GBK"/>
              </w:rPr>
            </w:pPr>
          </w:p>
        </w:tc>
        <w:tc>
          <w:tcPr>
            <w:tcW w:w="1134" w:type="dxa"/>
            <w:shd w:val="clear" w:color="auto" w:fill="auto"/>
            <w:vAlign w:val="center"/>
          </w:tcPr>
          <w:p w14:paraId="317BCA74">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512925D">
            <w:pPr>
              <w:spacing w:line="300" w:lineRule="exact"/>
              <w:jc w:val="left"/>
              <w:rPr>
                <w:rFonts w:ascii="方正书宋_GBK" w:eastAsia="方正书宋_GBK"/>
              </w:rPr>
            </w:pPr>
            <w:r>
              <w:rPr>
                <w:rFonts w:hint="eastAsia" w:ascii="方正书宋_GBK" w:eastAsia="方正书宋_GBK"/>
              </w:rPr>
              <w:t>宣传文化示范村、文化队伍、文化人才建设培训次数</w:t>
            </w:r>
          </w:p>
        </w:tc>
        <w:tc>
          <w:tcPr>
            <w:tcW w:w="2891" w:type="dxa"/>
            <w:shd w:val="clear" w:color="auto" w:fill="auto"/>
            <w:vAlign w:val="center"/>
          </w:tcPr>
          <w:p w14:paraId="6485EBE6">
            <w:pPr>
              <w:spacing w:line="300" w:lineRule="exact"/>
              <w:jc w:val="left"/>
              <w:rPr>
                <w:rFonts w:ascii="方正书宋_GBK" w:eastAsia="方正书宋_GBK"/>
              </w:rPr>
            </w:pPr>
            <w:r>
              <w:rPr>
                <w:rFonts w:hint="eastAsia" w:ascii="方正书宋_GBK" w:eastAsia="方正书宋_GBK"/>
              </w:rPr>
              <w:t>宣传文化示范村、文化队伍、文化人才建设培训次数</w:t>
            </w:r>
          </w:p>
        </w:tc>
        <w:tc>
          <w:tcPr>
            <w:tcW w:w="1276" w:type="dxa"/>
            <w:shd w:val="clear" w:color="auto" w:fill="auto"/>
            <w:vAlign w:val="center"/>
          </w:tcPr>
          <w:p w14:paraId="00B7C8F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25A5B9F2">
            <w:pPr>
              <w:spacing w:line="300" w:lineRule="exact"/>
              <w:jc w:val="left"/>
              <w:rPr>
                <w:rFonts w:ascii="方正书宋_GBK" w:eastAsia="方正书宋_GBK"/>
              </w:rPr>
            </w:pPr>
            <w:r>
              <w:rPr>
                <w:rFonts w:hint="eastAsia" w:ascii="方正书宋_GBK" w:eastAsia="方正书宋_GBK"/>
              </w:rPr>
              <w:t>文件精神</w:t>
            </w:r>
          </w:p>
        </w:tc>
      </w:tr>
      <w:tr w14:paraId="0FFE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98639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531214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8D7361A">
            <w:pPr>
              <w:spacing w:line="300" w:lineRule="exact"/>
              <w:jc w:val="left"/>
              <w:rPr>
                <w:rFonts w:ascii="方正书宋_GBK" w:eastAsia="方正书宋_GBK"/>
              </w:rPr>
            </w:pPr>
            <w:r>
              <w:rPr>
                <w:rFonts w:hint="eastAsia" w:ascii="方正书宋_GBK" w:eastAsia="方正书宋_GBK"/>
              </w:rPr>
              <w:t>系列文化活动参与者满意度情况</w:t>
            </w:r>
          </w:p>
        </w:tc>
        <w:tc>
          <w:tcPr>
            <w:tcW w:w="2891" w:type="dxa"/>
            <w:shd w:val="clear" w:color="auto" w:fill="auto"/>
            <w:vAlign w:val="center"/>
          </w:tcPr>
          <w:p w14:paraId="534366F3">
            <w:pPr>
              <w:spacing w:line="300" w:lineRule="exact"/>
              <w:jc w:val="left"/>
              <w:rPr>
                <w:rFonts w:ascii="方正书宋_GBK" w:eastAsia="方正书宋_GBK"/>
              </w:rPr>
            </w:pPr>
            <w:r>
              <w:rPr>
                <w:rFonts w:hint="eastAsia" w:ascii="方正书宋_GBK" w:eastAsia="方正书宋_GBK"/>
              </w:rPr>
              <w:t>系列文化活动参与者满意人数占参与人数的比例</w:t>
            </w:r>
          </w:p>
        </w:tc>
        <w:tc>
          <w:tcPr>
            <w:tcW w:w="1276" w:type="dxa"/>
            <w:shd w:val="clear" w:color="auto" w:fill="auto"/>
            <w:vAlign w:val="center"/>
          </w:tcPr>
          <w:p w14:paraId="5BD15A8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98A0C17">
            <w:pPr>
              <w:spacing w:line="300" w:lineRule="exact"/>
              <w:jc w:val="left"/>
              <w:rPr>
                <w:rFonts w:ascii="方正书宋_GBK" w:eastAsia="方正书宋_GBK"/>
              </w:rPr>
            </w:pPr>
            <w:r>
              <w:rPr>
                <w:rFonts w:hint="eastAsia" w:ascii="方正书宋_GBK" w:eastAsia="方正书宋_GBK"/>
              </w:rPr>
              <w:t>调查</w:t>
            </w:r>
          </w:p>
        </w:tc>
      </w:tr>
    </w:tbl>
    <w:p w14:paraId="68D3833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194484D">
      <w:pPr>
        <w:ind w:firstLine="560" w:firstLineChars="200"/>
        <w:jc w:val="left"/>
        <w:outlineLvl w:val="1"/>
        <w:rPr>
          <w:rFonts w:hAnsi="宋体"/>
          <w:b/>
          <w:sz w:val="28"/>
        </w:rPr>
      </w:pPr>
      <w:r>
        <w:rPr>
          <w:rFonts w:hint="eastAsia" w:ascii="方正仿宋_GBK" w:eastAsia="方正仿宋_GBK"/>
          <w:b/>
          <w:sz w:val="28"/>
        </w:rPr>
        <w:t>17、宣传综合事务经费绩效目标表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29842"/>
      <w:r>
        <w:rPr>
          <w:rFonts w:hint="eastAsia" w:ascii="方正仿宋_GBK" w:eastAsia="方正仿宋_GBK"/>
          <w:b/>
          <w:sz w:val="28"/>
        </w:rPr>
        <w:instrText xml:space="preserve">17、宣传综合事务经费绩效目标表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10B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0A67E7A">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2E4ED341">
            <w:pPr>
              <w:spacing w:line="300" w:lineRule="exact"/>
              <w:jc w:val="right"/>
              <w:rPr>
                <w:rFonts w:ascii="方正书宋_GBK" w:eastAsia="方正书宋_GBK"/>
              </w:rPr>
            </w:pPr>
            <w:r>
              <w:rPr>
                <w:rFonts w:hint="eastAsia" w:ascii="方正书宋_GBK" w:eastAsia="方正书宋_GBK"/>
              </w:rPr>
              <w:t>单位：万元</w:t>
            </w:r>
          </w:p>
        </w:tc>
      </w:tr>
      <w:tr w14:paraId="73D8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808B29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0B763D5">
            <w:pPr>
              <w:spacing w:line="300" w:lineRule="exact"/>
              <w:jc w:val="left"/>
              <w:rPr>
                <w:rFonts w:ascii="方正书宋_GBK" w:eastAsia="方正书宋_GBK"/>
              </w:rPr>
            </w:pPr>
            <w:r>
              <w:rPr>
                <w:rFonts w:ascii="方正书宋_GBK" w:eastAsia="方正书宋_GBK"/>
              </w:rPr>
              <w:t>211-0301-JBN-50LN</w:t>
            </w:r>
          </w:p>
        </w:tc>
        <w:tc>
          <w:tcPr>
            <w:tcW w:w="1587" w:type="dxa"/>
            <w:shd w:val="clear" w:color="auto" w:fill="auto"/>
            <w:vAlign w:val="center"/>
          </w:tcPr>
          <w:p w14:paraId="667D9F3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C521410">
            <w:pPr>
              <w:spacing w:line="300" w:lineRule="exact"/>
              <w:jc w:val="left"/>
              <w:rPr>
                <w:rFonts w:ascii="方正书宋_GBK" w:eastAsia="方正书宋_GBK"/>
              </w:rPr>
            </w:pPr>
            <w:r>
              <w:rPr>
                <w:rFonts w:hint="eastAsia" w:ascii="方正书宋_GBK" w:eastAsia="方正书宋_GBK"/>
              </w:rPr>
              <w:t>宣传综合事务经费</w:t>
            </w:r>
          </w:p>
        </w:tc>
      </w:tr>
      <w:tr w14:paraId="57B3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786A5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195AC6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604E3B6">
            <w:pPr>
              <w:spacing w:line="300" w:lineRule="exact"/>
              <w:jc w:val="left"/>
              <w:rPr>
                <w:rFonts w:ascii="方正书宋_GBK" w:eastAsia="方正书宋_GBK"/>
              </w:rPr>
            </w:pPr>
            <w:r>
              <w:rPr>
                <w:rFonts w:ascii="方正书宋_GBK" w:eastAsia="方正书宋_GBK"/>
              </w:rPr>
              <w:t>9.00</w:t>
            </w:r>
          </w:p>
        </w:tc>
        <w:tc>
          <w:tcPr>
            <w:tcW w:w="1587" w:type="dxa"/>
            <w:shd w:val="clear" w:color="auto" w:fill="auto"/>
            <w:vAlign w:val="center"/>
          </w:tcPr>
          <w:p w14:paraId="24A0783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B317BB3">
            <w:pPr>
              <w:spacing w:line="300" w:lineRule="exact"/>
              <w:jc w:val="left"/>
              <w:rPr>
                <w:rFonts w:ascii="方正书宋_GBK" w:eastAsia="方正书宋_GBK"/>
              </w:rPr>
            </w:pPr>
            <w:r>
              <w:rPr>
                <w:rFonts w:ascii="方正书宋_GBK" w:eastAsia="方正书宋_GBK"/>
              </w:rPr>
              <w:t>9.00</w:t>
            </w:r>
          </w:p>
        </w:tc>
        <w:tc>
          <w:tcPr>
            <w:tcW w:w="1276" w:type="dxa"/>
            <w:shd w:val="clear" w:color="auto" w:fill="auto"/>
            <w:vAlign w:val="center"/>
          </w:tcPr>
          <w:p w14:paraId="74635D1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2F62341">
            <w:pPr>
              <w:spacing w:line="300" w:lineRule="exact"/>
              <w:jc w:val="left"/>
              <w:rPr>
                <w:rFonts w:ascii="方正书宋_GBK" w:eastAsia="方正书宋_GBK"/>
              </w:rPr>
            </w:pPr>
          </w:p>
        </w:tc>
      </w:tr>
      <w:tr w14:paraId="70AF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0A839ED">
            <w:pPr>
              <w:spacing w:line="300" w:lineRule="exact"/>
              <w:jc w:val="left"/>
              <w:outlineLvl w:val="1"/>
            </w:pPr>
          </w:p>
        </w:tc>
        <w:tc>
          <w:tcPr>
            <w:tcW w:w="8278" w:type="dxa"/>
            <w:gridSpan w:val="6"/>
            <w:shd w:val="clear" w:color="auto" w:fill="auto"/>
            <w:vAlign w:val="center"/>
          </w:tcPr>
          <w:p w14:paraId="20C2EAA1">
            <w:pPr>
              <w:spacing w:line="300" w:lineRule="exact"/>
              <w:jc w:val="left"/>
              <w:rPr>
                <w:rFonts w:ascii="方正书宋_GBK" w:eastAsia="方正书宋_GBK"/>
              </w:rPr>
            </w:pPr>
            <w:r>
              <w:rPr>
                <w:rFonts w:hint="eastAsia" w:ascii="方正书宋_GBK" w:eastAsia="方正书宋_GBK"/>
              </w:rPr>
              <w:t>机关日常工作</w:t>
            </w:r>
          </w:p>
        </w:tc>
      </w:tr>
      <w:tr w14:paraId="6C78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0F122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378D4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43397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A5A8B6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EA35EC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5C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B4F8109">
            <w:pPr>
              <w:spacing w:line="300" w:lineRule="exact"/>
              <w:jc w:val="left"/>
              <w:outlineLvl w:val="1"/>
            </w:pPr>
          </w:p>
        </w:tc>
        <w:tc>
          <w:tcPr>
            <w:tcW w:w="2410" w:type="dxa"/>
            <w:gridSpan w:val="2"/>
            <w:tcBorders>
              <w:bottom w:val="single" w:color="000000" w:sz="6" w:space="0"/>
            </w:tcBorders>
            <w:shd w:val="clear" w:color="auto" w:fill="auto"/>
            <w:vAlign w:val="center"/>
          </w:tcPr>
          <w:p w14:paraId="14161C66">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14:paraId="2F4C3EA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1B0BB4EE">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14:paraId="2B28CD67">
            <w:pPr>
              <w:spacing w:line="300" w:lineRule="exact"/>
              <w:jc w:val="center"/>
              <w:rPr>
                <w:rFonts w:ascii="方正书宋_GBK" w:eastAsia="方正书宋_GBK"/>
              </w:rPr>
            </w:pPr>
            <w:r>
              <w:rPr>
                <w:rFonts w:ascii="方正书宋_GBK" w:eastAsia="方正书宋_GBK"/>
              </w:rPr>
              <w:t>100.00</w:t>
            </w:r>
          </w:p>
        </w:tc>
      </w:tr>
      <w:tr w14:paraId="46C1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A284B9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6E8745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、负责机关综合事务管理。</w:t>
            </w:r>
          </w:p>
          <w:p w14:paraId="6EC2EB1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、保障机关工作正常高效运转</w:t>
            </w:r>
          </w:p>
        </w:tc>
      </w:tr>
    </w:tbl>
    <w:p w14:paraId="1177D06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64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825F3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08AFD5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F250BC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42AF9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856C77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42FD0AA">
            <w:pPr>
              <w:spacing w:line="300" w:lineRule="exact"/>
              <w:jc w:val="center"/>
              <w:rPr>
                <w:rFonts w:ascii="方正书宋_GBK" w:eastAsia="方正书宋_GBK"/>
                <w:b/>
              </w:rPr>
            </w:pPr>
            <w:r>
              <w:rPr>
                <w:rFonts w:hint="eastAsia" w:ascii="方正书宋_GBK" w:eastAsia="方正书宋_GBK"/>
                <w:b/>
              </w:rPr>
              <w:t>指标值确定依据</w:t>
            </w:r>
          </w:p>
        </w:tc>
      </w:tr>
      <w:tr w14:paraId="5B31C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87B5B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53DC9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7417666">
            <w:pPr>
              <w:spacing w:line="300" w:lineRule="exact"/>
              <w:jc w:val="left"/>
              <w:rPr>
                <w:rFonts w:ascii="方正书宋_GBK" w:eastAsia="方正书宋_GBK"/>
              </w:rPr>
            </w:pPr>
            <w:r>
              <w:rPr>
                <w:rFonts w:hint="eastAsia" w:ascii="方正书宋_GBK" w:eastAsia="方正书宋_GBK"/>
              </w:rPr>
              <w:t>开展会议组织管理、财务资产管理。</w:t>
            </w:r>
          </w:p>
        </w:tc>
        <w:tc>
          <w:tcPr>
            <w:tcW w:w="2891" w:type="dxa"/>
            <w:shd w:val="clear" w:color="auto" w:fill="auto"/>
            <w:vAlign w:val="center"/>
          </w:tcPr>
          <w:p w14:paraId="35680B16">
            <w:pPr>
              <w:spacing w:line="300" w:lineRule="exact"/>
              <w:jc w:val="left"/>
              <w:rPr>
                <w:rFonts w:ascii="方正书宋_GBK" w:eastAsia="方正书宋_GBK"/>
              </w:rPr>
            </w:pPr>
            <w:r>
              <w:rPr>
                <w:rFonts w:hint="eastAsia" w:ascii="方正书宋_GBK" w:eastAsia="方正书宋_GBK"/>
              </w:rPr>
              <w:t>保障机关工作正常高效运转</w:t>
            </w:r>
          </w:p>
        </w:tc>
        <w:tc>
          <w:tcPr>
            <w:tcW w:w="1276" w:type="dxa"/>
            <w:shd w:val="clear" w:color="auto" w:fill="auto"/>
            <w:vAlign w:val="center"/>
          </w:tcPr>
          <w:p w14:paraId="737E1146">
            <w:pPr>
              <w:spacing w:line="300" w:lineRule="exact"/>
              <w:jc w:val="left"/>
              <w:rPr>
                <w:rFonts w:ascii="方正书宋_GBK" w:eastAsia="方正书宋_GBK"/>
              </w:rPr>
            </w:pPr>
            <w:r>
              <w:rPr>
                <w:rFonts w:hint="eastAsia" w:ascii="方正书宋_GBK" w:eastAsia="方正书宋_GBK"/>
              </w:rPr>
              <w:t>高效运转</w:t>
            </w:r>
          </w:p>
        </w:tc>
        <w:tc>
          <w:tcPr>
            <w:tcW w:w="1701" w:type="dxa"/>
            <w:shd w:val="clear" w:color="auto" w:fill="auto"/>
            <w:vAlign w:val="center"/>
          </w:tcPr>
          <w:p w14:paraId="466992CE">
            <w:pPr>
              <w:spacing w:line="300" w:lineRule="exact"/>
              <w:jc w:val="left"/>
              <w:rPr>
                <w:rFonts w:ascii="方正书宋_GBK" w:eastAsia="方正书宋_GBK"/>
              </w:rPr>
            </w:pPr>
            <w:r>
              <w:rPr>
                <w:rFonts w:hint="eastAsia" w:ascii="方正书宋_GBK" w:eastAsia="方正书宋_GBK"/>
              </w:rPr>
              <w:t>文件精神</w:t>
            </w:r>
          </w:p>
        </w:tc>
      </w:tr>
      <w:tr w14:paraId="567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F2E76B6">
            <w:pPr>
              <w:spacing w:line="300" w:lineRule="exact"/>
              <w:jc w:val="center"/>
              <w:rPr>
                <w:rFonts w:ascii="方正书宋_GBK" w:eastAsia="方正书宋_GBK"/>
              </w:rPr>
            </w:pPr>
          </w:p>
        </w:tc>
        <w:tc>
          <w:tcPr>
            <w:tcW w:w="1134" w:type="dxa"/>
            <w:shd w:val="clear" w:color="auto" w:fill="auto"/>
            <w:vAlign w:val="center"/>
          </w:tcPr>
          <w:p w14:paraId="548CEA2D">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D0093D1">
            <w:pPr>
              <w:spacing w:line="300" w:lineRule="exact"/>
              <w:jc w:val="left"/>
              <w:rPr>
                <w:rFonts w:ascii="方正书宋_GBK" w:eastAsia="方正书宋_GBK"/>
              </w:rPr>
            </w:pPr>
            <w:r>
              <w:rPr>
                <w:rFonts w:hint="eastAsia" w:ascii="方正书宋_GBK" w:eastAsia="方正书宋_GBK"/>
              </w:rPr>
              <w:t>开展干部人才队伍建设、机关党建等工作。</w:t>
            </w:r>
          </w:p>
        </w:tc>
        <w:tc>
          <w:tcPr>
            <w:tcW w:w="2891" w:type="dxa"/>
            <w:shd w:val="clear" w:color="auto" w:fill="auto"/>
            <w:vAlign w:val="center"/>
          </w:tcPr>
          <w:p w14:paraId="5A33A01A">
            <w:pPr>
              <w:spacing w:line="300" w:lineRule="exact"/>
              <w:jc w:val="left"/>
              <w:rPr>
                <w:rFonts w:ascii="方正书宋_GBK" w:eastAsia="方正书宋_GBK"/>
              </w:rPr>
            </w:pPr>
            <w:r>
              <w:rPr>
                <w:rFonts w:hint="eastAsia" w:ascii="方正书宋_GBK" w:eastAsia="方正书宋_GBK"/>
              </w:rPr>
              <w:t>保障干部人才队伍建设、机关党建工作正常开展。</w:t>
            </w:r>
          </w:p>
        </w:tc>
        <w:tc>
          <w:tcPr>
            <w:tcW w:w="1276" w:type="dxa"/>
            <w:shd w:val="clear" w:color="auto" w:fill="auto"/>
            <w:vAlign w:val="center"/>
          </w:tcPr>
          <w:p w14:paraId="0991E3DC">
            <w:pPr>
              <w:spacing w:line="300" w:lineRule="exact"/>
              <w:jc w:val="left"/>
              <w:rPr>
                <w:rFonts w:ascii="方正书宋_GBK" w:eastAsia="方正书宋_GBK"/>
              </w:rPr>
            </w:pPr>
            <w:r>
              <w:rPr>
                <w:rFonts w:hint="eastAsia" w:ascii="方正书宋_GBK" w:eastAsia="方正书宋_GBK"/>
              </w:rPr>
              <w:t>高度重视</w:t>
            </w:r>
          </w:p>
        </w:tc>
        <w:tc>
          <w:tcPr>
            <w:tcW w:w="1701" w:type="dxa"/>
            <w:shd w:val="clear" w:color="auto" w:fill="auto"/>
            <w:vAlign w:val="center"/>
          </w:tcPr>
          <w:p w14:paraId="3CDF1D4E">
            <w:pPr>
              <w:spacing w:line="300" w:lineRule="exact"/>
              <w:jc w:val="left"/>
              <w:rPr>
                <w:rFonts w:ascii="方正书宋_GBK" w:eastAsia="方正书宋_GBK"/>
              </w:rPr>
            </w:pPr>
            <w:r>
              <w:rPr>
                <w:rFonts w:hint="eastAsia" w:ascii="方正书宋_GBK" w:eastAsia="方正书宋_GBK"/>
              </w:rPr>
              <w:t>文件精神</w:t>
            </w:r>
          </w:p>
        </w:tc>
      </w:tr>
      <w:tr w14:paraId="522E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AD1BC6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B3549CF">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65D38E1">
            <w:pPr>
              <w:spacing w:line="300" w:lineRule="exact"/>
              <w:jc w:val="left"/>
              <w:rPr>
                <w:rFonts w:ascii="方正书宋_GBK" w:eastAsia="方正书宋_GBK"/>
              </w:rPr>
            </w:pPr>
            <w:r>
              <w:rPr>
                <w:rFonts w:hint="eastAsia" w:ascii="方正书宋_GBK" w:eastAsia="方正书宋_GBK"/>
              </w:rPr>
              <w:t>开展会议组织管理、财务资产管理。</w:t>
            </w:r>
          </w:p>
        </w:tc>
        <w:tc>
          <w:tcPr>
            <w:tcW w:w="2891" w:type="dxa"/>
            <w:shd w:val="clear" w:color="auto" w:fill="auto"/>
            <w:vAlign w:val="center"/>
          </w:tcPr>
          <w:p w14:paraId="215BEFCC">
            <w:pPr>
              <w:spacing w:line="300" w:lineRule="exact"/>
              <w:jc w:val="left"/>
              <w:rPr>
                <w:rFonts w:ascii="方正书宋_GBK" w:eastAsia="方正书宋_GBK"/>
              </w:rPr>
            </w:pPr>
            <w:r>
              <w:rPr>
                <w:rFonts w:hint="eastAsia" w:ascii="方正书宋_GBK" w:eastAsia="方正书宋_GBK"/>
              </w:rPr>
              <w:t>保障机关工作正常高效运转</w:t>
            </w:r>
          </w:p>
        </w:tc>
        <w:tc>
          <w:tcPr>
            <w:tcW w:w="1276" w:type="dxa"/>
            <w:shd w:val="clear" w:color="auto" w:fill="auto"/>
            <w:vAlign w:val="center"/>
          </w:tcPr>
          <w:p w14:paraId="5F0B39B4">
            <w:pPr>
              <w:spacing w:line="300" w:lineRule="exact"/>
              <w:jc w:val="left"/>
              <w:rPr>
                <w:rFonts w:ascii="方正书宋_GBK" w:eastAsia="方正书宋_GBK"/>
              </w:rPr>
            </w:pPr>
            <w:r>
              <w:rPr>
                <w:rFonts w:hint="eastAsia" w:ascii="方正书宋_GBK" w:eastAsia="方正书宋_GBK"/>
              </w:rPr>
              <w:t>高效运转</w:t>
            </w:r>
          </w:p>
        </w:tc>
        <w:tc>
          <w:tcPr>
            <w:tcW w:w="1701" w:type="dxa"/>
            <w:shd w:val="clear" w:color="auto" w:fill="auto"/>
            <w:vAlign w:val="center"/>
          </w:tcPr>
          <w:p w14:paraId="4CB18B00">
            <w:pPr>
              <w:spacing w:line="300" w:lineRule="exact"/>
              <w:jc w:val="left"/>
              <w:rPr>
                <w:rFonts w:ascii="方正书宋_GBK" w:eastAsia="方正书宋_GBK"/>
              </w:rPr>
            </w:pPr>
            <w:r>
              <w:rPr>
                <w:rFonts w:hint="eastAsia" w:ascii="方正书宋_GBK" w:eastAsia="方正书宋_GBK"/>
              </w:rPr>
              <w:t>文件精神</w:t>
            </w:r>
          </w:p>
        </w:tc>
      </w:tr>
      <w:tr w14:paraId="7B93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9FE6027">
            <w:pPr>
              <w:spacing w:line="300" w:lineRule="exact"/>
              <w:jc w:val="center"/>
              <w:rPr>
                <w:rFonts w:ascii="方正书宋_GBK" w:eastAsia="方正书宋_GBK"/>
              </w:rPr>
            </w:pPr>
          </w:p>
        </w:tc>
        <w:tc>
          <w:tcPr>
            <w:tcW w:w="1134" w:type="dxa"/>
            <w:shd w:val="clear" w:color="auto" w:fill="auto"/>
            <w:vAlign w:val="center"/>
          </w:tcPr>
          <w:p w14:paraId="0EBB9442">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D336485">
            <w:pPr>
              <w:spacing w:line="300" w:lineRule="exact"/>
              <w:jc w:val="left"/>
              <w:rPr>
                <w:rFonts w:ascii="方正书宋_GBK" w:eastAsia="方正书宋_GBK"/>
              </w:rPr>
            </w:pPr>
            <w:r>
              <w:rPr>
                <w:rFonts w:hint="eastAsia" w:ascii="方正书宋_GBK" w:eastAsia="方正书宋_GBK"/>
              </w:rPr>
              <w:t>开展干部人才队伍建设、机关党建等工作。</w:t>
            </w:r>
          </w:p>
        </w:tc>
        <w:tc>
          <w:tcPr>
            <w:tcW w:w="2891" w:type="dxa"/>
            <w:shd w:val="clear" w:color="auto" w:fill="auto"/>
            <w:vAlign w:val="center"/>
          </w:tcPr>
          <w:p w14:paraId="47A4132A">
            <w:pPr>
              <w:spacing w:line="300" w:lineRule="exact"/>
              <w:jc w:val="left"/>
              <w:rPr>
                <w:rFonts w:ascii="方正书宋_GBK" w:eastAsia="方正书宋_GBK"/>
              </w:rPr>
            </w:pPr>
            <w:r>
              <w:rPr>
                <w:rFonts w:hint="eastAsia" w:ascii="方正书宋_GBK" w:eastAsia="方正书宋_GBK"/>
              </w:rPr>
              <w:t>保障干部人才队伍建设、机关党建工作正常开展。</w:t>
            </w:r>
          </w:p>
        </w:tc>
        <w:tc>
          <w:tcPr>
            <w:tcW w:w="1276" w:type="dxa"/>
            <w:shd w:val="clear" w:color="auto" w:fill="auto"/>
            <w:vAlign w:val="center"/>
          </w:tcPr>
          <w:p w14:paraId="7C800BB8">
            <w:pPr>
              <w:spacing w:line="300" w:lineRule="exact"/>
              <w:jc w:val="left"/>
              <w:rPr>
                <w:rFonts w:ascii="方正书宋_GBK" w:eastAsia="方正书宋_GBK"/>
              </w:rPr>
            </w:pPr>
            <w:r>
              <w:rPr>
                <w:rFonts w:hint="eastAsia" w:ascii="方正书宋_GBK" w:eastAsia="方正书宋_GBK"/>
              </w:rPr>
              <w:t>高度重视</w:t>
            </w:r>
          </w:p>
        </w:tc>
        <w:tc>
          <w:tcPr>
            <w:tcW w:w="1701" w:type="dxa"/>
            <w:shd w:val="clear" w:color="auto" w:fill="auto"/>
            <w:vAlign w:val="center"/>
          </w:tcPr>
          <w:p w14:paraId="574E8D66">
            <w:pPr>
              <w:spacing w:line="300" w:lineRule="exact"/>
              <w:jc w:val="left"/>
              <w:rPr>
                <w:rFonts w:ascii="方正书宋_GBK" w:eastAsia="方正书宋_GBK"/>
              </w:rPr>
            </w:pPr>
            <w:r>
              <w:rPr>
                <w:rFonts w:hint="eastAsia" w:ascii="方正书宋_GBK" w:eastAsia="方正书宋_GBK"/>
              </w:rPr>
              <w:t>文件精神</w:t>
            </w:r>
          </w:p>
        </w:tc>
      </w:tr>
      <w:tr w14:paraId="4703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2414EF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E7E732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41485D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25E9D6F">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72CA847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E498F18">
            <w:pPr>
              <w:spacing w:line="300" w:lineRule="exact"/>
              <w:jc w:val="left"/>
              <w:rPr>
                <w:rFonts w:ascii="方正书宋_GBK" w:eastAsia="方正书宋_GBK"/>
              </w:rPr>
            </w:pPr>
            <w:r>
              <w:rPr>
                <w:rFonts w:hint="eastAsia" w:ascii="方正书宋_GBK" w:eastAsia="方正书宋_GBK"/>
              </w:rPr>
              <w:t>调查</w:t>
            </w:r>
          </w:p>
        </w:tc>
      </w:tr>
    </w:tbl>
    <w:p w14:paraId="327B000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0E40AF0">
      <w:pPr>
        <w:ind w:firstLine="560" w:firstLineChars="200"/>
        <w:jc w:val="left"/>
        <w:outlineLvl w:val="1"/>
        <w:rPr>
          <w:rFonts w:hAnsi="宋体"/>
          <w:b/>
          <w:sz w:val="28"/>
        </w:rPr>
      </w:pPr>
      <w:r>
        <w:rPr>
          <w:rFonts w:hint="eastAsia" w:ascii="方正仿宋_GBK" w:eastAsia="方正仿宋_GBK"/>
          <w:b/>
          <w:sz w:val="28"/>
        </w:rPr>
        <w:t>18、意识形态督导调研工作经费绩效目标表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29843"/>
      <w:r>
        <w:rPr>
          <w:rFonts w:hint="eastAsia" w:ascii="方正仿宋_GBK" w:eastAsia="方正仿宋_GBK"/>
          <w:b/>
          <w:sz w:val="28"/>
        </w:rPr>
        <w:instrText xml:space="preserve">18、意识形态督导调研工作经费绩效目标表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12E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7843F53">
            <w:pPr>
              <w:spacing w:line="300" w:lineRule="exact"/>
              <w:jc w:val="left"/>
              <w:rPr>
                <w:rFonts w:ascii="方正书宋_GBK" w:eastAsia="方正书宋_GBK"/>
                <w:b/>
              </w:rPr>
            </w:pPr>
            <w:r>
              <w:rPr>
                <w:rFonts w:ascii="方正书宋_GBK" w:eastAsia="方正书宋_GBK"/>
                <w:b/>
              </w:rPr>
              <w:t>211002</w:t>
            </w:r>
            <w:r>
              <w:rPr>
                <w:rFonts w:hint="eastAsia" w:ascii="方正书宋_GBK" w:eastAsia="方正书宋_GBK"/>
                <w:b/>
              </w:rPr>
              <w:t>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377E3E74">
            <w:pPr>
              <w:spacing w:line="300" w:lineRule="exact"/>
              <w:jc w:val="right"/>
              <w:rPr>
                <w:rFonts w:ascii="方正书宋_GBK" w:eastAsia="方正书宋_GBK"/>
              </w:rPr>
            </w:pPr>
            <w:r>
              <w:rPr>
                <w:rFonts w:hint="eastAsia" w:ascii="方正书宋_GBK" w:eastAsia="方正书宋_GBK"/>
              </w:rPr>
              <w:t>单位：万元</w:t>
            </w:r>
          </w:p>
        </w:tc>
      </w:tr>
      <w:tr w14:paraId="0506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66D930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4AED514">
            <w:pPr>
              <w:spacing w:line="300" w:lineRule="exact"/>
              <w:jc w:val="left"/>
              <w:rPr>
                <w:rFonts w:ascii="方正书宋_GBK" w:eastAsia="方正书宋_GBK"/>
              </w:rPr>
            </w:pPr>
            <w:r>
              <w:rPr>
                <w:rFonts w:ascii="方正书宋_GBK" w:eastAsia="方正书宋_GBK"/>
              </w:rPr>
              <w:t>211-0102-JBN-FVZW</w:t>
            </w:r>
          </w:p>
        </w:tc>
        <w:tc>
          <w:tcPr>
            <w:tcW w:w="1587" w:type="dxa"/>
            <w:shd w:val="clear" w:color="auto" w:fill="auto"/>
            <w:vAlign w:val="center"/>
          </w:tcPr>
          <w:p w14:paraId="22313B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5C86CE5">
            <w:pPr>
              <w:spacing w:line="300" w:lineRule="exact"/>
              <w:jc w:val="left"/>
              <w:rPr>
                <w:rFonts w:ascii="方正书宋_GBK" w:eastAsia="方正书宋_GBK"/>
              </w:rPr>
            </w:pPr>
            <w:r>
              <w:rPr>
                <w:rFonts w:hint="eastAsia" w:ascii="方正书宋_GBK" w:eastAsia="方正书宋_GBK"/>
              </w:rPr>
              <w:t>意识形态督导调研工作经费</w:t>
            </w:r>
          </w:p>
        </w:tc>
      </w:tr>
      <w:tr w14:paraId="7A06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0BFBA2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6566F1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CF1CE22">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537DA7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6A1C916">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57AC0B5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E3CB55D">
            <w:pPr>
              <w:spacing w:line="300" w:lineRule="exact"/>
              <w:jc w:val="left"/>
              <w:rPr>
                <w:rFonts w:ascii="方正书宋_GBK" w:eastAsia="方正书宋_GBK"/>
              </w:rPr>
            </w:pPr>
          </w:p>
        </w:tc>
      </w:tr>
      <w:tr w14:paraId="4F7D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E5BE4AC">
            <w:pPr>
              <w:spacing w:line="300" w:lineRule="exact"/>
              <w:jc w:val="left"/>
              <w:outlineLvl w:val="1"/>
            </w:pPr>
          </w:p>
        </w:tc>
        <w:tc>
          <w:tcPr>
            <w:tcW w:w="8278" w:type="dxa"/>
            <w:gridSpan w:val="6"/>
            <w:shd w:val="clear" w:color="auto" w:fill="auto"/>
            <w:vAlign w:val="center"/>
          </w:tcPr>
          <w:p w14:paraId="5660828F">
            <w:pPr>
              <w:spacing w:line="300" w:lineRule="exact"/>
              <w:jc w:val="left"/>
              <w:rPr>
                <w:rFonts w:ascii="方正书宋_GBK" w:eastAsia="方正书宋_GBK"/>
              </w:rPr>
            </w:pPr>
            <w:r>
              <w:rPr>
                <w:rFonts w:hint="eastAsia" w:ascii="方正书宋_GBK" w:eastAsia="方正书宋_GBK"/>
              </w:rPr>
              <w:t>下乡督导、调研理论教育、宣传文化、文化建设、意识形态等费用</w:t>
            </w:r>
          </w:p>
        </w:tc>
      </w:tr>
      <w:tr w14:paraId="58F66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EA3A02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64349A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E6CD3C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05197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EADB49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2C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0B72F23">
            <w:pPr>
              <w:spacing w:line="300" w:lineRule="exact"/>
              <w:jc w:val="left"/>
              <w:outlineLvl w:val="1"/>
            </w:pPr>
          </w:p>
        </w:tc>
        <w:tc>
          <w:tcPr>
            <w:tcW w:w="2410" w:type="dxa"/>
            <w:gridSpan w:val="2"/>
            <w:tcBorders>
              <w:bottom w:val="single" w:color="000000" w:sz="6" w:space="0"/>
            </w:tcBorders>
            <w:shd w:val="clear" w:color="auto" w:fill="auto"/>
            <w:vAlign w:val="center"/>
          </w:tcPr>
          <w:p w14:paraId="0E98115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ADDA58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2423DB23">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E9A9AAB">
            <w:pPr>
              <w:spacing w:line="300" w:lineRule="exact"/>
              <w:jc w:val="center"/>
              <w:rPr>
                <w:rFonts w:ascii="方正书宋_GBK" w:eastAsia="方正书宋_GBK"/>
              </w:rPr>
            </w:pPr>
            <w:r>
              <w:rPr>
                <w:rFonts w:ascii="方正书宋_GBK" w:eastAsia="方正书宋_GBK"/>
              </w:rPr>
              <w:t>100.00</w:t>
            </w:r>
          </w:p>
        </w:tc>
      </w:tr>
      <w:tr w14:paraId="4164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C98CC2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CDD8E7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、使全区不发生影响恶劣的重大意识形态事件</w:t>
            </w:r>
          </w:p>
          <w:p w14:paraId="5AB0882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、使全区不发生影响恶劣的重大意识形态事件</w:t>
            </w:r>
          </w:p>
        </w:tc>
      </w:tr>
    </w:tbl>
    <w:p w14:paraId="43E88A6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494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12F92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1EDDFB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ABEA9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5443E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6BED27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19CB9E8">
            <w:pPr>
              <w:spacing w:line="300" w:lineRule="exact"/>
              <w:jc w:val="center"/>
              <w:rPr>
                <w:rFonts w:ascii="方正书宋_GBK" w:eastAsia="方正书宋_GBK"/>
                <w:b/>
              </w:rPr>
            </w:pPr>
            <w:r>
              <w:rPr>
                <w:rFonts w:hint="eastAsia" w:ascii="方正书宋_GBK" w:eastAsia="方正书宋_GBK"/>
                <w:b/>
              </w:rPr>
              <w:t>指标值确定依据</w:t>
            </w:r>
          </w:p>
        </w:tc>
      </w:tr>
      <w:tr w14:paraId="1F43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85B42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65E0E0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14CB054">
            <w:pPr>
              <w:spacing w:line="300" w:lineRule="exact"/>
              <w:jc w:val="left"/>
              <w:rPr>
                <w:rFonts w:ascii="方正书宋_GBK" w:eastAsia="方正书宋_GBK"/>
              </w:rPr>
            </w:pPr>
            <w:r>
              <w:rPr>
                <w:rFonts w:hint="eastAsia" w:ascii="方正书宋_GBK" w:eastAsia="方正书宋_GBK"/>
              </w:rPr>
              <w:t>下乡督导调研意识形态工作</w:t>
            </w:r>
          </w:p>
        </w:tc>
        <w:tc>
          <w:tcPr>
            <w:tcW w:w="2891" w:type="dxa"/>
            <w:shd w:val="clear" w:color="auto" w:fill="auto"/>
            <w:vAlign w:val="center"/>
          </w:tcPr>
          <w:p w14:paraId="0615708B">
            <w:pPr>
              <w:spacing w:line="300" w:lineRule="exact"/>
              <w:jc w:val="left"/>
              <w:rPr>
                <w:rFonts w:ascii="方正书宋_GBK" w:eastAsia="方正书宋_GBK"/>
              </w:rPr>
            </w:pPr>
            <w:r>
              <w:rPr>
                <w:rFonts w:hint="eastAsia" w:ascii="方正书宋_GBK" w:eastAsia="方正书宋_GBK"/>
              </w:rPr>
              <w:t>使全区不发生影响恶劣的重大意识形态事件</w:t>
            </w:r>
          </w:p>
        </w:tc>
        <w:tc>
          <w:tcPr>
            <w:tcW w:w="1276" w:type="dxa"/>
            <w:shd w:val="clear" w:color="auto" w:fill="auto"/>
            <w:vAlign w:val="center"/>
          </w:tcPr>
          <w:p w14:paraId="7F8B38C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次</w:t>
            </w:r>
          </w:p>
        </w:tc>
        <w:tc>
          <w:tcPr>
            <w:tcW w:w="1701" w:type="dxa"/>
            <w:shd w:val="clear" w:color="auto" w:fill="auto"/>
            <w:vAlign w:val="center"/>
          </w:tcPr>
          <w:p w14:paraId="1B0EBBB5">
            <w:pPr>
              <w:spacing w:line="300" w:lineRule="exact"/>
              <w:jc w:val="left"/>
              <w:rPr>
                <w:rFonts w:ascii="方正书宋_GBK" w:eastAsia="方正书宋_GBK"/>
              </w:rPr>
            </w:pPr>
            <w:r>
              <w:rPr>
                <w:rFonts w:hint="eastAsia" w:ascii="方正书宋_GBK" w:eastAsia="方正书宋_GBK"/>
              </w:rPr>
              <w:t>文件精神</w:t>
            </w:r>
          </w:p>
        </w:tc>
      </w:tr>
      <w:tr w14:paraId="4748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A252D9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F51DAE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248D2B3">
            <w:pPr>
              <w:spacing w:line="300" w:lineRule="exact"/>
              <w:jc w:val="left"/>
              <w:rPr>
                <w:rFonts w:ascii="方正书宋_GBK" w:eastAsia="方正书宋_GBK"/>
              </w:rPr>
            </w:pPr>
            <w:r>
              <w:rPr>
                <w:rFonts w:hint="eastAsia" w:ascii="方正书宋_GBK" w:eastAsia="方正书宋_GBK"/>
              </w:rPr>
              <w:t>对全区意识形态工作发展的促进推动作用</w:t>
            </w:r>
          </w:p>
        </w:tc>
        <w:tc>
          <w:tcPr>
            <w:tcW w:w="2891" w:type="dxa"/>
            <w:shd w:val="clear" w:color="auto" w:fill="auto"/>
            <w:vAlign w:val="center"/>
          </w:tcPr>
          <w:p w14:paraId="0EC7E8A2">
            <w:pPr>
              <w:spacing w:line="300" w:lineRule="exact"/>
              <w:jc w:val="left"/>
              <w:rPr>
                <w:rFonts w:ascii="方正书宋_GBK" w:eastAsia="方正书宋_GBK"/>
              </w:rPr>
            </w:pPr>
            <w:r>
              <w:rPr>
                <w:rFonts w:hint="eastAsia" w:ascii="方正书宋_GBK" w:eastAsia="方正书宋_GBK"/>
              </w:rPr>
              <w:t>通过督导调研意识形态工作，带动全区意识形态领域工作发展的效果</w:t>
            </w:r>
          </w:p>
        </w:tc>
        <w:tc>
          <w:tcPr>
            <w:tcW w:w="1276" w:type="dxa"/>
            <w:shd w:val="clear" w:color="auto" w:fill="auto"/>
            <w:vAlign w:val="center"/>
          </w:tcPr>
          <w:p w14:paraId="26344CE5">
            <w:pPr>
              <w:spacing w:line="300" w:lineRule="exact"/>
              <w:jc w:val="left"/>
              <w:rPr>
                <w:rFonts w:ascii="方正书宋_GBK" w:eastAsia="方正书宋_GBK"/>
              </w:rPr>
            </w:pPr>
            <w:r>
              <w:rPr>
                <w:rFonts w:hint="eastAsia" w:ascii="方正书宋_GBK" w:eastAsia="方正书宋_GBK"/>
              </w:rPr>
              <w:t>使全区不发生影响恶劣的重大意识形态事件</w:t>
            </w:r>
          </w:p>
        </w:tc>
        <w:tc>
          <w:tcPr>
            <w:tcW w:w="1701" w:type="dxa"/>
            <w:shd w:val="clear" w:color="auto" w:fill="auto"/>
            <w:vAlign w:val="center"/>
          </w:tcPr>
          <w:p w14:paraId="3F76AFF4">
            <w:pPr>
              <w:spacing w:line="300" w:lineRule="exact"/>
              <w:jc w:val="left"/>
              <w:rPr>
                <w:rFonts w:ascii="方正书宋_GBK" w:eastAsia="方正书宋_GBK"/>
              </w:rPr>
            </w:pPr>
          </w:p>
        </w:tc>
      </w:tr>
      <w:tr w14:paraId="69B0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4853D4">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2C4E04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DDE694">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CE3983B">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253C87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33DECBF">
            <w:pPr>
              <w:spacing w:line="300" w:lineRule="exact"/>
              <w:jc w:val="left"/>
              <w:rPr>
                <w:rFonts w:ascii="方正书宋_GBK" w:eastAsia="方正书宋_GBK"/>
              </w:rPr>
            </w:pPr>
            <w:r>
              <w:rPr>
                <w:rFonts w:hint="eastAsia" w:ascii="方正书宋_GBK" w:eastAsia="方正书宋_GBK"/>
              </w:rPr>
              <w:t>调查</w:t>
            </w:r>
          </w:p>
        </w:tc>
      </w:tr>
    </w:tbl>
    <w:p w14:paraId="3DF7DCF3">
      <w:pPr>
        <w:spacing w:line="300" w:lineRule="exact"/>
        <w:jc w:val="left"/>
        <w:sectPr>
          <w:pgSz w:w="11907" w:h="16839"/>
          <w:pgMar w:top="1984" w:right="1304" w:bottom="1134" w:left="1304" w:header="851" w:footer="992" w:gutter="0"/>
          <w:cols w:space="425" w:num="1"/>
          <w:docGrid w:type="lines" w:linePitch="312" w:charSpace="0"/>
        </w:sectPr>
      </w:pPr>
    </w:p>
    <w:p w14:paraId="68F7D9C9">
      <w:pPr>
        <w:ind w:firstLine="560" w:firstLineChars="200"/>
        <w:jc w:val="left"/>
        <w:outlineLvl w:val="1"/>
        <w:rPr>
          <w:rFonts w:hAnsi="宋体"/>
          <w:b/>
          <w:sz w:val="28"/>
        </w:rPr>
      </w:pPr>
      <w:r>
        <w:rPr>
          <w:rFonts w:hint="eastAsia" w:ascii="方正仿宋_GBK" w:eastAsia="方正仿宋_GBK"/>
          <w:b/>
          <w:sz w:val="28"/>
        </w:rPr>
        <w:t>19、与石家庄日报联合办版费绩效目标表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29844"/>
      <w:r>
        <w:rPr>
          <w:rFonts w:hint="eastAsia" w:ascii="方正仿宋_GBK" w:eastAsia="方正仿宋_GBK"/>
          <w:b/>
          <w:sz w:val="28"/>
        </w:rPr>
        <w:instrText xml:space="preserve">19、与石家庄日报联合办版费绩效目标表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608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76AEC6F">
            <w:pPr>
              <w:spacing w:line="300" w:lineRule="exact"/>
              <w:jc w:val="left"/>
              <w:rPr>
                <w:rFonts w:ascii="方正书宋_GBK" w:eastAsia="方正书宋_GBK"/>
                <w:b/>
              </w:rPr>
            </w:pPr>
            <w:r>
              <w:rPr>
                <w:rFonts w:ascii="方正书宋_GBK" w:eastAsia="方正书宋_GBK"/>
                <w:b/>
              </w:rPr>
              <w:t>21</w:t>
            </w:r>
            <w:r>
              <w:rPr>
                <w:rFonts w:hint="eastAsia" w:ascii="方正书宋_GBK" w:eastAsia="方正书宋_GBK"/>
                <w:b/>
              </w:rPr>
              <w:t>1002中国共产党石家庄市藁城区委员会宣传部</w:t>
            </w:r>
          </w:p>
        </w:tc>
        <w:tc>
          <w:tcPr>
            <w:tcW w:w="1701" w:type="dxa"/>
            <w:tcBorders>
              <w:top w:val="single" w:color="FFFFFF" w:sz="6" w:space="0"/>
              <w:left w:val="single" w:color="FFFFFF" w:sz="6" w:space="0"/>
              <w:right w:val="single" w:color="FFFFFF" w:sz="6" w:space="0"/>
            </w:tcBorders>
            <w:shd w:val="clear" w:color="auto" w:fill="auto"/>
            <w:vAlign w:val="center"/>
          </w:tcPr>
          <w:p w14:paraId="2BFD0DD5">
            <w:pPr>
              <w:spacing w:line="300" w:lineRule="exact"/>
              <w:jc w:val="right"/>
              <w:rPr>
                <w:rFonts w:ascii="方正书宋_GBK" w:eastAsia="方正书宋_GBK"/>
              </w:rPr>
            </w:pPr>
            <w:r>
              <w:rPr>
                <w:rFonts w:hint="eastAsia" w:ascii="方正书宋_GBK" w:eastAsia="方正书宋_GBK"/>
              </w:rPr>
              <w:t>单位：万元</w:t>
            </w:r>
          </w:p>
        </w:tc>
      </w:tr>
      <w:tr w14:paraId="36359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A0AF3A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13121DD">
            <w:pPr>
              <w:spacing w:line="300" w:lineRule="exact"/>
              <w:jc w:val="left"/>
              <w:rPr>
                <w:rFonts w:ascii="方正书宋_GBK" w:eastAsia="方正书宋_GBK"/>
              </w:rPr>
            </w:pPr>
            <w:r>
              <w:rPr>
                <w:rFonts w:ascii="方正书宋_GBK" w:eastAsia="方正书宋_GBK"/>
              </w:rPr>
              <w:t>211-0103-JBN-F5SV</w:t>
            </w:r>
          </w:p>
        </w:tc>
        <w:tc>
          <w:tcPr>
            <w:tcW w:w="1587" w:type="dxa"/>
            <w:shd w:val="clear" w:color="auto" w:fill="auto"/>
            <w:vAlign w:val="center"/>
          </w:tcPr>
          <w:p w14:paraId="54ECBB8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8E221C1">
            <w:pPr>
              <w:spacing w:line="300" w:lineRule="exact"/>
              <w:jc w:val="left"/>
              <w:rPr>
                <w:rFonts w:ascii="方正书宋_GBK" w:eastAsia="方正书宋_GBK"/>
              </w:rPr>
            </w:pPr>
            <w:r>
              <w:rPr>
                <w:rFonts w:hint="eastAsia" w:ascii="方正书宋_GBK" w:eastAsia="方正书宋_GBK"/>
              </w:rPr>
              <w:t>与石家庄日报联合办版费</w:t>
            </w:r>
          </w:p>
        </w:tc>
      </w:tr>
      <w:tr w14:paraId="650CB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129E58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56A45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9EB579A">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148C793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C127397">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1AE94E6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372C56E">
            <w:pPr>
              <w:spacing w:line="300" w:lineRule="exact"/>
              <w:jc w:val="left"/>
              <w:rPr>
                <w:rFonts w:ascii="方正书宋_GBK" w:eastAsia="方正书宋_GBK"/>
              </w:rPr>
            </w:pPr>
          </w:p>
        </w:tc>
      </w:tr>
      <w:tr w14:paraId="0711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4B84070">
            <w:pPr>
              <w:spacing w:line="300" w:lineRule="exact"/>
              <w:jc w:val="left"/>
              <w:outlineLvl w:val="1"/>
            </w:pPr>
          </w:p>
        </w:tc>
        <w:tc>
          <w:tcPr>
            <w:tcW w:w="8278" w:type="dxa"/>
            <w:gridSpan w:val="6"/>
            <w:shd w:val="clear" w:color="auto" w:fill="auto"/>
            <w:vAlign w:val="center"/>
          </w:tcPr>
          <w:p w14:paraId="1B8CE3F4">
            <w:pPr>
              <w:spacing w:line="300" w:lineRule="exact"/>
              <w:jc w:val="left"/>
              <w:rPr>
                <w:rFonts w:ascii="方正书宋_GBK" w:eastAsia="方正书宋_GBK"/>
              </w:rPr>
            </w:pPr>
            <w:r>
              <w:rPr>
                <w:rFonts w:hint="eastAsia" w:ascii="方正书宋_GBK" w:eastAsia="方正书宋_GBK"/>
              </w:rPr>
              <w:t>用于与《石家庄日报》合作办版《区域藁城》新闻专版，及时反映我区工作亮点</w:t>
            </w:r>
          </w:p>
        </w:tc>
      </w:tr>
      <w:tr w14:paraId="0B10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FA2EFC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8D6141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7CD8BE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37DC734">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B501A5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8D0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9B317D">
            <w:pPr>
              <w:spacing w:line="300" w:lineRule="exact"/>
              <w:jc w:val="left"/>
              <w:outlineLvl w:val="1"/>
            </w:pPr>
          </w:p>
        </w:tc>
        <w:tc>
          <w:tcPr>
            <w:tcW w:w="2410" w:type="dxa"/>
            <w:gridSpan w:val="2"/>
            <w:tcBorders>
              <w:bottom w:val="single" w:color="000000" w:sz="6" w:space="0"/>
            </w:tcBorders>
            <w:shd w:val="clear" w:color="auto" w:fill="auto"/>
            <w:vAlign w:val="center"/>
          </w:tcPr>
          <w:p w14:paraId="21C645A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E69F453">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1CEEEE4">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AAF7966">
            <w:pPr>
              <w:spacing w:line="300" w:lineRule="exact"/>
              <w:jc w:val="center"/>
              <w:rPr>
                <w:rFonts w:ascii="方正书宋_GBK" w:eastAsia="方正书宋_GBK"/>
              </w:rPr>
            </w:pPr>
            <w:r>
              <w:rPr>
                <w:rFonts w:ascii="方正书宋_GBK" w:eastAsia="方正书宋_GBK"/>
              </w:rPr>
              <w:t>100.00</w:t>
            </w:r>
          </w:p>
        </w:tc>
      </w:tr>
      <w:tr w14:paraId="1C55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11413F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A4FE57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、指导协调新闻舆论工作，组织系列主题新闻宣传，开展新闻业务调研评议；抓好新闻管理制度和措施落实；围绕社会热点、敏感问题、突发事件，正确引导社会心态。</w:t>
            </w:r>
          </w:p>
          <w:p w14:paraId="3623F40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、为藁城经济社会发展提供有力舆论支持；配合上级新闻媒体到藁城开展采访报道；提高基层通讯员新闻写作能力，提升各部门领导应对新闻媒体能力；指导相关单位及时化解、妥善处理有关负面舆情。</w:t>
            </w:r>
          </w:p>
        </w:tc>
      </w:tr>
    </w:tbl>
    <w:p w14:paraId="1D17305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F1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A586B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2EEF6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A32E1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2C02F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B79C88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A0F5309">
            <w:pPr>
              <w:spacing w:line="300" w:lineRule="exact"/>
              <w:jc w:val="center"/>
              <w:rPr>
                <w:rFonts w:ascii="方正书宋_GBK" w:eastAsia="方正书宋_GBK"/>
                <w:b/>
              </w:rPr>
            </w:pPr>
            <w:r>
              <w:rPr>
                <w:rFonts w:hint="eastAsia" w:ascii="方正书宋_GBK" w:eastAsia="方正书宋_GBK"/>
                <w:b/>
              </w:rPr>
              <w:t>指标值确定依据</w:t>
            </w:r>
          </w:p>
        </w:tc>
      </w:tr>
      <w:tr w14:paraId="5077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2ACA13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3B1525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4B160AC">
            <w:pPr>
              <w:spacing w:line="300" w:lineRule="exact"/>
              <w:jc w:val="left"/>
              <w:rPr>
                <w:rFonts w:ascii="方正书宋_GBK" w:eastAsia="方正书宋_GBK"/>
              </w:rPr>
            </w:pPr>
            <w:r>
              <w:rPr>
                <w:rFonts w:hint="eastAsia" w:ascii="方正书宋_GBK" w:eastAsia="方正书宋_GBK"/>
              </w:rPr>
              <w:t>与《石家庄日报》合作办版《区域藁城》新闻专版，及时反映我区工作亮点（个）</w:t>
            </w:r>
          </w:p>
        </w:tc>
        <w:tc>
          <w:tcPr>
            <w:tcW w:w="2891" w:type="dxa"/>
            <w:shd w:val="clear" w:color="auto" w:fill="auto"/>
            <w:vAlign w:val="center"/>
          </w:tcPr>
          <w:p w14:paraId="63D68ABD">
            <w:pPr>
              <w:spacing w:line="300" w:lineRule="exact"/>
              <w:jc w:val="left"/>
              <w:rPr>
                <w:rFonts w:ascii="方正书宋_GBK" w:eastAsia="方正书宋_GBK"/>
              </w:rPr>
            </w:pPr>
            <w:r>
              <w:rPr>
                <w:rFonts w:hint="eastAsia" w:ascii="方正书宋_GBK" w:eastAsia="方正书宋_GBK"/>
              </w:rPr>
              <w:t>与《石家庄日报》合作办版《区域藁城》新闻专版，及时反映我区工作亮点（个）</w:t>
            </w:r>
          </w:p>
        </w:tc>
        <w:tc>
          <w:tcPr>
            <w:tcW w:w="1276" w:type="dxa"/>
            <w:shd w:val="clear" w:color="auto" w:fill="auto"/>
            <w:vAlign w:val="center"/>
          </w:tcPr>
          <w:p w14:paraId="38954FD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14:paraId="532513D8">
            <w:pPr>
              <w:spacing w:line="300" w:lineRule="exact"/>
              <w:jc w:val="left"/>
              <w:rPr>
                <w:rFonts w:ascii="方正书宋_GBK" w:eastAsia="方正书宋_GBK"/>
              </w:rPr>
            </w:pPr>
            <w:r>
              <w:rPr>
                <w:rFonts w:hint="eastAsia" w:ascii="方正书宋_GBK" w:eastAsia="方正书宋_GBK"/>
              </w:rPr>
              <w:t>历史指标</w:t>
            </w:r>
          </w:p>
        </w:tc>
      </w:tr>
      <w:tr w14:paraId="3A9B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54967C1">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C1E09D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76C55D2">
            <w:pPr>
              <w:spacing w:line="300" w:lineRule="exact"/>
              <w:jc w:val="left"/>
              <w:rPr>
                <w:rFonts w:ascii="方正书宋_GBK" w:eastAsia="方正书宋_GBK"/>
              </w:rPr>
            </w:pPr>
            <w:r>
              <w:rPr>
                <w:rFonts w:hint="eastAsia" w:ascii="方正书宋_GBK" w:eastAsia="方正书宋_GBK"/>
              </w:rPr>
              <w:t>在上级媒体宣传藁城稿件的篇数</w:t>
            </w:r>
          </w:p>
        </w:tc>
        <w:tc>
          <w:tcPr>
            <w:tcW w:w="2891" w:type="dxa"/>
            <w:shd w:val="clear" w:color="auto" w:fill="auto"/>
            <w:vAlign w:val="center"/>
          </w:tcPr>
          <w:p w14:paraId="72253586">
            <w:pPr>
              <w:spacing w:line="300" w:lineRule="exact"/>
              <w:jc w:val="left"/>
              <w:rPr>
                <w:rFonts w:ascii="方正书宋_GBK" w:eastAsia="方正书宋_GBK"/>
              </w:rPr>
            </w:pPr>
            <w:r>
              <w:rPr>
                <w:rFonts w:hint="eastAsia" w:ascii="方正书宋_GBK" w:eastAsia="方正书宋_GBK"/>
              </w:rPr>
              <w:t>宣传藁城，提高高高成美誉度</w:t>
            </w:r>
          </w:p>
        </w:tc>
        <w:tc>
          <w:tcPr>
            <w:tcW w:w="1276" w:type="dxa"/>
            <w:shd w:val="clear" w:color="auto" w:fill="auto"/>
            <w:vAlign w:val="center"/>
          </w:tcPr>
          <w:p w14:paraId="188346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260</w:t>
            </w:r>
            <w:r>
              <w:rPr>
                <w:rFonts w:hint="eastAsia" w:ascii="方正书宋_GBK" w:eastAsia="方正书宋_GBK"/>
              </w:rPr>
              <w:t>篇</w:t>
            </w:r>
          </w:p>
        </w:tc>
        <w:tc>
          <w:tcPr>
            <w:tcW w:w="1701" w:type="dxa"/>
            <w:shd w:val="clear" w:color="auto" w:fill="auto"/>
            <w:vAlign w:val="center"/>
          </w:tcPr>
          <w:p w14:paraId="7F354B6E">
            <w:pPr>
              <w:spacing w:line="300" w:lineRule="exact"/>
              <w:jc w:val="left"/>
              <w:rPr>
                <w:rFonts w:ascii="方正书宋_GBK" w:eastAsia="方正书宋_GBK"/>
              </w:rPr>
            </w:pPr>
            <w:r>
              <w:rPr>
                <w:rFonts w:hint="eastAsia" w:ascii="方正书宋_GBK" w:eastAsia="方正书宋_GBK"/>
              </w:rPr>
              <w:t>历史指标</w:t>
            </w:r>
          </w:p>
        </w:tc>
      </w:tr>
      <w:tr w14:paraId="7D54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58D136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102D43B6">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38B5DEE">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49F51E0">
            <w:pPr>
              <w:spacing w:line="300" w:lineRule="exact"/>
              <w:jc w:val="left"/>
              <w:rPr>
                <w:rFonts w:ascii="方正书宋_GBK" w:eastAsia="方正书宋_GBK"/>
              </w:rPr>
            </w:pPr>
            <w:r>
              <w:rPr>
                <w:rFonts w:hint="eastAsia" w:ascii="方正书宋_GBK" w:eastAsia="方正书宋_GBK"/>
              </w:rPr>
              <w:t>所提供服务的满意程度</w:t>
            </w:r>
          </w:p>
        </w:tc>
        <w:tc>
          <w:tcPr>
            <w:tcW w:w="1276" w:type="dxa"/>
            <w:shd w:val="clear" w:color="auto" w:fill="auto"/>
            <w:vAlign w:val="center"/>
          </w:tcPr>
          <w:p w14:paraId="6F14AC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073452AA">
            <w:pPr>
              <w:spacing w:line="300" w:lineRule="exact"/>
              <w:jc w:val="left"/>
              <w:rPr>
                <w:rFonts w:ascii="方正书宋_GBK" w:eastAsia="方正书宋_GBK"/>
              </w:rPr>
            </w:pPr>
            <w:r>
              <w:rPr>
                <w:rFonts w:hint="eastAsia" w:ascii="方正书宋_GBK" w:eastAsia="方正书宋_GBK"/>
              </w:rPr>
              <w:t>调查</w:t>
            </w:r>
          </w:p>
        </w:tc>
      </w:tr>
    </w:tbl>
    <w:p w14:paraId="3EA86EC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DC14E55">
      <w:pPr>
        <w:ind w:firstLine="560" w:firstLineChars="200"/>
        <w:jc w:val="left"/>
        <w:outlineLvl w:val="1"/>
        <w:rPr>
          <w:rFonts w:hAnsi="宋体"/>
          <w:b/>
          <w:sz w:val="28"/>
        </w:rPr>
      </w:pPr>
      <w:r>
        <w:rPr>
          <w:rFonts w:hint="eastAsia" w:ascii="方正仿宋_GBK" w:eastAsia="方正仿宋_GBK"/>
          <w:b/>
          <w:sz w:val="28"/>
        </w:rPr>
        <w:t>20、纪念馆日常维护费绩效目标表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29845"/>
      <w:r>
        <w:rPr>
          <w:rFonts w:hint="eastAsia" w:ascii="方正仿宋_GBK" w:eastAsia="方正仿宋_GBK"/>
          <w:b/>
          <w:sz w:val="28"/>
        </w:rPr>
        <w:instrText xml:space="preserve">20、纪念馆日常维护费绩效目标表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5A9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BE6FE8D">
            <w:pPr>
              <w:spacing w:line="300" w:lineRule="exact"/>
              <w:jc w:val="left"/>
              <w:rPr>
                <w:rFonts w:ascii="方正书宋_GBK" w:eastAsia="方正书宋_GBK"/>
                <w:b/>
              </w:rPr>
            </w:pPr>
            <w:r>
              <w:rPr>
                <w:rFonts w:ascii="方正书宋_GBK" w:eastAsia="方正书宋_GBK"/>
                <w:b/>
              </w:rPr>
              <w:t>211003</w:t>
            </w:r>
            <w:r>
              <w:rPr>
                <w:rFonts w:hint="eastAsia" w:ascii="方正书宋_GBK" w:eastAsia="方正书宋_GBK"/>
                <w:b/>
              </w:rPr>
              <w:t>石家庄市藁城区梅花惨案纪念馆</w:t>
            </w:r>
          </w:p>
        </w:tc>
        <w:tc>
          <w:tcPr>
            <w:tcW w:w="1701" w:type="dxa"/>
            <w:tcBorders>
              <w:top w:val="single" w:color="FFFFFF" w:sz="6" w:space="0"/>
              <w:left w:val="single" w:color="FFFFFF" w:sz="6" w:space="0"/>
              <w:right w:val="single" w:color="FFFFFF" w:sz="6" w:space="0"/>
            </w:tcBorders>
            <w:shd w:val="clear" w:color="auto" w:fill="auto"/>
            <w:vAlign w:val="center"/>
          </w:tcPr>
          <w:p w14:paraId="57C041CF">
            <w:pPr>
              <w:spacing w:line="300" w:lineRule="exact"/>
              <w:jc w:val="right"/>
              <w:rPr>
                <w:rFonts w:ascii="方正书宋_GBK" w:eastAsia="方正书宋_GBK"/>
              </w:rPr>
            </w:pPr>
            <w:r>
              <w:rPr>
                <w:rFonts w:hint="eastAsia" w:ascii="方正书宋_GBK" w:eastAsia="方正书宋_GBK"/>
              </w:rPr>
              <w:t>单位：万元</w:t>
            </w:r>
          </w:p>
        </w:tc>
      </w:tr>
      <w:tr w14:paraId="4E95E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580955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0EE22F1">
            <w:pPr>
              <w:spacing w:line="300" w:lineRule="exact"/>
              <w:jc w:val="left"/>
              <w:rPr>
                <w:rFonts w:ascii="方正书宋_GBK" w:eastAsia="方正书宋_GBK"/>
              </w:rPr>
            </w:pPr>
            <w:r>
              <w:rPr>
                <w:rFonts w:ascii="方正书宋_GBK" w:eastAsia="方正书宋_GBK"/>
              </w:rPr>
              <w:t>211-0501-JQN-5P56</w:t>
            </w:r>
          </w:p>
        </w:tc>
        <w:tc>
          <w:tcPr>
            <w:tcW w:w="1587" w:type="dxa"/>
            <w:shd w:val="clear" w:color="auto" w:fill="auto"/>
            <w:vAlign w:val="center"/>
          </w:tcPr>
          <w:p w14:paraId="0ABF467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6FE8DE1">
            <w:pPr>
              <w:spacing w:line="300" w:lineRule="exact"/>
              <w:jc w:val="left"/>
              <w:rPr>
                <w:rFonts w:ascii="方正书宋_GBK" w:eastAsia="方正书宋_GBK"/>
              </w:rPr>
            </w:pPr>
            <w:r>
              <w:rPr>
                <w:rFonts w:hint="eastAsia" w:ascii="方正书宋_GBK" w:eastAsia="方正书宋_GBK"/>
              </w:rPr>
              <w:t>纪念馆日常维护费</w:t>
            </w:r>
          </w:p>
        </w:tc>
      </w:tr>
      <w:tr w14:paraId="3001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76634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70A297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BE5963E">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71C1A47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CCF17D6">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1FD245F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0D394D5">
            <w:pPr>
              <w:spacing w:line="300" w:lineRule="exact"/>
              <w:jc w:val="left"/>
              <w:rPr>
                <w:rFonts w:ascii="方正书宋_GBK" w:eastAsia="方正书宋_GBK"/>
              </w:rPr>
            </w:pPr>
          </w:p>
        </w:tc>
      </w:tr>
      <w:tr w14:paraId="49F0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AD982E3">
            <w:pPr>
              <w:spacing w:line="300" w:lineRule="exact"/>
              <w:jc w:val="left"/>
              <w:outlineLvl w:val="1"/>
            </w:pPr>
          </w:p>
        </w:tc>
        <w:tc>
          <w:tcPr>
            <w:tcW w:w="8278" w:type="dxa"/>
            <w:gridSpan w:val="6"/>
            <w:shd w:val="clear" w:color="auto" w:fill="auto"/>
            <w:vAlign w:val="center"/>
          </w:tcPr>
          <w:p w14:paraId="157F2665">
            <w:pPr>
              <w:spacing w:line="300" w:lineRule="exact"/>
              <w:jc w:val="left"/>
              <w:rPr>
                <w:rFonts w:ascii="方正书宋_GBK" w:eastAsia="方正书宋_GBK"/>
              </w:rPr>
            </w:pPr>
            <w:r>
              <w:rPr>
                <w:rFonts w:hint="eastAsia" w:ascii="方正书宋_GBK" w:eastAsia="方正书宋_GBK"/>
              </w:rPr>
              <w:t>维护纪念馆周边损坏地方，更换纪念馆损坏或老化设施及物品，保证纪念馆日常参观正常。</w:t>
            </w:r>
          </w:p>
        </w:tc>
      </w:tr>
      <w:tr w14:paraId="1A603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77FB9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8FA8B3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EBCB1C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7FBDFA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4BEE4E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C6A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D19F78">
            <w:pPr>
              <w:spacing w:line="300" w:lineRule="exact"/>
              <w:jc w:val="left"/>
              <w:outlineLvl w:val="1"/>
            </w:pPr>
          </w:p>
        </w:tc>
        <w:tc>
          <w:tcPr>
            <w:tcW w:w="2410" w:type="dxa"/>
            <w:gridSpan w:val="2"/>
            <w:tcBorders>
              <w:bottom w:val="single" w:color="000000" w:sz="6" w:space="0"/>
            </w:tcBorders>
            <w:shd w:val="clear" w:color="auto" w:fill="auto"/>
            <w:vAlign w:val="center"/>
          </w:tcPr>
          <w:p w14:paraId="1CDFAC24">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14:paraId="4BDBAA22">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14:paraId="451AB803">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D1226E1">
            <w:pPr>
              <w:spacing w:line="300" w:lineRule="exact"/>
              <w:jc w:val="center"/>
              <w:rPr>
                <w:rFonts w:ascii="方正书宋_GBK" w:eastAsia="方正书宋_GBK"/>
              </w:rPr>
            </w:pPr>
            <w:r>
              <w:rPr>
                <w:rFonts w:ascii="方正书宋_GBK" w:eastAsia="方正书宋_GBK"/>
              </w:rPr>
              <w:t>100.00</w:t>
            </w:r>
          </w:p>
        </w:tc>
      </w:tr>
      <w:tr w14:paraId="4C6D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51002E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24C098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、维护纪念馆周边损坏地方，更换纪念馆损坏或老化设施及物品</w:t>
            </w:r>
          </w:p>
          <w:p w14:paraId="4A16169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、保证纪念馆日常参观正常</w:t>
            </w:r>
          </w:p>
        </w:tc>
      </w:tr>
    </w:tbl>
    <w:p w14:paraId="285B878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992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A6A36E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CA24D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0F4713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CA9649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985B60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A3E51C">
            <w:pPr>
              <w:spacing w:line="300" w:lineRule="exact"/>
              <w:jc w:val="center"/>
              <w:rPr>
                <w:rFonts w:ascii="方正书宋_GBK" w:eastAsia="方正书宋_GBK"/>
                <w:b/>
              </w:rPr>
            </w:pPr>
            <w:r>
              <w:rPr>
                <w:rFonts w:hint="eastAsia" w:ascii="方正书宋_GBK" w:eastAsia="方正书宋_GBK"/>
                <w:b/>
              </w:rPr>
              <w:t>指标值确定依据</w:t>
            </w:r>
          </w:p>
        </w:tc>
      </w:tr>
      <w:tr w14:paraId="07B3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31770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1AFB82F">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0D39B3DA">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14:paraId="79B55E53">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shd w:val="clear" w:color="auto" w:fill="auto"/>
            <w:vAlign w:val="center"/>
          </w:tcPr>
          <w:p w14:paraId="3DF095D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百分号</w:t>
            </w:r>
          </w:p>
        </w:tc>
        <w:tc>
          <w:tcPr>
            <w:tcW w:w="1701" w:type="dxa"/>
            <w:shd w:val="clear" w:color="auto" w:fill="auto"/>
            <w:vAlign w:val="center"/>
          </w:tcPr>
          <w:p w14:paraId="51B0D3A3">
            <w:pPr>
              <w:spacing w:line="300" w:lineRule="exact"/>
              <w:jc w:val="left"/>
              <w:rPr>
                <w:rFonts w:ascii="方正书宋_GBK" w:eastAsia="方正书宋_GBK"/>
              </w:rPr>
            </w:pPr>
            <w:r>
              <w:rPr>
                <w:rFonts w:hint="eastAsia" w:ascii="方正书宋_GBK" w:eastAsia="方正书宋_GBK"/>
              </w:rPr>
              <w:t>调查</w:t>
            </w:r>
          </w:p>
        </w:tc>
      </w:tr>
      <w:tr w14:paraId="4807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4211F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0B7C868">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59026E8">
            <w:pPr>
              <w:spacing w:line="300" w:lineRule="exact"/>
              <w:jc w:val="left"/>
              <w:rPr>
                <w:rFonts w:ascii="方正书宋_GBK" w:eastAsia="方正书宋_GBK"/>
              </w:rPr>
            </w:pPr>
            <w:r>
              <w:rPr>
                <w:rFonts w:hint="eastAsia" w:ascii="方正书宋_GBK" w:eastAsia="方正书宋_GBK"/>
              </w:rPr>
              <w:t>举办活动次数</w:t>
            </w:r>
          </w:p>
        </w:tc>
        <w:tc>
          <w:tcPr>
            <w:tcW w:w="2891" w:type="dxa"/>
            <w:shd w:val="clear" w:color="auto" w:fill="auto"/>
            <w:vAlign w:val="center"/>
          </w:tcPr>
          <w:p w14:paraId="7631660C">
            <w:pPr>
              <w:spacing w:line="300" w:lineRule="exact"/>
              <w:jc w:val="left"/>
              <w:rPr>
                <w:rFonts w:ascii="方正书宋_GBK" w:eastAsia="方正书宋_GBK"/>
              </w:rPr>
            </w:pPr>
            <w:r>
              <w:rPr>
                <w:rFonts w:hint="eastAsia" w:ascii="方正书宋_GBK" w:eastAsia="方正书宋_GBK"/>
              </w:rPr>
              <w:t>举办活动次数</w:t>
            </w:r>
          </w:p>
        </w:tc>
        <w:tc>
          <w:tcPr>
            <w:tcW w:w="1276" w:type="dxa"/>
            <w:shd w:val="clear" w:color="auto" w:fill="auto"/>
            <w:vAlign w:val="center"/>
          </w:tcPr>
          <w:p w14:paraId="6024DD68">
            <w:pPr>
              <w:spacing w:line="300" w:lineRule="exact"/>
              <w:jc w:val="left"/>
              <w:rPr>
                <w:rFonts w:ascii="方正书宋_GBK" w:eastAsia="方正书宋_GBK"/>
              </w:rPr>
            </w:pPr>
            <w:r>
              <w:rPr>
                <w:rFonts w:ascii="方正书宋_GBK" w:eastAsia="方正书宋_GBK"/>
              </w:rPr>
              <w:t>&gt;80</w:t>
            </w:r>
            <w:r>
              <w:rPr>
                <w:rFonts w:hint="eastAsia" w:ascii="方正书宋_GBK" w:eastAsia="方正书宋_GBK"/>
              </w:rPr>
              <w:t>场次</w:t>
            </w:r>
          </w:p>
        </w:tc>
        <w:tc>
          <w:tcPr>
            <w:tcW w:w="1701" w:type="dxa"/>
            <w:shd w:val="clear" w:color="auto" w:fill="auto"/>
            <w:vAlign w:val="center"/>
          </w:tcPr>
          <w:p w14:paraId="014ED326">
            <w:pPr>
              <w:spacing w:line="300" w:lineRule="exact"/>
              <w:jc w:val="left"/>
              <w:rPr>
                <w:rFonts w:ascii="方正书宋_GBK" w:eastAsia="方正书宋_GBK"/>
              </w:rPr>
            </w:pPr>
            <w:r>
              <w:rPr>
                <w:rFonts w:hint="eastAsia" w:ascii="方正书宋_GBK" w:eastAsia="方正书宋_GBK"/>
              </w:rPr>
              <w:t>记录</w:t>
            </w:r>
          </w:p>
        </w:tc>
      </w:tr>
      <w:tr w14:paraId="122D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1F0520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8701F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5629E58">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361725B">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C6CE57A">
            <w:pPr>
              <w:spacing w:line="300" w:lineRule="exact"/>
              <w:jc w:val="left"/>
              <w:rPr>
                <w:rFonts w:ascii="方正书宋_GBK" w:eastAsia="方正书宋_GBK"/>
              </w:rPr>
            </w:pPr>
            <w:r>
              <w:rPr>
                <w:rFonts w:ascii="方正书宋_GBK" w:eastAsia="方正书宋_GBK"/>
              </w:rPr>
              <w:t>&gt;95</w:t>
            </w:r>
            <w:r>
              <w:rPr>
                <w:rFonts w:hint="eastAsia" w:ascii="方正书宋_GBK" w:eastAsia="方正书宋_GBK"/>
              </w:rPr>
              <w:t>百分号</w:t>
            </w:r>
          </w:p>
        </w:tc>
        <w:tc>
          <w:tcPr>
            <w:tcW w:w="1701" w:type="dxa"/>
            <w:shd w:val="clear" w:color="auto" w:fill="auto"/>
            <w:vAlign w:val="center"/>
          </w:tcPr>
          <w:p w14:paraId="48AC39AF">
            <w:pPr>
              <w:spacing w:line="300" w:lineRule="exact"/>
              <w:jc w:val="left"/>
              <w:rPr>
                <w:rFonts w:ascii="方正书宋_GBK" w:eastAsia="方正书宋_GBK"/>
              </w:rPr>
            </w:pPr>
            <w:r>
              <w:rPr>
                <w:rFonts w:hint="eastAsia" w:ascii="方正书宋_GBK" w:eastAsia="方正书宋_GBK"/>
              </w:rPr>
              <w:t>问卷调查</w:t>
            </w:r>
          </w:p>
        </w:tc>
      </w:tr>
    </w:tbl>
    <w:p w14:paraId="0903956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7F35E75">
      <w:pPr>
        <w:jc w:val="left"/>
        <w:outlineLvl w:val="1"/>
        <w:rPr>
          <w:rFonts w:ascii="黑体" w:hAnsi="黑体" w:eastAsia="黑体" w:cs="Times New Roman"/>
          <w:sz w:val="32"/>
          <w:szCs w:val="32"/>
        </w:rPr>
      </w:pPr>
      <w:r>
        <w:rPr>
          <w:rFonts w:hint="eastAsia" w:ascii="黑体" w:hAnsi="黑体" w:eastAsia="黑体" w:cs="Times New Roman"/>
          <w:sz w:val="32"/>
          <w:szCs w:val="32"/>
        </w:rPr>
        <w:t>六、政府采购预算情况</w:t>
      </w:r>
    </w:p>
    <w:p w14:paraId="34898606">
      <w:pPr>
        <w:outlineLvl w:val="0"/>
        <w:rPr>
          <w:rFonts w:ascii="仿宋" w:hAnsi="仿宋" w:eastAsia="仿宋"/>
          <w:sz w:val="32"/>
          <w:szCs w:val="32"/>
        </w:rPr>
      </w:pPr>
      <w:r>
        <w:rPr>
          <w:rFonts w:hint="eastAsia" w:ascii="仿宋" w:hAnsi="仿宋" w:eastAsia="仿宋"/>
          <w:sz w:val="32"/>
          <w:szCs w:val="32"/>
        </w:rPr>
        <w:t>20</w:t>
      </w:r>
      <w:r>
        <w:rPr>
          <w:rFonts w:ascii="仿宋" w:hAnsi="仿宋" w:eastAsia="仿宋"/>
          <w:sz w:val="32"/>
          <w:szCs w:val="32"/>
        </w:rPr>
        <w:t>20</w:t>
      </w:r>
      <w:r>
        <w:rPr>
          <w:rFonts w:hint="eastAsia" w:ascii="仿宋" w:hAnsi="仿宋" w:eastAsia="仿宋"/>
          <w:sz w:val="32"/>
          <w:szCs w:val="32"/>
        </w:rPr>
        <w:t>年，我部门安排政府采购预算0万元，具体内容见下表。</w:t>
      </w:r>
    </w:p>
    <w:p w14:paraId="79043D62">
      <w:pPr>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4" w:name="_Toc28848395"/>
      <w:r>
        <w:rPr>
          <w:rFonts w:hint="eastAsia" w:ascii="方正小标宋_GBK" w:eastAsia="方正小标宋_GBK"/>
          <w:sz w:val="32"/>
        </w:rPr>
        <w:instrText xml:space="preserve">部门政府采购预算</w:instrText>
      </w:r>
      <w:bookmarkEnd w:id="2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0CAA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32B3CEB1">
            <w:pPr>
              <w:spacing w:line="300" w:lineRule="exact"/>
              <w:jc w:val="left"/>
              <w:rPr>
                <w:rFonts w:ascii="方正小标宋_GBK" w:eastAsia="方正小标宋_GBK"/>
                <w:sz w:val="24"/>
              </w:rPr>
            </w:pPr>
            <w:r>
              <w:rPr>
                <w:rFonts w:hint="eastAsia" w:ascii="方正小标宋_GBK" w:eastAsia="方正小标宋_GBK"/>
                <w:sz w:val="24"/>
              </w:rPr>
              <w:t>211中国共产党石家庄市藁城区委员会宣传部</w:t>
            </w:r>
          </w:p>
        </w:tc>
        <w:tc>
          <w:tcPr>
            <w:tcW w:w="5854" w:type="dxa"/>
            <w:gridSpan w:val="6"/>
            <w:tcBorders>
              <w:top w:val="single" w:color="FFFFFF" w:sz="6" w:space="0"/>
              <w:left w:val="single" w:color="FFFFFF" w:sz="6" w:space="0"/>
              <w:right w:val="single" w:color="FFFFFF" w:sz="6" w:space="0"/>
            </w:tcBorders>
            <w:vAlign w:val="center"/>
          </w:tcPr>
          <w:p w14:paraId="370D19F8">
            <w:pPr>
              <w:spacing w:line="300" w:lineRule="exact"/>
              <w:jc w:val="right"/>
              <w:rPr>
                <w:rFonts w:ascii="方正书宋_GBK" w:eastAsia="方正书宋_GBK"/>
                <w:sz w:val="24"/>
              </w:rPr>
            </w:pPr>
            <w:r>
              <w:rPr>
                <w:rFonts w:hint="eastAsia" w:ascii="方正书宋_GBK" w:eastAsia="方正书宋_GBK"/>
                <w:sz w:val="24"/>
              </w:rPr>
              <w:t>单位：万元</w:t>
            </w:r>
          </w:p>
        </w:tc>
      </w:tr>
      <w:tr w14:paraId="2F6E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719D1C3F">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33519E10">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5D29AB58">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229F3F83">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525457AF">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08B4BF47">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191AAD16">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15A7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4967F14B">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33A0A343">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4A41316">
            <w:pPr>
              <w:spacing w:line="300" w:lineRule="exact"/>
              <w:jc w:val="left"/>
              <w:outlineLvl w:val="0"/>
              <w:rPr>
                <w:rFonts w:ascii="Times New Roman" w:eastAsia="方正仿宋_GBK"/>
                <w:sz w:val="28"/>
              </w:rPr>
            </w:pPr>
          </w:p>
        </w:tc>
        <w:tc>
          <w:tcPr>
            <w:tcW w:w="1417" w:type="dxa"/>
            <w:vMerge w:val="continue"/>
            <w:vAlign w:val="center"/>
          </w:tcPr>
          <w:p w14:paraId="157D135A">
            <w:pPr>
              <w:spacing w:line="300" w:lineRule="exact"/>
              <w:jc w:val="left"/>
              <w:outlineLvl w:val="0"/>
              <w:rPr>
                <w:rFonts w:ascii="Times New Roman" w:eastAsia="方正仿宋_GBK"/>
                <w:sz w:val="28"/>
              </w:rPr>
            </w:pPr>
          </w:p>
        </w:tc>
        <w:tc>
          <w:tcPr>
            <w:tcW w:w="709" w:type="dxa"/>
            <w:vMerge w:val="continue"/>
            <w:vAlign w:val="center"/>
          </w:tcPr>
          <w:p w14:paraId="7A5C2DCC">
            <w:pPr>
              <w:spacing w:line="300" w:lineRule="exact"/>
              <w:jc w:val="left"/>
              <w:outlineLvl w:val="0"/>
              <w:rPr>
                <w:rFonts w:ascii="Times New Roman" w:eastAsia="方正仿宋_GBK"/>
                <w:sz w:val="28"/>
              </w:rPr>
            </w:pPr>
          </w:p>
        </w:tc>
        <w:tc>
          <w:tcPr>
            <w:tcW w:w="851" w:type="dxa"/>
            <w:vMerge w:val="continue"/>
            <w:vAlign w:val="center"/>
          </w:tcPr>
          <w:p w14:paraId="3D55DD9A">
            <w:pPr>
              <w:spacing w:line="300" w:lineRule="exact"/>
              <w:jc w:val="left"/>
              <w:outlineLvl w:val="0"/>
              <w:rPr>
                <w:rFonts w:ascii="Times New Roman" w:eastAsia="方正仿宋_GBK"/>
                <w:sz w:val="28"/>
              </w:rPr>
            </w:pPr>
          </w:p>
        </w:tc>
        <w:tc>
          <w:tcPr>
            <w:tcW w:w="992" w:type="dxa"/>
            <w:vMerge w:val="continue"/>
            <w:vAlign w:val="center"/>
          </w:tcPr>
          <w:p w14:paraId="22232567">
            <w:pPr>
              <w:spacing w:line="300" w:lineRule="exact"/>
              <w:jc w:val="left"/>
              <w:outlineLvl w:val="0"/>
              <w:rPr>
                <w:rFonts w:ascii="Times New Roman" w:eastAsia="方正仿宋_GBK"/>
                <w:sz w:val="28"/>
              </w:rPr>
            </w:pPr>
          </w:p>
        </w:tc>
        <w:tc>
          <w:tcPr>
            <w:tcW w:w="992" w:type="dxa"/>
            <w:vAlign w:val="center"/>
          </w:tcPr>
          <w:p w14:paraId="395EACB2">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0013FF10">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1A2CA67D">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3DFBBA31">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7D22B472">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37716E74">
            <w:pPr>
              <w:spacing w:line="300" w:lineRule="exact"/>
              <w:jc w:val="center"/>
              <w:rPr>
                <w:rFonts w:ascii="方正书宋_GBK" w:eastAsia="方正书宋_GBK"/>
                <w:b/>
              </w:rPr>
            </w:pPr>
            <w:r>
              <w:rPr>
                <w:rFonts w:hint="eastAsia" w:ascii="方正书宋_GBK" w:eastAsia="方正书宋_GBK"/>
                <w:b/>
              </w:rPr>
              <w:t>其他来源收入</w:t>
            </w:r>
          </w:p>
        </w:tc>
      </w:tr>
      <w:tr w14:paraId="2D59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8A2CDF6">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28C43142">
            <w:pPr>
              <w:spacing w:line="300" w:lineRule="exact"/>
              <w:jc w:val="right"/>
              <w:rPr>
                <w:rFonts w:ascii="方正书宋_GBK" w:eastAsia="方正书宋_GBK"/>
                <w:b/>
              </w:rPr>
            </w:pPr>
          </w:p>
        </w:tc>
        <w:tc>
          <w:tcPr>
            <w:tcW w:w="1559" w:type="dxa"/>
            <w:vAlign w:val="center"/>
          </w:tcPr>
          <w:p w14:paraId="09A2711E">
            <w:pPr>
              <w:spacing w:line="300" w:lineRule="exact"/>
              <w:jc w:val="left"/>
              <w:rPr>
                <w:rFonts w:ascii="方正书宋_GBK" w:eastAsia="方正书宋_GBK"/>
                <w:b/>
              </w:rPr>
            </w:pPr>
          </w:p>
        </w:tc>
        <w:tc>
          <w:tcPr>
            <w:tcW w:w="1417" w:type="dxa"/>
            <w:vAlign w:val="center"/>
          </w:tcPr>
          <w:p w14:paraId="37DA51F5">
            <w:pPr>
              <w:spacing w:line="300" w:lineRule="exact"/>
              <w:jc w:val="left"/>
              <w:rPr>
                <w:rFonts w:ascii="方正书宋_GBK" w:eastAsia="方正书宋_GBK"/>
                <w:b/>
              </w:rPr>
            </w:pPr>
          </w:p>
        </w:tc>
        <w:tc>
          <w:tcPr>
            <w:tcW w:w="709" w:type="dxa"/>
            <w:vAlign w:val="center"/>
          </w:tcPr>
          <w:p w14:paraId="4D86F779">
            <w:pPr>
              <w:spacing w:line="300" w:lineRule="exact"/>
              <w:jc w:val="left"/>
              <w:rPr>
                <w:rFonts w:ascii="方正书宋_GBK" w:eastAsia="方正书宋_GBK"/>
                <w:b/>
              </w:rPr>
            </w:pPr>
          </w:p>
        </w:tc>
        <w:tc>
          <w:tcPr>
            <w:tcW w:w="851" w:type="dxa"/>
            <w:vAlign w:val="center"/>
          </w:tcPr>
          <w:p w14:paraId="4DD0C422">
            <w:pPr>
              <w:spacing w:line="300" w:lineRule="exact"/>
              <w:jc w:val="right"/>
              <w:rPr>
                <w:rFonts w:ascii="方正书宋_GBK" w:eastAsia="方正书宋_GBK"/>
                <w:b/>
              </w:rPr>
            </w:pPr>
          </w:p>
        </w:tc>
        <w:tc>
          <w:tcPr>
            <w:tcW w:w="992" w:type="dxa"/>
            <w:vAlign w:val="center"/>
          </w:tcPr>
          <w:p w14:paraId="5D012AC2">
            <w:pPr>
              <w:spacing w:line="300" w:lineRule="exact"/>
              <w:jc w:val="right"/>
              <w:rPr>
                <w:rFonts w:ascii="方正书宋_GBK" w:eastAsia="方正书宋_GBK"/>
                <w:b/>
              </w:rPr>
            </w:pPr>
          </w:p>
        </w:tc>
        <w:tc>
          <w:tcPr>
            <w:tcW w:w="992" w:type="dxa"/>
            <w:vAlign w:val="center"/>
          </w:tcPr>
          <w:p w14:paraId="10D24F96">
            <w:pPr>
              <w:adjustRightInd w:val="0"/>
              <w:snapToGrid w:val="0"/>
              <w:jc w:val="right"/>
              <w:rPr>
                <w:rFonts w:ascii="方正书宋_GBK" w:hAnsi="宋体" w:eastAsia="方正书宋_GBK" w:cs="宋体"/>
                <w:b/>
                <w:bCs/>
                <w:color w:val="000000"/>
                <w:szCs w:val="21"/>
              </w:rPr>
            </w:pPr>
          </w:p>
        </w:tc>
        <w:tc>
          <w:tcPr>
            <w:tcW w:w="992" w:type="dxa"/>
            <w:vAlign w:val="center"/>
          </w:tcPr>
          <w:p w14:paraId="6F43F1AD">
            <w:pPr>
              <w:adjustRightInd w:val="0"/>
              <w:snapToGrid w:val="0"/>
              <w:jc w:val="right"/>
              <w:rPr>
                <w:rFonts w:ascii="方正书宋_GBK" w:hAnsi="宋体" w:eastAsia="方正书宋_GBK" w:cs="宋体"/>
                <w:b/>
                <w:bCs/>
                <w:color w:val="000000"/>
                <w:szCs w:val="21"/>
              </w:rPr>
            </w:pPr>
          </w:p>
        </w:tc>
        <w:tc>
          <w:tcPr>
            <w:tcW w:w="993" w:type="dxa"/>
            <w:vAlign w:val="center"/>
          </w:tcPr>
          <w:p w14:paraId="1C9B5EEE">
            <w:pPr>
              <w:spacing w:line="300" w:lineRule="exact"/>
              <w:jc w:val="right"/>
              <w:rPr>
                <w:rFonts w:ascii="方正书宋_GBK" w:eastAsia="方正书宋_GBK"/>
                <w:b/>
              </w:rPr>
            </w:pPr>
          </w:p>
        </w:tc>
        <w:tc>
          <w:tcPr>
            <w:tcW w:w="1134" w:type="dxa"/>
            <w:vAlign w:val="center"/>
          </w:tcPr>
          <w:p w14:paraId="0F95854A">
            <w:pPr>
              <w:spacing w:line="300" w:lineRule="exact"/>
              <w:jc w:val="right"/>
              <w:rPr>
                <w:rFonts w:ascii="方正书宋_GBK" w:eastAsia="方正书宋_GBK"/>
                <w:b/>
              </w:rPr>
            </w:pPr>
          </w:p>
        </w:tc>
        <w:tc>
          <w:tcPr>
            <w:tcW w:w="850" w:type="dxa"/>
            <w:vAlign w:val="center"/>
          </w:tcPr>
          <w:p w14:paraId="76271D87">
            <w:pPr>
              <w:spacing w:line="300" w:lineRule="exact"/>
              <w:jc w:val="right"/>
              <w:rPr>
                <w:rFonts w:ascii="方正书宋_GBK" w:eastAsia="方正书宋_GBK"/>
                <w:b/>
              </w:rPr>
            </w:pPr>
          </w:p>
        </w:tc>
        <w:tc>
          <w:tcPr>
            <w:tcW w:w="893" w:type="dxa"/>
            <w:vAlign w:val="center"/>
          </w:tcPr>
          <w:p w14:paraId="55A4C658">
            <w:pPr>
              <w:spacing w:line="300" w:lineRule="exact"/>
              <w:jc w:val="right"/>
              <w:rPr>
                <w:rFonts w:ascii="方正书宋_GBK" w:eastAsia="方正书宋_GBK"/>
                <w:b/>
              </w:rPr>
            </w:pPr>
          </w:p>
        </w:tc>
      </w:tr>
      <w:tr w14:paraId="3542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6ECC9A25">
            <w:pPr>
              <w:spacing w:line="300" w:lineRule="exact"/>
              <w:jc w:val="center"/>
              <w:rPr>
                <w:rFonts w:ascii="方正书宋_GBK" w:eastAsia="方正书宋_GBK"/>
                <w:b/>
              </w:rPr>
            </w:pPr>
          </w:p>
        </w:tc>
        <w:tc>
          <w:tcPr>
            <w:tcW w:w="1134" w:type="dxa"/>
            <w:vAlign w:val="center"/>
          </w:tcPr>
          <w:p w14:paraId="3A427866">
            <w:pPr>
              <w:spacing w:line="300" w:lineRule="exact"/>
              <w:jc w:val="right"/>
              <w:rPr>
                <w:rFonts w:ascii="方正书宋_GBK" w:eastAsia="方正书宋_GBK"/>
                <w:b/>
              </w:rPr>
            </w:pPr>
          </w:p>
        </w:tc>
        <w:tc>
          <w:tcPr>
            <w:tcW w:w="1559" w:type="dxa"/>
            <w:vAlign w:val="center"/>
          </w:tcPr>
          <w:p w14:paraId="2311BDBE">
            <w:pPr>
              <w:spacing w:line="300" w:lineRule="exact"/>
              <w:jc w:val="left"/>
              <w:rPr>
                <w:rFonts w:ascii="方正书宋_GBK" w:eastAsia="方正书宋_GBK"/>
                <w:b/>
              </w:rPr>
            </w:pPr>
          </w:p>
        </w:tc>
        <w:tc>
          <w:tcPr>
            <w:tcW w:w="1417" w:type="dxa"/>
            <w:vAlign w:val="center"/>
          </w:tcPr>
          <w:p w14:paraId="7AA8EFF2">
            <w:pPr>
              <w:spacing w:line="300" w:lineRule="exact"/>
              <w:jc w:val="left"/>
              <w:rPr>
                <w:rFonts w:ascii="方正书宋_GBK" w:eastAsia="方正书宋_GBK"/>
                <w:b/>
              </w:rPr>
            </w:pPr>
          </w:p>
        </w:tc>
        <w:tc>
          <w:tcPr>
            <w:tcW w:w="709" w:type="dxa"/>
            <w:vAlign w:val="center"/>
          </w:tcPr>
          <w:p w14:paraId="3E0A1385">
            <w:pPr>
              <w:spacing w:line="300" w:lineRule="exact"/>
              <w:jc w:val="left"/>
              <w:rPr>
                <w:rFonts w:ascii="方正书宋_GBK" w:eastAsia="方正书宋_GBK"/>
                <w:b/>
              </w:rPr>
            </w:pPr>
          </w:p>
        </w:tc>
        <w:tc>
          <w:tcPr>
            <w:tcW w:w="851" w:type="dxa"/>
            <w:vAlign w:val="center"/>
          </w:tcPr>
          <w:p w14:paraId="239BB1DB">
            <w:pPr>
              <w:spacing w:line="300" w:lineRule="exact"/>
              <w:jc w:val="right"/>
              <w:rPr>
                <w:rFonts w:ascii="方正书宋_GBK" w:eastAsia="方正书宋_GBK"/>
                <w:b/>
              </w:rPr>
            </w:pPr>
          </w:p>
        </w:tc>
        <w:tc>
          <w:tcPr>
            <w:tcW w:w="992" w:type="dxa"/>
            <w:vAlign w:val="center"/>
          </w:tcPr>
          <w:p w14:paraId="2702DE8D">
            <w:pPr>
              <w:spacing w:line="300" w:lineRule="exact"/>
              <w:jc w:val="right"/>
              <w:rPr>
                <w:rFonts w:ascii="方正书宋_GBK" w:eastAsia="方正书宋_GBK"/>
                <w:b/>
              </w:rPr>
            </w:pPr>
          </w:p>
        </w:tc>
        <w:tc>
          <w:tcPr>
            <w:tcW w:w="992" w:type="dxa"/>
            <w:vAlign w:val="center"/>
          </w:tcPr>
          <w:p w14:paraId="34207F58">
            <w:pPr>
              <w:adjustRightInd w:val="0"/>
              <w:snapToGrid w:val="0"/>
              <w:jc w:val="right"/>
              <w:rPr>
                <w:rFonts w:ascii="方正书宋_GBK" w:hAnsi="宋体" w:eastAsia="方正书宋_GBK" w:cs="宋体"/>
                <w:b/>
                <w:bCs/>
                <w:color w:val="000000"/>
                <w:szCs w:val="21"/>
              </w:rPr>
            </w:pPr>
          </w:p>
        </w:tc>
        <w:tc>
          <w:tcPr>
            <w:tcW w:w="992" w:type="dxa"/>
            <w:vAlign w:val="center"/>
          </w:tcPr>
          <w:p w14:paraId="5DC22EAE">
            <w:pPr>
              <w:adjustRightInd w:val="0"/>
              <w:snapToGrid w:val="0"/>
              <w:jc w:val="right"/>
              <w:rPr>
                <w:rFonts w:ascii="方正书宋_GBK" w:hAnsi="宋体" w:eastAsia="方正书宋_GBK" w:cs="宋体"/>
                <w:b/>
                <w:bCs/>
                <w:color w:val="000000"/>
                <w:szCs w:val="21"/>
              </w:rPr>
            </w:pPr>
          </w:p>
        </w:tc>
        <w:tc>
          <w:tcPr>
            <w:tcW w:w="993" w:type="dxa"/>
            <w:vAlign w:val="center"/>
          </w:tcPr>
          <w:p w14:paraId="7D85AFA2">
            <w:pPr>
              <w:spacing w:line="300" w:lineRule="exact"/>
              <w:jc w:val="right"/>
              <w:rPr>
                <w:rFonts w:ascii="方正书宋_GBK" w:eastAsia="方正书宋_GBK"/>
                <w:b/>
              </w:rPr>
            </w:pPr>
          </w:p>
        </w:tc>
        <w:tc>
          <w:tcPr>
            <w:tcW w:w="1134" w:type="dxa"/>
            <w:vAlign w:val="center"/>
          </w:tcPr>
          <w:p w14:paraId="0CAFE5AC">
            <w:pPr>
              <w:spacing w:line="300" w:lineRule="exact"/>
              <w:jc w:val="right"/>
              <w:rPr>
                <w:rFonts w:ascii="方正书宋_GBK" w:eastAsia="方正书宋_GBK"/>
                <w:b/>
              </w:rPr>
            </w:pPr>
          </w:p>
        </w:tc>
        <w:tc>
          <w:tcPr>
            <w:tcW w:w="850" w:type="dxa"/>
            <w:vAlign w:val="center"/>
          </w:tcPr>
          <w:p w14:paraId="530AA8DC">
            <w:pPr>
              <w:spacing w:line="300" w:lineRule="exact"/>
              <w:jc w:val="right"/>
              <w:rPr>
                <w:rFonts w:ascii="方正书宋_GBK" w:eastAsia="方正书宋_GBK"/>
                <w:b/>
              </w:rPr>
            </w:pPr>
          </w:p>
        </w:tc>
        <w:tc>
          <w:tcPr>
            <w:tcW w:w="893" w:type="dxa"/>
            <w:vAlign w:val="center"/>
          </w:tcPr>
          <w:p w14:paraId="5AFCF4A9">
            <w:pPr>
              <w:spacing w:line="300" w:lineRule="exact"/>
              <w:jc w:val="right"/>
              <w:rPr>
                <w:rFonts w:ascii="方正书宋_GBK" w:eastAsia="方正书宋_GBK"/>
                <w:b/>
              </w:rPr>
            </w:pPr>
          </w:p>
        </w:tc>
      </w:tr>
      <w:tr w14:paraId="44EFD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F5BFCBA">
            <w:pPr>
              <w:spacing w:line="300" w:lineRule="exact"/>
              <w:jc w:val="left"/>
              <w:rPr>
                <w:rFonts w:ascii="方正书宋_GBK" w:eastAsia="方正书宋_GBK"/>
              </w:rPr>
            </w:pPr>
          </w:p>
        </w:tc>
        <w:tc>
          <w:tcPr>
            <w:tcW w:w="1134" w:type="dxa"/>
            <w:vAlign w:val="center"/>
          </w:tcPr>
          <w:p w14:paraId="66FB4D33">
            <w:pPr>
              <w:spacing w:line="300" w:lineRule="exact"/>
              <w:jc w:val="right"/>
              <w:rPr>
                <w:rFonts w:ascii="方正书宋_GBK" w:eastAsia="方正书宋_GBK"/>
              </w:rPr>
            </w:pPr>
          </w:p>
        </w:tc>
        <w:tc>
          <w:tcPr>
            <w:tcW w:w="1559" w:type="dxa"/>
            <w:vAlign w:val="center"/>
          </w:tcPr>
          <w:p w14:paraId="51CD915E">
            <w:pPr>
              <w:spacing w:line="300" w:lineRule="exact"/>
              <w:jc w:val="left"/>
              <w:rPr>
                <w:rFonts w:ascii="方正书宋_GBK" w:eastAsia="方正书宋_GBK"/>
              </w:rPr>
            </w:pPr>
          </w:p>
        </w:tc>
        <w:tc>
          <w:tcPr>
            <w:tcW w:w="1417" w:type="dxa"/>
            <w:vAlign w:val="center"/>
          </w:tcPr>
          <w:p w14:paraId="564E95F1">
            <w:pPr>
              <w:spacing w:line="300" w:lineRule="exact"/>
              <w:jc w:val="left"/>
              <w:rPr>
                <w:rFonts w:ascii="方正书宋_GBK" w:eastAsia="方正书宋_GBK"/>
              </w:rPr>
            </w:pPr>
          </w:p>
        </w:tc>
        <w:tc>
          <w:tcPr>
            <w:tcW w:w="709" w:type="dxa"/>
            <w:vAlign w:val="center"/>
          </w:tcPr>
          <w:p w14:paraId="1FDB33BE">
            <w:pPr>
              <w:spacing w:line="300" w:lineRule="exact"/>
              <w:jc w:val="left"/>
              <w:rPr>
                <w:rFonts w:ascii="方正书宋_GBK" w:eastAsia="方正书宋_GBK"/>
              </w:rPr>
            </w:pPr>
          </w:p>
        </w:tc>
        <w:tc>
          <w:tcPr>
            <w:tcW w:w="851" w:type="dxa"/>
            <w:vAlign w:val="center"/>
          </w:tcPr>
          <w:p w14:paraId="375CB6CC">
            <w:pPr>
              <w:spacing w:line="300" w:lineRule="exact"/>
              <w:jc w:val="right"/>
              <w:rPr>
                <w:rFonts w:ascii="方正书宋_GBK" w:eastAsia="方正书宋_GBK"/>
              </w:rPr>
            </w:pPr>
          </w:p>
        </w:tc>
        <w:tc>
          <w:tcPr>
            <w:tcW w:w="992" w:type="dxa"/>
            <w:vAlign w:val="center"/>
          </w:tcPr>
          <w:p w14:paraId="7ADD817A">
            <w:pPr>
              <w:spacing w:line="300" w:lineRule="exact"/>
              <w:jc w:val="right"/>
              <w:rPr>
                <w:rFonts w:ascii="方正书宋_GBK" w:eastAsia="方正书宋_GBK"/>
              </w:rPr>
            </w:pPr>
          </w:p>
        </w:tc>
        <w:tc>
          <w:tcPr>
            <w:tcW w:w="992" w:type="dxa"/>
            <w:vAlign w:val="center"/>
          </w:tcPr>
          <w:p w14:paraId="1EBD2F91">
            <w:pPr>
              <w:spacing w:line="300" w:lineRule="exact"/>
              <w:jc w:val="right"/>
              <w:rPr>
                <w:rFonts w:ascii="方正书宋_GBK" w:eastAsia="方正书宋_GBK"/>
              </w:rPr>
            </w:pPr>
          </w:p>
        </w:tc>
        <w:tc>
          <w:tcPr>
            <w:tcW w:w="992" w:type="dxa"/>
            <w:vAlign w:val="center"/>
          </w:tcPr>
          <w:p w14:paraId="5AD68618">
            <w:pPr>
              <w:spacing w:line="300" w:lineRule="exact"/>
              <w:jc w:val="right"/>
              <w:rPr>
                <w:rFonts w:ascii="方正书宋_GBK" w:eastAsia="方正书宋_GBK"/>
              </w:rPr>
            </w:pPr>
          </w:p>
        </w:tc>
        <w:tc>
          <w:tcPr>
            <w:tcW w:w="993" w:type="dxa"/>
            <w:vAlign w:val="center"/>
          </w:tcPr>
          <w:p w14:paraId="72E33E4D">
            <w:pPr>
              <w:spacing w:line="300" w:lineRule="exact"/>
              <w:jc w:val="right"/>
              <w:rPr>
                <w:rFonts w:ascii="方正书宋_GBK" w:eastAsia="方正书宋_GBK"/>
              </w:rPr>
            </w:pPr>
          </w:p>
        </w:tc>
        <w:tc>
          <w:tcPr>
            <w:tcW w:w="1134" w:type="dxa"/>
            <w:vAlign w:val="center"/>
          </w:tcPr>
          <w:p w14:paraId="12DA0C48">
            <w:pPr>
              <w:spacing w:line="300" w:lineRule="exact"/>
              <w:jc w:val="right"/>
              <w:rPr>
                <w:rFonts w:ascii="方正书宋_GBK" w:eastAsia="方正书宋_GBK"/>
              </w:rPr>
            </w:pPr>
          </w:p>
        </w:tc>
        <w:tc>
          <w:tcPr>
            <w:tcW w:w="850" w:type="dxa"/>
            <w:vAlign w:val="center"/>
          </w:tcPr>
          <w:p w14:paraId="5215E6D2">
            <w:pPr>
              <w:spacing w:line="300" w:lineRule="exact"/>
              <w:jc w:val="right"/>
              <w:rPr>
                <w:rFonts w:ascii="方正书宋_GBK" w:eastAsia="方正书宋_GBK"/>
              </w:rPr>
            </w:pPr>
          </w:p>
        </w:tc>
        <w:tc>
          <w:tcPr>
            <w:tcW w:w="893" w:type="dxa"/>
            <w:vAlign w:val="center"/>
          </w:tcPr>
          <w:p w14:paraId="2D44D6C3">
            <w:pPr>
              <w:spacing w:line="300" w:lineRule="exact"/>
              <w:jc w:val="right"/>
              <w:rPr>
                <w:rFonts w:ascii="方正书宋_GBK" w:eastAsia="方正书宋_GBK"/>
              </w:rPr>
            </w:pPr>
          </w:p>
        </w:tc>
      </w:tr>
      <w:tr w14:paraId="4996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F9E2F74">
            <w:pPr>
              <w:spacing w:line="300" w:lineRule="exact"/>
              <w:jc w:val="left"/>
              <w:rPr>
                <w:rFonts w:ascii="方正书宋_GBK" w:eastAsia="方正书宋_GBK"/>
              </w:rPr>
            </w:pPr>
          </w:p>
        </w:tc>
        <w:tc>
          <w:tcPr>
            <w:tcW w:w="1134" w:type="dxa"/>
            <w:vAlign w:val="center"/>
          </w:tcPr>
          <w:p w14:paraId="328F3AE6">
            <w:pPr>
              <w:spacing w:line="300" w:lineRule="exact"/>
              <w:jc w:val="right"/>
              <w:rPr>
                <w:rFonts w:ascii="方正书宋_GBK" w:eastAsia="方正书宋_GBK"/>
              </w:rPr>
            </w:pPr>
          </w:p>
        </w:tc>
        <w:tc>
          <w:tcPr>
            <w:tcW w:w="1559" w:type="dxa"/>
            <w:vAlign w:val="center"/>
          </w:tcPr>
          <w:p w14:paraId="3BD36784">
            <w:pPr>
              <w:spacing w:line="300" w:lineRule="exact"/>
              <w:jc w:val="left"/>
              <w:rPr>
                <w:rFonts w:ascii="方正书宋_GBK" w:eastAsia="方正书宋_GBK"/>
              </w:rPr>
            </w:pPr>
          </w:p>
        </w:tc>
        <w:tc>
          <w:tcPr>
            <w:tcW w:w="1417" w:type="dxa"/>
            <w:vAlign w:val="center"/>
          </w:tcPr>
          <w:p w14:paraId="38370440">
            <w:pPr>
              <w:spacing w:line="300" w:lineRule="exact"/>
              <w:jc w:val="left"/>
              <w:rPr>
                <w:rFonts w:ascii="方正书宋_GBK" w:eastAsia="方正书宋_GBK"/>
              </w:rPr>
            </w:pPr>
          </w:p>
        </w:tc>
        <w:tc>
          <w:tcPr>
            <w:tcW w:w="709" w:type="dxa"/>
            <w:vAlign w:val="center"/>
          </w:tcPr>
          <w:p w14:paraId="31AAE82A">
            <w:pPr>
              <w:spacing w:line="300" w:lineRule="exact"/>
              <w:jc w:val="left"/>
              <w:rPr>
                <w:rFonts w:ascii="方正书宋_GBK" w:eastAsia="方正书宋_GBK"/>
              </w:rPr>
            </w:pPr>
          </w:p>
        </w:tc>
        <w:tc>
          <w:tcPr>
            <w:tcW w:w="851" w:type="dxa"/>
            <w:vAlign w:val="center"/>
          </w:tcPr>
          <w:p w14:paraId="04994FBB">
            <w:pPr>
              <w:spacing w:line="300" w:lineRule="exact"/>
              <w:jc w:val="right"/>
              <w:rPr>
                <w:rFonts w:ascii="方正书宋_GBK" w:eastAsia="方正书宋_GBK"/>
              </w:rPr>
            </w:pPr>
          </w:p>
        </w:tc>
        <w:tc>
          <w:tcPr>
            <w:tcW w:w="992" w:type="dxa"/>
            <w:vAlign w:val="center"/>
          </w:tcPr>
          <w:p w14:paraId="08945C74">
            <w:pPr>
              <w:spacing w:line="300" w:lineRule="exact"/>
              <w:jc w:val="right"/>
              <w:rPr>
                <w:rFonts w:ascii="方正书宋_GBK" w:eastAsia="方正书宋_GBK"/>
              </w:rPr>
            </w:pPr>
          </w:p>
        </w:tc>
        <w:tc>
          <w:tcPr>
            <w:tcW w:w="992" w:type="dxa"/>
            <w:vAlign w:val="center"/>
          </w:tcPr>
          <w:p w14:paraId="3EAB855D">
            <w:pPr>
              <w:spacing w:line="300" w:lineRule="exact"/>
              <w:jc w:val="right"/>
              <w:rPr>
                <w:rFonts w:ascii="方正书宋_GBK" w:eastAsia="方正书宋_GBK"/>
              </w:rPr>
            </w:pPr>
          </w:p>
        </w:tc>
        <w:tc>
          <w:tcPr>
            <w:tcW w:w="992" w:type="dxa"/>
            <w:vAlign w:val="center"/>
          </w:tcPr>
          <w:p w14:paraId="5528159A">
            <w:pPr>
              <w:spacing w:line="300" w:lineRule="exact"/>
              <w:jc w:val="right"/>
              <w:rPr>
                <w:rFonts w:ascii="方正书宋_GBK" w:eastAsia="方正书宋_GBK"/>
              </w:rPr>
            </w:pPr>
          </w:p>
        </w:tc>
        <w:tc>
          <w:tcPr>
            <w:tcW w:w="993" w:type="dxa"/>
            <w:vAlign w:val="center"/>
          </w:tcPr>
          <w:p w14:paraId="7DD1A675">
            <w:pPr>
              <w:spacing w:line="300" w:lineRule="exact"/>
              <w:jc w:val="right"/>
              <w:rPr>
                <w:rFonts w:ascii="方正书宋_GBK" w:eastAsia="方正书宋_GBK"/>
              </w:rPr>
            </w:pPr>
          </w:p>
        </w:tc>
        <w:tc>
          <w:tcPr>
            <w:tcW w:w="1134" w:type="dxa"/>
            <w:vAlign w:val="center"/>
          </w:tcPr>
          <w:p w14:paraId="6EEBDDD2">
            <w:pPr>
              <w:spacing w:line="300" w:lineRule="exact"/>
              <w:jc w:val="right"/>
              <w:rPr>
                <w:rFonts w:ascii="方正书宋_GBK" w:eastAsia="方正书宋_GBK"/>
              </w:rPr>
            </w:pPr>
          </w:p>
        </w:tc>
        <w:tc>
          <w:tcPr>
            <w:tcW w:w="850" w:type="dxa"/>
            <w:vAlign w:val="center"/>
          </w:tcPr>
          <w:p w14:paraId="69A9C34A">
            <w:pPr>
              <w:spacing w:line="300" w:lineRule="exact"/>
              <w:jc w:val="right"/>
              <w:rPr>
                <w:rFonts w:ascii="方正书宋_GBK" w:eastAsia="方正书宋_GBK"/>
              </w:rPr>
            </w:pPr>
          </w:p>
        </w:tc>
        <w:tc>
          <w:tcPr>
            <w:tcW w:w="893" w:type="dxa"/>
            <w:vAlign w:val="center"/>
          </w:tcPr>
          <w:p w14:paraId="30B5CD6B">
            <w:pPr>
              <w:spacing w:line="300" w:lineRule="exact"/>
              <w:jc w:val="right"/>
              <w:rPr>
                <w:rFonts w:ascii="方正书宋_GBK" w:eastAsia="方正书宋_GBK"/>
              </w:rPr>
            </w:pPr>
          </w:p>
        </w:tc>
      </w:tr>
      <w:tr w14:paraId="6F722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5F061D2">
            <w:pPr>
              <w:spacing w:line="300" w:lineRule="exact"/>
              <w:jc w:val="left"/>
              <w:rPr>
                <w:rFonts w:ascii="方正书宋_GBK" w:eastAsia="方正书宋_GBK"/>
              </w:rPr>
            </w:pPr>
          </w:p>
        </w:tc>
        <w:tc>
          <w:tcPr>
            <w:tcW w:w="1134" w:type="dxa"/>
            <w:vAlign w:val="center"/>
          </w:tcPr>
          <w:p w14:paraId="11E579A0">
            <w:pPr>
              <w:spacing w:line="300" w:lineRule="exact"/>
              <w:jc w:val="right"/>
              <w:rPr>
                <w:rFonts w:ascii="方正书宋_GBK" w:eastAsia="方正书宋_GBK"/>
              </w:rPr>
            </w:pPr>
          </w:p>
        </w:tc>
        <w:tc>
          <w:tcPr>
            <w:tcW w:w="1559" w:type="dxa"/>
            <w:vAlign w:val="center"/>
          </w:tcPr>
          <w:p w14:paraId="2B77BBC7">
            <w:pPr>
              <w:spacing w:line="300" w:lineRule="exact"/>
              <w:jc w:val="left"/>
              <w:rPr>
                <w:rFonts w:ascii="方正书宋_GBK" w:eastAsia="方正书宋_GBK"/>
              </w:rPr>
            </w:pPr>
          </w:p>
        </w:tc>
        <w:tc>
          <w:tcPr>
            <w:tcW w:w="1417" w:type="dxa"/>
            <w:vAlign w:val="center"/>
          </w:tcPr>
          <w:p w14:paraId="2B6B942A">
            <w:pPr>
              <w:spacing w:line="300" w:lineRule="exact"/>
              <w:jc w:val="left"/>
              <w:rPr>
                <w:rFonts w:ascii="方正书宋_GBK" w:eastAsia="方正书宋_GBK"/>
              </w:rPr>
            </w:pPr>
          </w:p>
        </w:tc>
        <w:tc>
          <w:tcPr>
            <w:tcW w:w="709" w:type="dxa"/>
            <w:vAlign w:val="center"/>
          </w:tcPr>
          <w:p w14:paraId="591FE50D">
            <w:pPr>
              <w:spacing w:line="300" w:lineRule="exact"/>
              <w:jc w:val="left"/>
              <w:rPr>
                <w:rFonts w:ascii="方正书宋_GBK" w:eastAsia="方正书宋_GBK"/>
              </w:rPr>
            </w:pPr>
          </w:p>
        </w:tc>
        <w:tc>
          <w:tcPr>
            <w:tcW w:w="851" w:type="dxa"/>
            <w:vAlign w:val="center"/>
          </w:tcPr>
          <w:p w14:paraId="37A2FCBD">
            <w:pPr>
              <w:spacing w:line="300" w:lineRule="exact"/>
              <w:jc w:val="right"/>
              <w:rPr>
                <w:rFonts w:ascii="方正书宋_GBK" w:eastAsia="方正书宋_GBK"/>
              </w:rPr>
            </w:pPr>
          </w:p>
        </w:tc>
        <w:tc>
          <w:tcPr>
            <w:tcW w:w="992" w:type="dxa"/>
            <w:vAlign w:val="center"/>
          </w:tcPr>
          <w:p w14:paraId="02C6B069">
            <w:pPr>
              <w:spacing w:line="300" w:lineRule="exact"/>
              <w:jc w:val="right"/>
              <w:rPr>
                <w:rFonts w:ascii="方正书宋_GBK" w:eastAsia="方正书宋_GBK"/>
              </w:rPr>
            </w:pPr>
          </w:p>
        </w:tc>
        <w:tc>
          <w:tcPr>
            <w:tcW w:w="992" w:type="dxa"/>
            <w:vAlign w:val="center"/>
          </w:tcPr>
          <w:p w14:paraId="1B6A6624">
            <w:pPr>
              <w:spacing w:line="300" w:lineRule="exact"/>
              <w:jc w:val="right"/>
              <w:rPr>
                <w:rFonts w:ascii="方正书宋_GBK" w:eastAsia="方正书宋_GBK"/>
              </w:rPr>
            </w:pPr>
          </w:p>
        </w:tc>
        <w:tc>
          <w:tcPr>
            <w:tcW w:w="992" w:type="dxa"/>
            <w:vAlign w:val="center"/>
          </w:tcPr>
          <w:p w14:paraId="5BDD3D2F">
            <w:pPr>
              <w:spacing w:line="300" w:lineRule="exact"/>
              <w:jc w:val="right"/>
              <w:rPr>
                <w:rFonts w:ascii="方正书宋_GBK" w:eastAsia="方正书宋_GBK"/>
              </w:rPr>
            </w:pPr>
          </w:p>
        </w:tc>
        <w:tc>
          <w:tcPr>
            <w:tcW w:w="993" w:type="dxa"/>
            <w:vAlign w:val="center"/>
          </w:tcPr>
          <w:p w14:paraId="51811734">
            <w:pPr>
              <w:spacing w:line="300" w:lineRule="exact"/>
              <w:jc w:val="right"/>
              <w:rPr>
                <w:rFonts w:ascii="方正书宋_GBK" w:eastAsia="方正书宋_GBK"/>
              </w:rPr>
            </w:pPr>
          </w:p>
        </w:tc>
        <w:tc>
          <w:tcPr>
            <w:tcW w:w="1134" w:type="dxa"/>
            <w:vAlign w:val="center"/>
          </w:tcPr>
          <w:p w14:paraId="60640BA4">
            <w:pPr>
              <w:spacing w:line="300" w:lineRule="exact"/>
              <w:jc w:val="right"/>
              <w:rPr>
                <w:rFonts w:ascii="方正书宋_GBK" w:eastAsia="方正书宋_GBK"/>
              </w:rPr>
            </w:pPr>
          </w:p>
        </w:tc>
        <w:tc>
          <w:tcPr>
            <w:tcW w:w="850" w:type="dxa"/>
            <w:vAlign w:val="center"/>
          </w:tcPr>
          <w:p w14:paraId="791F860A">
            <w:pPr>
              <w:spacing w:line="300" w:lineRule="exact"/>
              <w:jc w:val="right"/>
              <w:rPr>
                <w:rFonts w:ascii="方正书宋_GBK" w:eastAsia="方正书宋_GBK"/>
              </w:rPr>
            </w:pPr>
          </w:p>
        </w:tc>
        <w:tc>
          <w:tcPr>
            <w:tcW w:w="893" w:type="dxa"/>
            <w:vAlign w:val="center"/>
          </w:tcPr>
          <w:p w14:paraId="49662A50">
            <w:pPr>
              <w:spacing w:line="300" w:lineRule="exact"/>
              <w:jc w:val="right"/>
              <w:rPr>
                <w:rFonts w:ascii="方正书宋_GBK" w:eastAsia="方正书宋_GBK"/>
              </w:rPr>
            </w:pPr>
          </w:p>
        </w:tc>
      </w:tr>
      <w:tr w14:paraId="7456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8A2170A">
            <w:pPr>
              <w:spacing w:line="300" w:lineRule="exact"/>
              <w:jc w:val="left"/>
              <w:rPr>
                <w:rFonts w:ascii="方正书宋_GBK" w:eastAsia="方正书宋_GBK"/>
              </w:rPr>
            </w:pPr>
          </w:p>
        </w:tc>
        <w:tc>
          <w:tcPr>
            <w:tcW w:w="1134" w:type="dxa"/>
            <w:vAlign w:val="center"/>
          </w:tcPr>
          <w:p w14:paraId="4D5A9766">
            <w:pPr>
              <w:spacing w:line="300" w:lineRule="exact"/>
              <w:jc w:val="right"/>
              <w:rPr>
                <w:rFonts w:ascii="方正书宋_GBK" w:eastAsia="方正书宋_GBK"/>
              </w:rPr>
            </w:pPr>
          </w:p>
        </w:tc>
        <w:tc>
          <w:tcPr>
            <w:tcW w:w="1559" w:type="dxa"/>
            <w:vAlign w:val="center"/>
          </w:tcPr>
          <w:p w14:paraId="276F09CF">
            <w:pPr>
              <w:spacing w:line="300" w:lineRule="exact"/>
              <w:jc w:val="left"/>
              <w:rPr>
                <w:rFonts w:ascii="方正书宋_GBK" w:eastAsia="方正书宋_GBK"/>
              </w:rPr>
            </w:pPr>
          </w:p>
        </w:tc>
        <w:tc>
          <w:tcPr>
            <w:tcW w:w="1417" w:type="dxa"/>
            <w:vAlign w:val="center"/>
          </w:tcPr>
          <w:p w14:paraId="69D8174C">
            <w:pPr>
              <w:spacing w:line="300" w:lineRule="exact"/>
              <w:jc w:val="left"/>
              <w:rPr>
                <w:rFonts w:ascii="方正书宋_GBK" w:eastAsia="方正书宋_GBK"/>
              </w:rPr>
            </w:pPr>
          </w:p>
        </w:tc>
        <w:tc>
          <w:tcPr>
            <w:tcW w:w="709" w:type="dxa"/>
            <w:vAlign w:val="center"/>
          </w:tcPr>
          <w:p w14:paraId="2202BB4B">
            <w:pPr>
              <w:spacing w:line="300" w:lineRule="exact"/>
              <w:jc w:val="left"/>
              <w:rPr>
                <w:rFonts w:ascii="方正书宋_GBK" w:eastAsia="方正书宋_GBK"/>
              </w:rPr>
            </w:pPr>
          </w:p>
        </w:tc>
        <w:tc>
          <w:tcPr>
            <w:tcW w:w="851" w:type="dxa"/>
            <w:vAlign w:val="center"/>
          </w:tcPr>
          <w:p w14:paraId="5DD7E950">
            <w:pPr>
              <w:spacing w:line="300" w:lineRule="exact"/>
              <w:jc w:val="right"/>
              <w:rPr>
                <w:rFonts w:ascii="方正书宋_GBK" w:eastAsia="方正书宋_GBK"/>
              </w:rPr>
            </w:pPr>
          </w:p>
        </w:tc>
        <w:tc>
          <w:tcPr>
            <w:tcW w:w="992" w:type="dxa"/>
            <w:vAlign w:val="center"/>
          </w:tcPr>
          <w:p w14:paraId="3F1E7D53">
            <w:pPr>
              <w:spacing w:line="300" w:lineRule="exact"/>
              <w:jc w:val="right"/>
              <w:rPr>
                <w:rFonts w:ascii="方正书宋_GBK" w:eastAsia="方正书宋_GBK"/>
              </w:rPr>
            </w:pPr>
          </w:p>
        </w:tc>
        <w:tc>
          <w:tcPr>
            <w:tcW w:w="992" w:type="dxa"/>
            <w:vAlign w:val="center"/>
          </w:tcPr>
          <w:p w14:paraId="0FBABC23">
            <w:pPr>
              <w:spacing w:line="300" w:lineRule="exact"/>
              <w:jc w:val="right"/>
              <w:rPr>
                <w:rFonts w:ascii="方正书宋_GBK" w:eastAsia="方正书宋_GBK"/>
              </w:rPr>
            </w:pPr>
          </w:p>
        </w:tc>
        <w:tc>
          <w:tcPr>
            <w:tcW w:w="992" w:type="dxa"/>
            <w:vAlign w:val="center"/>
          </w:tcPr>
          <w:p w14:paraId="09D03C2C">
            <w:pPr>
              <w:spacing w:line="300" w:lineRule="exact"/>
              <w:jc w:val="right"/>
              <w:rPr>
                <w:rFonts w:ascii="方正书宋_GBK" w:eastAsia="方正书宋_GBK"/>
              </w:rPr>
            </w:pPr>
          </w:p>
        </w:tc>
        <w:tc>
          <w:tcPr>
            <w:tcW w:w="993" w:type="dxa"/>
            <w:vAlign w:val="center"/>
          </w:tcPr>
          <w:p w14:paraId="14A112F8">
            <w:pPr>
              <w:spacing w:line="300" w:lineRule="exact"/>
              <w:jc w:val="right"/>
              <w:rPr>
                <w:rFonts w:ascii="方正书宋_GBK" w:eastAsia="方正书宋_GBK"/>
              </w:rPr>
            </w:pPr>
          </w:p>
        </w:tc>
        <w:tc>
          <w:tcPr>
            <w:tcW w:w="1134" w:type="dxa"/>
            <w:vAlign w:val="center"/>
          </w:tcPr>
          <w:p w14:paraId="0261634D">
            <w:pPr>
              <w:spacing w:line="300" w:lineRule="exact"/>
              <w:jc w:val="right"/>
              <w:rPr>
                <w:rFonts w:ascii="方正书宋_GBK" w:eastAsia="方正书宋_GBK"/>
              </w:rPr>
            </w:pPr>
          </w:p>
        </w:tc>
        <w:tc>
          <w:tcPr>
            <w:tcW w:w="850" w:type="dxa"/>
            <w:vAlign w:val="center"/>
          </w:tcPr>
          <w:p w14:paraId="6D2B4514">
            <w:pPr>
              <w:spacing w:line="300" w:lineRule="exact"/>
              <w:jc w:val="right"/>
              <w:rPr>
                <w:rFonts w:ascii="方正书宋_GBK" w:eastAsia="方正书宋_GBK"/>
              </w:rPr>
            </w:pPr>
          </w:p>
        </w:tc>
        <w:tc>
          <w:tcPr>
            <w:tcW w:w="893" w:type="dxa"/>
            <w:vAlign w:val="center"/>
          </w:tcPr>
          <w:p w14:paraId="300614BE">
            <w:pPr>
              <w:spacing w:line="300" w:lineRule="exact"/>
              <w:jc w:val="right"/>
              <w:rPr>
                <w:rFonts w:ascii="方正书宋_GBK" w:eastAsia="方正书宋_GBK"/>
              </w:rPr>
            </w:pPr>
          </w:p>
        </w:tc>
      </w:tr>
      <w:tr w14:paraId="438FC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376AFF07">
            <w:pPr>
              <w:spacing w:line="300" w:lineRule="exact"/>
              <w:jc w:val="left"/>
              <w:rPr>
                <w:rFonts w:ascii="方正书宋_GBK" w:eastAsia="方正书宋_GBK"/>
              </w:rPr>
            </w:pPr>
          </w:p>
        </w:tc>
        <w:tc>
          <w:tcPr>
            <w:tcW w:w="1134" w:type="dxa"/>
            <w:vAlign w:val="center"/>
          </w:tcPr>
          <w:p w14:paraId="1EC68FFA">
            <w:pPr>
              <w:spacing w:line="300" w:lineRule="exact"/>
              <w:jc w:val="right"/>
              <w:rPr>
                <w:rFonts w:ascii="方正书宋_GBK" w:eastAsia="方正书宋_GBK"/>
              </w:rPr>
            </w:pPr>
          </w:p>
        </w:tc>
        <w:tc>
          <w:tcPr>
            <w:tcW w:w="1559" w:type="dxa"/>
            <w:vAlign w:val="center"/>
          </w:tcPr>
          <w:p w14:paraId="428E3AE5">
            <w:pPr>
              <w:spacing w:line="300" w:lineRule="exact"/>
              <w:jc w:val="left"/>
              <w:rPr>
                <w:rFonts w:ascii="方正书宋_GBK" w:eastAsia="方正书宋_GBK"/>
              </w:rPr>
            </w:pPr>
          </w:p>
        </w:tc>
        <w:tc>
          <w:tcPr>
            <w:tcW w:w="1417" w:type="dxa"/>
            <w:vAlign w:val="center"/>
          </w:tcPr>
          <w:p w14:paraId="65762B32">
            <w:pPr>
              <w:spacing w:line="300" w:lineRule="exact"/>
              <w:jc w:val="left"/>
              <w:rPr>
                <w:rFonts w:ascii="方正书宋_GBK" w:eastAsia="方正书宋_GBK"/>
              </w:rPr>
            </w:pPr>
          </w:p>
        </w:tc>
        <w:tc>
          <w:tcPr>
            <w:tcW w:w="709" w:type="dxa"/>
            <w:vAlign w:val="center"/>
          </w:tcPr>
          <w:p w14:paraId="01640C5D">
            <w:pPr>
              <w:spacing w:line="300" w:lineRule="exact"/>
              <w:jc w:val="left"/>
              <w:rPr>
                <w:rFonts w:ascii="方正书宋_GBK" w:eastAsia="方正书宋_GBK"/>
              </w:rPr>
            </w:pPr>
          </w:p>
        </w:tc>
        <w:tc>
          <w:tcPr>
            <w:tcW w:w="851" w:type="dxa"/>
            <w:vAlign w:val="center"/>
          </w:tcPr>
          <w:p w14:paraId="763AEE2D">
            <w:pPr>
              <w:spacing w:line="300" w:lineRule="exact"/>
              <w:jc w:val="right"/>
              <w:rPr>
                <w:rFonts w:ascii="方正书宋_GBK" w:eastAsia="方正书宋_GBK"/>
              </w:rPr>
            </w:pPr>
          </w:p>
        </w:tc>
        <w:tc>
          <w:tcPr>
            <w:tcW w:w="992" w:type="dxa"/>
            <w:vAlign w:val="center"/>
          </w:tcPr>
          <w:p w14:paraId="4DD01C80">
            <w:pPr>
              <w:spacing w:line="300" w:lineRule="exact"/>
              <w:jc w:val="right"/>
              <w:rPr>
                <w:rFonts w:ascii="方正书宋_GBK" w:eastAsia="方正书宋_GBK"/>
              </w:rPr>
            </w:pPr>
          </w:p>
        </w:tc>
        <w:tc>
          <w:tcPr>
            <w:tcW w:w="992" w:type="dxa"/>
            <w:vAlign w:val="center"/>
          </w:tcPr>
          <w:p w14:paraId="43E22BF2">
            <w:pPr>
              <w:spacing w:line="300" w:lineRule="exact"/>
              <w:jc w:val="right"/>
              <w:rPr>
                <w:rFonts w:ascii="方正书宋_GBK" w:eastAsia="方正书宋_GBK"/>
              </w:rPr>
            </w:pPr>
          </w:p>
        </w:tc>
        <w:tc>
          <w:tcPr>
            <w:tcW w:w="992" w:type="dxa"/>
            <w:vAlign w:val="center"/>
          </w:tcPr>
          <w:p w14:paraId="56BCCDC3">
            <w:pPr>
              <w:spacing w:line="300" w:lineRule="exact"/>
              <w:jc w:val="right"/>
              <w:rPr>
                <w:rFonts w:ascii="方正书宋_GBK" w:eastAsia="方正书宋_GBK"/>
              </w:rPr>
            </w:pPr>
          </w:p>
        </w:tc>
        <w:tc>
          <w:tcPr>
            <w:tcW w:w="993" w:type="dxa"/>
            <w:vAlign w:val="center"/>
          </w:tcPr>
          <w:p w14:paraId="242E8C6E">
            <w:pPr>
              <w:spacing w:line="300" w:lineRule="exact"/>
              <w:jc w:val="right"/>
              <w:rPr>
                <w:rFonts w:ascii="方正书宋_GBK" w:eastAsia="方正书宋_GBK"/>
              </w:rPr>
            </w:pPr>
          </w:p>
        </w:tc>
        <w:tc>
          <w:tcPr>
            <w:tcW w:w="1134" w:type="dxa"/>
            <w:vAlign w:val="center"/>
          </w:tcPr>
          <w:p w14:paraId="28CE2297">
            <w:pPr>
              <w:spacing w:line="300" w:lineRule="exact"/>
              <w:jc w:val="right"/>
              <w:rPr>
                <w:rFonts w:ascii="方正书宋_GBK" w:eastAsia="方正书宋_GBK"/>
              </w:rPr>
            </w:pPr>
          </w:p>
        </w:tc>
        <w:tc>
          <w:tcPr>
            <w:tcW w:w="850" w:type="dxa"/>
            <w:vAlign w:val="center"/>
          </w:tcPr>
          <w:p w14:paraId="0711D167">
            <w:pPr>
              <w:spacing w:line="300" w:lineRule="exact"/>
              <w:jc w:val="right"/>
              <w:rPr>
                <w:rFonts w:ascii="方正书宋_GBK" w:eastAsia="方正书宋_GBK"/>
              </w:rPr>
            </w:pPr>
          </w:p>
        </w:tc>
        <w:tc>
          <w:tcPr>
            <w:tcW w:w="893" w:type="dxa"/>
            <w:vAlign w:val="center"/>
          </w:tcPr>
          <w:p w14:paraId="519B0807">
            <w:pPr>
              <w:spacing w:line="300" w:lineRule="exact"/>
              <w:jc w:val="right"/>
              <w:rPr>
                <w:rFonts w:ascii="方正书宋_GBK" w:eastAsia="方正书宋_GBK"/>
              </w:rPr>
            </w:pPr>
          </w:p>
        </w:tc>
      </w:tr>
      <w:tr w14:paraId="3795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7D49AA27">
            <w:pPr>
              <w:spacing w:line="300" w:lineRule="exact"/>
              <w:jc w:val="left"/>
              <w:rPr>
                <w:rFonts w:ascii="方正书宋_GBK" w:eastAsia="方正书宋_GBK"/>
              </w:rPr>
            </w:pPr>
          </w:p>
        </w:tc>
        <w:tc>
          <w:tcPr>
            <w:tcW w:w="1134" w:type="dxa"/>
            <w:vAlign w:val="center"/>
          </w:tcPr>
          <w:p w14:paraId="0E118DC9">
            <w:pPr>
              <w:spacing w:line="300" w:lineRule="exact"/>
              <w:jc w:val="right"/>
              <w:rPr>
                <w:rFonts w:ascii="方正书宋_GBK" w:eastAsia="方正书宋_GBK"/>
              </w:rPr>
            </w:pPr>
          </w:p>
        </w:tc>
        <w:tc>
          <w:tcPr>
            <w:tcW w:w="1559" w:type="dxa"/>
            <w:vAlign w:val="center"/>
          </w:tcPr>
          <w:p w14:paraId="527915FC">
            <w:pPr>
              <w:spacing w:line="300" w:lineRule="exact"/>
              <w:jc w:val="left"/>
              <w:rPr>
                <w:rFonts w:ascii="方正书宋_GBK" w:eastAsia="方正书宋_GBK"/>
              </w:rPr>
            </w:pPr>
          </w:p>
        </w:tc>
        <w:tc>
          <w:tcPr>
            <w:tcW w:w="1417" w:type="dxa"/>
            <w:vAlign w:val="center"/>
          </w:tcPr>
          <w:p w14:paraId="0A4D46B5">
            <w:pPr>
              <w:spacing w:line="300" w:lineRule="exact"/>
              <w:jc w:val="left"/>
              <w:rPr>
                <w:rFonts w:ascii="方正书宋_GBK" w:eastAsia="方正书宋_GBK"/>
              </w:rPr>
            </w:pPr>
          </w:p>
        </w:tc>
        <w:tc>
          <w:tcPr>
            <w:tcW w:w="709" w:type="dxa"/>
            <w:vAlign w:val="center"/>
          </w:tcPr>
          <w:p w14:paraId="519E3F48">
            <w:pPr>
              <w:spacing w:line="300" w:lineRule="exact"/>
              <w:jc w:val="left"/>
              <w:rPr>
                <w:rFonts w:ascii="方正书宋_GBK" w:eastAsia="方正书宋_GBK"/>
              </w:rPr>
            </w:pPr>
          </w:p>
        </w:tc>
        <w:tc>
          <w:tcPr>
            <w:tcW w:w="851" w:type="dxa"/>
            <w:vAlign w:val="center"/>
          </w:tcPr>
          <w:p w14:paraId="3EEE8978">
            <w:pPr>
              <w:spacing w:line="300" w:lineRule="exact"/>
              <w:jc w:val="right"/>
              <w:rPr>
                <w:rFonts w:ascii="方正书宋_GBK" w:eastAsia="方正书宋_GBK"/>
              </w:rPr>
            </w:pPr>
          </w:p>
        </w:tc>
        <w:tc>
          <w:tcPr>
            <w:tcW w:w="992" w:type="dxa"/>
            <w:vAlign w:val="center"/>
          </w:tcPr>
          <w:p w14:paraId="601C920A">
            <w:pPr>
              <w:spacing w:line="300" w:lineRule="exact"/>
              <w:jc w:val="right"/>
              <w:rPr>
                <w:rFonts w:ascii="方正书宋_GBK" w:eastAsia="方正书宋_GBK"/>
              </w:rPr>
            </w:pPr>
          </w:p>
        </w:tc>
        <w:tc>
          <w:tcPr>
            <w:tcW w:w="992" w:type="dxa"/>
            <w:vAlign w:val="center"/>
          </w:tcPr>
          <w:p w14:paraId="431B747B">
            <w:pPr>
              <w:spacing w:line="300" w:lineRule="exact"/>
              <w:jc w:val="right"/>
              <w:rPr>
                <w:rFonts w:ascii="方正书宋_GBK" w:eastAsia="方正书宋_GBK"/>
              </w:rPr>
            </w:pPr>
          </w:p>
        </w:tc>
        <w:tc>
          <w:tcPr>
            <w:tcW w:w="992" w:type="dxa"/>
            <w:vAlign w:val="center"/>
          </w:tcPr>
          <w:p w14:paraId="0F506D46">
            <w:pPr>
              <w:spacing w:line="300" w:lineRule="exact"/>
              <w:jc w:val="right"/>
              <w:rPr>
                <w:rFonts w:ascii="方正书宋_GBK" w:eastAsia="方正书宋_GBK"/>
              </w:rPr>
            </w:pPr>
          </w:p>
        </w:tc>
        <w:tc>
          <w:tcPr>
            <w:tcW w:w="993" w:type="dxa"/>
            <w:vAlign w:val="center"/>
          </w:tcPr>
          <w:p w14:paraId="1B7CE110">
            <w:pPr>
              <w:spacing w:line="300" w:lineRule="exact"/>
              <w:jc w:val="right"/>
              <w:rPr>
                <w:rFonts w:ascii="方正书宋_GBK" w:eastAsia="方正书宋_GBK"/>
              </w:rPr>
            </w:pPr>
          </w:p>
        </w:tc>
        <w:tc>
          <w:tcPr>
            <w:tcW w:w="1134" w:type="dxa"/>
            <w:vAlign w:val="center"/>
          </w:tcPr>
          <w:p w14:paraId="20D2D2FE">
            <w:pPr>
              <w:spacing w:line="300" w:lineRule="exact"/>
              <w:jc w:val="right"/>
              <w:rPr>
                <w:rFonts w:ascii="方正书宋_GBK" w:eastAsia="方正书宋_GBK"/>
              </w:rPr>
            </w:pPr>
          </w:p>
        </w:tc>
        <w:tc>
          <w:tcPr>
            <w:tcW w:w="850" w:type="dxa"/>
            <w:vAlign w:val="center"/>
          </w:tcPr>
          <w:p w14:paraId="52F52C3F">
            <w:pPr>
              <w:spacing w:line="300" w:lineRule="exact"/>
              <w:jc w:val="right"/>
              <w:rPr>
                <w:rFonts w:ascii="方正书宋_GBK" w:eastAsia="方正书宋_GBK"/>
              </w:rPr>
            </w:pPr>
          </w:p>
        </w:tc>
        <w:tc>
          <w:tcPr>
            <w:tcW w:w="893" w:type="dxa"/>
            <w:vAlign w:val="center"/>
          </w:tcPr>
          <w:p w14:paraId="22AF3BCA">
            <w:pPr>
              <w:spacing w:line="300" w:lineRule="exact"/>
              <w:jc w:val="right"/>
              <w:rPr>
                <w:rFonts w:ascii="方正书宋_GBK" w:eastAsia="方正书宋_GBK"/>
              </w:rPr>
            </w:pPr>
          </w:p>
        </w:tc>
      </w:tr>
    </w:tbl>
    <w:p w14:paraId="7B4802DF">
      <w:pPr>
        <w:autoSpaceDE w:val="0"/>
        <w:autoSpaceDN w:val="0"/>
        <w:adjustRightInd w:val="0"/>
        <w:rPr>
          <w:rFonts w:ascii="方正小标宋_GBK" w:eastAsia="方正小标宋_GBK"/>
          <w:sz w:val="24"/>
        </w:rPr>
      </w:pPr>
      <w:r>
        <w:rPr>
          <w:rFonts w:hint="eastAsia" w:ascii="方正小标宋_GBK" w:eastAsia="方正小标宋_GBK"/>
          <w:sz w:val="24"/>
        </w:rPr>
        <w:t>注：本部门无政府采购预算情况，故空表列示。</w:t>
      </w:r>
    </w:p>
    <w:p w14:paraId="14A32FA2">
      <w:pPr>
        <w:autoSpaceDE w:val="0"/>
        <w:autoSpaceDN w:val="0"/>
        <w:adjustRightInd w:val="0"/>
        <w:ind w:firstLine="640" w:firstLineChars="200"/>
        <w:jc w:val="left"/>
        <w:rPr>
          <w:rFonts w:ascii="黑体" w:hAnsi="黑体" w:eastAsia="黑体" w:cs="Times New Roman"/>
          <w:color w:val="FF0000"/>
          <w:sz w:val="32"/>
          <w:szCs w:val="32"/>
        </w:rPr>
      </w:pPr>
    </w:p>
    <w:p w14:paraId="53670ED3">
      <w:pPr>
        <w:autoSpaceDE w:val="0"/>
        <w:autoSpaceDN w:val="0"/>
        <w:adjustRightInd w:val="0"/>
        <w:ind w:firstLine="640" w:firstLineChars="200"/>
        <w:jc w:val="left"/>
        <w:rPr>
          <w:rFonts w:ascii="黑体" w:hAnsi="黑体" w:eastAsia="黑体" w:cs="Times New Roman"/>
          <w:color w:val="FF0000"/>
          <w:sz w:val="32"/>
          <w:szCs w:val="32"/>
        </w:rPr>
      </w:pPr>
    </w:p>
    <w:p w14:paraId="33B09E9A">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19C14DA5">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中国共产党石家庄市藁城区委员会宣传部2019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367.997</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（处室）无</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66E3CFA7">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27CC624C">
            <w:pPr>
              <w:widowControl/>
              <w:jc w:val="center"/>
              <w:rPr>
                <w:rFonts w:ascii="宋体" w:hAnsi="宋体" w:cs="宋体"/>
                <w:b/>
                <w:bCs/>
                <w:kern w:val="0"/>
                <w:sz w:val="32"/>
                <w:szCs w:val="32"/>
              </w:rPr>
            </w:pPr>
            <w:r>
              <w:rPr>
                <w:rFonts w:hint="eastAsia" w:ascii="宋体" w:hAnsi="宋体" w:cs="宋体"/>
                <w:b/>
                <w:bCs/>
                <w:kern w:val="0"/>
                <w:sz w:val="32"/>
                <w:szCs w:val="32"/>
              </w:rPr>
              <w:t>固定资产占用情况表</w:t>
            </w:r>
          </w:p>
        </w:tc>
      </w:tr>
      <w:tr w14:paraId="79BAB3C1">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4CA235E6">
            <w:pPr>
              <w:widowControl/>
              <w:jc w:val="left"/>
              <w:rPr>
                <w:rFonts w:ascii="Times New Roman" w:hAnsi="Times New Roman" w:eastAsia="仿宋" w:cs="Times New Roman"/>
                <w:kern w:val="0"/>
                <w:sz w:val="22"/>
              </w:rPr>
            </w:pPr>
          </w:p>
        </w:tc>
        <w:tc>
          <w:tcPr>
            <w:tcW w:w="5103" w:type="dxa"/>
            <w:tcBorders>
              <w:top w:val="nil"/>
              <w:left w:val="nil"/>
              <w:bottom w:val="nil"/>
              <w:right w:val="nil"/>
            </w:tcBorders>
            <w:vAlign w:val="center"/>
          </w:tcPr>
          <w:p w14:paraId="05FA988B">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14:paraId="2E8580BB">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A8EFA36">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2A21B047">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69745248">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6AF7072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2A840F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1BD195C2">
            <w:pPr>
              <w:pStyle w:val="16"/>
              <w:jc w:val="center"/>
              <w:rPr>
                <w:rFonts w:ascii="仿宋" w:hAnsi="仿宋" w:eastAsia="仿宋"/>
                <w:szCs w:val="24"/>
                <w:lang w:eastAsia="zh-CN"/>
              </w:rPr>
            </w:pPr>
            <w:r>
              <w:rPr>
                <w:rFonts w:hint="eastAsia" w:ascii="仿宋" w:hAnsi="仿宋" w:eastAsia="仿宋"/>
                <w:szCs w:val="24"/>
                <w:lang w:eastAsia="zh-CN"/>
              </w:rPr>
              <w:t>--</w:t>
            </w:r>
          </w:p>
        </w:tc>
        <w:tc>
          <w:tcPr>
            <w:tcW w:w="5103" w:type="dxa"/>
            <w:tcBorders>
              <w:top w:val="nil"/>
              <w:left w:val="nil"/>
              <w:bottom w:val="single" w:color="auto" w:sz="4" w:space="0"/>
              <w:right w:val="single" w:color="auto" w:sz="4" w:space="0"/>
            </w:tcBorders>
            <w:vAlign w:val="center"/>
          </w:tcPr>
          <w:p w14:paraId="526AEC45">
            <w:pPr>
              <w:pStyle w:val="16"/>
              <w:jc w:val="center"/>
              <w:rPr>
                <w:rFonts w:ascii="仿宋" w:hAnsi="仿宋" w:eastAsia="仿宋"/>
                <w:szCs w:val="24"/>
                <w:lang w:eastAsia="zh-CN"/>
              </w:rPr>
            </w:pPr>
            <w:r>
              <w:rPr>
                <w:rFonts w:hint="eastAsia" w:ascii="仿宋" w:hAnsi="仿宋" w:eastAsia="仿宋"/>
                <w:szCs w:val="24"/>
                <w:lang w:eastAsia="zh-CN"/>
              </w:rPr>
              <w:t>367.997</w:t>
            </w:r>
          </w:p>
        </w:tc>
      </w:tr>
      <w:tr w14:paraId="2E23834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1D964B1">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2BF89CC4">
            <w:pPr>
              <w:pStyle w:val="16"/>
              <w:jc w:val="center"/>
              <w:rPr>
                <w:rFonts w:ascii="仿宋" w:hAnsi="仿宋" w:eastAsia="仿宋"/>
                <w:szCs w:val="24"/>
                <w:lang w:eastAsia="zh-CN"/>
              </w:rPr>
            </w:pPr>
            <w:r>
              <w:rPr>
                <w:rFonts w:hint="eastAsia" w:ascii="仿宋" w:hAnsi="仿宋" w:eastAsia="仿宋"/>
                <w:szCs w:val="24"/>
                <w:lang w:eastAsia="zh-CN"/>
              </w:rPr>
              <w:t>736</w:t>
            </w:r>
          </w:p>
        </w:tc>
        <w:tc>
          <w:tcPr>
            <w:tcW w:w="5103" w:type="dxa"/>
            <w:tcBorders>
              <w:top w:val="nil"/>
              <w:left w:val="nil"/>
              <w:bottom w:val="single" w:color="auto" w:sz="4" w:space="0"/>
              <w:right w:val="single" w:color="auto" w:sz="4" w:space="0"/>
            </w:tcBorders>
            <w:vAlign w:val="center"/>
          </w:tcPr>
          <w:p w14:paraId="7BA2C319">
            <w:pPr>
              <w:pStyle w:val="16"/>
              <w:jc w:val="center"/>
              <w:rPr>
                <w:rFonts w:ascii="仿宋" w:hAnsi="仿宋" w:eastAsia="仿宋"/>
                <w:szCs w:val="24"/>
                <w:lang w:eastAsia="zh-CN"/>
              </w:rPr>
            </w:pPr>
            <w:r>
              <w:rPr>
                <w:rFonts w:hint="eastAsia" w:ascii="仿宋" w:hAnsi="仿宋" w:eastAsia="仿宋"/>
                <w:szCs w:val="24"/>
                <w:lang w:eastAsia="zh-CN"/>
              </w:rPr>
              <w:t>350</w:t>
            </w:r>
          </w:p>
        </w:tc>
      </w:tr>
      <w:tr w14:paraId="522FFFD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36F211E">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795640D4">
            <w:pPr>
              <w:pStyle w:val="16"/>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7D020969">
            <w:pPr>
              <w:pStyle w:val="16"/>
              <w:jc w:val="center"/>
              <w:rPr>
                <w:rFonts w:ascii="仿宋" w:hAnsi="仿宋" w:eastAsia="仿宋"/>
                <w:szCs w:val="24"/>
                <w:lang w:eastAsia="zh-CN"/>
              </w:rPr>
            </w:pPr>
          </w:p>
        </w:tc>
      </w:tr>
      <w:tr w14:paraId="386BB44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67707AB">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6F6DEACF">
            <w:pPr>
              <w:pStyle w:val="16"/>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66D5F02C">
            <w:pPr>
              <w:pStyle w:val="16"/>
              <w:jc w:val="center"/>
              <w:rPr>
                <w:rFonts w:ascii="仿宋" w:hAnsi="仿宋" w:eastAsia="仿宋"/>
                <w:szCs w:val="24"/>
                <w:lang w:eastAsia="zh-CN"/>
              </w:rPr>
            </w:pPr>
          </w:p>
        </w:tc>
      </w:tr>
      <w:tr w14:paraId="48BE45E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6EF0D8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6BE623A4">
            <w:pPr>
              <w:pStyle w:val="16"/>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76F24E99">
            <w:pPr>
              <w:pStyle w:val="16"/>
              <w:jc w:val="center"/>
              <w:rPr>
                <w:rFonts w:ascii="仿宋" w:hAnsi="仿宋" w:eastAsia="仿宋"/>
                <w:szCs w:val="24"/>
                <w:lang w:eastAsia="zh-CN"/>
              </w:rPr>
            </w:pPr>
          </w:p>
        </w:tc>
      </w:tr>
      <w:tr w14:paraId="0373636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468BC42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7AF09F7F">
            <w:pPr>
              <w:pStyle w:val="16"/>
              <w:jc w:val="center"/>
              <w:rPr>
                <w:rFonts w:ascii="仿宋" w:hAnsi="仿宋" w:eastAsia="仿宋"/>
                <w:szCs w:val="24"/>
                <w:lang w:eastAsia="zh-CN"/>
              </w:rPr>
            </w:pPr>
          </w:p>
        </w:tc>
        <w:tc>
          <w:tcPr>
            <w:tcW w:w="5103" w:type="dxa"/>
            <w:tcBorders>
              <w:top w:val="nil"/>
              <w:left w:val="nil"/>
              <w:bottom w:val="single" w:color="auto" w:sz="4" w:space="0"/>
              <w:right w:val="single" w:color="auto" w:sz="4" w:space="0"/>
            </w:tcBorders>
            <w:vAlign w:val="center"/>
          </w:tcPr>
          <w:p w14:paraId="7C23C617">
            <w:pPr>
              <w:pStyle w:val="16"/>
              <w:jc w:val="center"/>
              <w:rPr>
                <w:rFonts w:ascii="仿宋" w:hAnsi="仿宋" w:eastAsia="仿宋"/>
                <w:szCs w:val="24"/>
                <w:lang w:eastAsia="zh-CN"/>
              </w:rPr>
            </w:pPr>
            <w:r>
              <w:rPr>
                <w:rFonts w:hint="eastAsia" w:ascii="仿宋" w:hAnsi="仿宋" w:eastAsia="仿宋"/>
                <w:szCs w:val="24"/>
                <w:lang w:eastAsia="zh-CN"/>
              </w:rPr>
              <w:t>17.997</w:t>
            </w:r>
          </w:p>
        </w:tc>
      </w:tr>
    </w:tbl>
    <w:p w14:paraId="7CB95AC7">
      <w:pPr>
        <w:autoSpaceDE w:val="0"/>
        <w:autoSpaceDN w:val="0"/>
        <w:adjustRightInd w:val="0"/>
        <w:ind w:firstLine="640" w:firstLineChars="200"/>
        <w:jc w:val="left"/>
        <w:rPr>
          <w:rFonts w:ascii="黑体" w:hAnsi="黑体" w:eastAsia="黑体" w:cs="Times New Roman"/>
          <w:sz w:val="32"/>
          <w:szCs w:val="32"/>
        </w:rPr>
      </w:pPr>
    </w:p>
    <w:p w14:paraId="6DDC87DD">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405527FD">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14:paraId="1DEBF4B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0019031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5A97D8E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0E67F59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544D49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7C9D0DB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024AD7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0A1F11FC">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501B80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DFDC953">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5C213464">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04269E">
    <w:pPr>
      <w:pStyle w:val="2"/>
      <w:framePr w:wrap="around" w:vAnchor="text" w:hAnchor="margin" w:xAlign="outside" w:y="1"/>
      <w:rPr>
        <w:rStyle w:val="13"/>
      </w:rPr>
    </w:pPr>
    <w:r>
      <w:fldChar w:fldCharType="begin"/>
    </w:r>
    <w:r>
      <w:rPr>
        <w:rStyle w:val="13"/>
      </w:rPr>
      <w:instrText xml:space="preserve">PAGE  </w:instrText>
    </w:r>
    <w:r>
      <w:fldChar w:fldCharType="separate"/>
    </w:r>
    <w:r>
      <w:rPr>
        <w:rStyle w:val="13"/>
      </w:rPr>
      <w:t>36</w:t>
    </w:r>
    <w:r>
      <w:fldChar w:fldCharType="end"/>
    </w:r>
  </w:p>
  <w:p w14:paraId="704A3577">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FiZDA5ODMyMjczYmM0MDUyYjk1NDhmMzg4ZjdmODkifQ=="/>
  </w:docVars>
  <w:rsids>
    <w:rsidRoot w:val="00EE71BA"/>
    <w:rsid w:val="000A1426"/>
    <w:rsid w:val="000C7140"/>
    <w:rsid w:val="000F693F"/>
    <w:rsid w:val="002A6A20"/>
    <w:rsid w:val="002F71C5"/>
    <w:rsid w:val="00323B29"/>
    <w:rsid w:val="00363D8F"/>
    <w:rsid w:val="0039059E"/>
    <w:rsid w:val="003C641D"/>
    <w:rsid w:val="0049067C"/>
    <w:rsid w:val="004B2306"/>
    <w:rsid w:val="004E1AB4"/>
    <w:rsid w:val="0050383A"/>
    <w:rsid w:val="00537366"/>
    <w:rsid w:val="00566D63"/>
    <w:rsid w:val="005762DA"/>
    <w:rsid w:val="005D24F0"/>
    <w:rsid w:val="005D28A6"/>
    <w:rsid w:val="005E4923"/>
    <w:rsid w:val="00605C1F"/>
    <w:rsid w:val="006105C9"/>
    <w:rsid w:val="00673036"/>
    <w:rsid w:val="006C3EB0"/>
    <w:rsid w:val="006D7B74"/>
    <w:rsid w:val="00746AD5"/>
    <w:rsid w:val="007C6371"/>
    <w:rsid w:val="007F0341"/>
    <w:rsid w:val="00815C4D"/>
    <w:rsid w:val="008947C9"/>
    <w:rsid w:val="00901EEF"/>
    <w:rsid w:val="0090779A"/>
    <w:rsid w:val="009124F2"/>
    <w:rsid w:val="00946DF1"/>
    <w:rsid w:val="0095459F"/>
    <w:rsid w:val="009A521C"/>
    <w:rsid w:val="00A037E2"/>
    <w:rsid w:val="00A4679A"/>
    <w:rsid w:val="00B01151"/>
    <w:rsid w:val="00B33E89"/>
    <w:rsid w:val="00BA65ED"/>
    <w:rsid w:val="00BC6C1D"/>
    <w:rsid w:val="00C47462"/>
    <w:rsid w:val="00C51D62"/>
    <w:rsid w:val="00C90B8F"/>
    <w:rsid w:val="00CA1F03"/>
    <w:rsid w:val="00D120FF"/>
    <w:rsid w:val="00D12FEC"/>
    <w:rsid w:val="00D2437D"/>
    <w:rsid w:val="00D267B4"/>
    <w:rsid w:val="00D47E01"/>
    <w:rsid w:val="00D55E37"/>
    <w:rsid w:val="00D607DA"/>
    <w:rsid w:val="00D87F44"/>
    <w:rsid w:val="00DA69DF"/>
    <w:rsid w:val="00DC6EE5"/>
    <w:rsid w:val="00EE71BA"/>
    <w:rsid w:val="00F867E4"/>
    <w:rsid w:val="00FD1BBF"/>
    <w:rsid w:val="056D17C0"/>
    <w:rsid w:val="1BEF61AA"/>
    <w:rsid w:val="1D437C5F"/>
    <w:rsid w:val="222C48FB"/>
    <w:rsid w:val="25E22A42"/>
    <w:rsid w:val="59A1667B"/>
    <w:rsid w:val="616214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Hyperlink"/>
    <w:basedOn w:val="8"/>
    <w:qFormat/>
    <w:uiPriority w:val="0"/>
    <w:rPr>
      <w:color w:val="0000FF"/>
      <w:u w:val="single"/>
    </w:r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字符"/>
    <w:link w:val="2"/>
    <w:semiHidden/>
    <w:qFormat/>
    <w:uiPriority w:val="0"/>
    <w:rPr>
      <w:rFonts w:ascii="Times New Roman" w:hAnsi="Times New Roman" w:eastAsia="宋体" w:cs="Times New Roman"/>
      <w:sz w:val="18"/>
      <w:szCs w:val="18"/>
    </w:rPr>
  </w:style>
  <w:style w:type="character" w:customStyle="1" w:styleId="15">
    <w:name w:val="页眉 字符"/>
    <w:link w:val="3"/>
    <w:semiHidden/>
    <w:qFormat/>
    <w:uiPriority w:val="0"/>
    <w:rPr>
      <w:rFonts w:ascii="Times New Roman" w:hAnsi="Times New Roman" w:eastAsia="宋体" w:cs="Times New Roman"/>
      <w:sz w:val="18"/>
      <w:szCs w:val="18"/>
    </w:rPr>
  </w:style>
  <w:style w:type="paragraph" w:customStyle="1" w:styleId="16">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36</Pages>
  <Words>15784</Words>
  <Characters>17150</Characters>
  <Lines>141</Lines>
  <Paragraphs>39</Paragraphs>
  <TotalTime>49</TotalTime>
  <ScaleCrop>false</ScaleCrop>
  <LinksUpToDate>false</LinksUpToDate>
  <CharactersWithSpaces>17393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13323011735</cp:lastModifiedBy>
  <cp:lastPrinted>2020-01-10T15:53:00Z</cp:lastPrinted>
  <dcterms:modified xsi:type="dcterms:W3CDTF">2025-05-15T08:35:35Z</dcterms:modified>
  <dc:title>o</dc:title>
  <cp:revision>42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2FBC92AAED9E43BC9F23678CC1D80EBF</vt:lpwstr>
  </property>
  <property fmtid="{D5CDD505-2E9C-101B-9397-08002B2CF9AE}" pid="4" name="KSOTemplateDocerSaveRecord">
    <vt:lpwstr>eyJoZGlkIjoiYTRkZjYwODQyN2QxOTU4Mzc5MDkyZjcyNTA5NjE4M2QiLCJ1c2VySWQiOiIxNTUwMjQwMDk2In0=</vt:lpwstr>
  </property>
</Properties>
</file>