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259B50" w14:textId="668EEDCE" w:rsidR="00CA13A1" w:rsidRDefault="00CA13A1">
      <w:pPr>
        <w:snapToGrid w:val="0"/>
        <w:spacing w:line="560" w:lineRule="exact"/>
        <w:rPr>
          <w:rFonts w:ascii="仿宋" w:eastAsia="仿宋" w:hAnsi="仿宋" w:cs="仿宋"/>
          <w:kern w:val="0"/>
          <w:sz w:val="32"/>
          <w:szCs w:val="32"/>
        </w:rPr>
      </w:pPr>
    </w:p>
    <w:p w14:paraId="7DC4296B" w14:textId="342E4815" w:rsidR="00CA13A1" w:rsidRDefault="00D83598">
      <w:pPr>
        <w:snapToGrid w:val="0"/>
        <w:spacing w:line="560" w:lineRule="exact"/>
        <w:jc w:val="center"/>
        <w:rPr>
          <w:rFonts w:ascii="宋体" w:hAnsi="宋体" w:cs="宋体"/>
          <w:b/>
          <w:bCs/>
          <w:kern w:val="0"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石家庄市</w:t>
      </w:r>
      <w:proofErr w:type="gramStart"/>
      <w:r>
        <w:rPr>
          <w:rFonts w:ascii="宋体" w:hAnsi="宋体" w:cs="宋体" w:hint="eastAsia"/>
          <w:b/>
          <w:bCs/>
          <w:kern w:val="0"/>
          <w:sz w:val="44"/>
          <w:szCs w:val="44"/>
        </w:rPr>
        <w:t>藁</w:t>
      </w:r>
      <w:proofErr w:type="gramEnd"/>
      <w:r>
        <w:rPr>
          <w:rFonts w:ascii="宋体" w:hAnsi="宋体" w:cs="宋体" w:hint="eastAsia"/>
          <w:b/>
          <w:bCs/>
          <w:kern w:val="0"/>
          <w:sz w:val="44"/>
          <w:szCs w:val="44"/>
        </w:rPr>
        <w:t>城区统计局</w:t>
      </w:r>
    </w:p>
    <w:p w14:paraId="6975FA82" w14:textId="5D043578" w:rsidR="00CA13A1" w:rsidRDefault="00000000">
      <w:pPr>
        <w:snapToGrid w:val="0"/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202</w:t>
      </w:r>
      <w:r w:rsidR="00535844">
        <w:rPr>
          <w:rFonts w:ascii="宋体" w:hAnsi="宋体" w:cs="宋体" w:hint="eastAsia"/>
          <w:b/>
          <w:bCs/>
          <w:kern w:val="0"/>
          <w:sz w:val="44"/>
          <w:szCs w:val="44"/>
        </w:rPr>
        <w:t>3</w:t>
      </w:r>
      <w:r>
        <w:rPr>
          <w:rFonts w:ascii="宋体" w:hAnsi="宋体" w:cs="宋体" w:hint="eastAsia"/>
          <w:b/>
          <w:bCs/>
          <w:kern w:val="0"/>
          <w:sz w:val="44"/>
          <w:szCs w:val="44"/>
        </w:rPr>
        <w:t>年度整体支出</w:t>
      </w:r>
      <w:r>
        <w:rPr>
          <w:rFonts w:ascii="宋体" w:hAnsi="宋体" w:cs="宋体" w:hint="eastAsia"/>
          <w:b/>
          <w:bCs/>
          <w:sz w:val="44"/>
          <w:szCs w:val="44"/>
        </w:rPr>
        <w:t>绩效自评工作报告</w:t>
      </w:r>
    </w:p>
    <w:p w14:paraId="6E184B2E" w14:textId="3C373A21" w:rsidR="00CA13A1" w:rsidRDefault="00000000">
      <w:pPr>
        <w:snapToGrid w:val="0"/>
        <w:spacing w:line="560" w:lineRule="exact"/>
        <w:ind w:firstLineChars="200" w:firstLine="640"/>
        <w:rPr>
          <w:rFonts w:ascii="宋体" w:hAnsi="宋体" w:cs="宋体"/>
          <w:b/>
          <w:bCs/>
          <w:sz w:val="44"/>
          <w:szCs w:val="44"/>
        </w:rPr>
      </w:pPr>
      <w:r>
        <w:rPr>
          <w:rFonts w:ascii="仿宋" w:eastAsia="仿宋" w:hAnsi="仿宋" w:cs="宋体" w:hint="eastAsia"/>
          <w:sz w:val="32"/>
          <w:szCs w:val="32"/>
        </w:rPr>
        <w:t>为</w:t>
      </w:r>
      <w:r>
        <w:rPr>
          <w:rFonts w:ascii="仿宋" w:eastAsia="仿宋" w:hAnsi="仿宋" w:cs="仿宋_GB2312" w:hint="eastAsia"/>
          <w:sz w:val="32"/>
          <w:szCs w:val="32"/>
        </w:rPr>
        <w:t>进一步推进我区绩效预算管理工作，提高财政资金使用效益和财政管理科学化、精细化水平</w:t>
      </w:r>
      <w:r>
        <w:rPr>
          <w:rFonts w:ascii="仿宋" w:eastAsia="仿宋" w:hAnsi="仿宋" w:cs="宋体" w:hint="eastAsia"/>
          <w:sz w:val="32"/>
          <w:szCs w:val="32"/>
        </w:rPr>
        <w:t>，</w:t>
      </w:r>
      <w:r>
        <w:rPr>
          <w:rFonts w:ascii="仿宋" w:eastAsia="仿宋" w:hAnsi="仿宋" w:cs="仿宋_GB2312" w:hint="eastAsia"/>
          <w:sz w:val="32"/>
          <w:szCs w:val="32"/>
        </w:rPr>
        <w:t>根据</w:t>
      </w:r>
      <w:r>
        <w:rPr>
          <w:rFonts w:ascii="仿宋" w:eastAsia="仿宋" w:hAnsi="仿宋" w:cs="宋体" w:hint="eastAsia"/>
          <w:sz w:val="32"/>
          <w:szCs w:val="32"/>
        </w:rPr>
        <w:t>《石家庄市藁城区区级部门预算项目绩效自评管理办法》（</w:t>
      </w:r>
      <w:proofErr w:type="gramStart"/>
      <w:r>
        <w:rPr>
          <w:rFonts w:ascii="仿宋" w:eastAsia="仿宋" w:hAnsi="仿宋" w:cs="宋体" w:hint="eastAsia"/>
          <w:sz w:val="32"/>
          <w:szCs w:val="32"/>
        </w:rPr>
        <w:t>藁</w:t>
      </w:r>
      <w:proofErr w:type="gramEnd"/>
      <w:r>
        <w:rPr>
          <w:rFonts w:ascii="仿宋" w:eastAsia="仿宋" w:hAnsi="仿宋" w:cs="宋体" w:hint="eastAsia"/>
          <w:sz w:val="32"/>
          <w:szCs w:val="32"/>
        </w:rPr>
        <w:t>财字</w:t>
      </w:r>
      <w:r>
        <w:rPr>
          <w:rFonts w:ascii="仿宋" w:eastAsia="仿宋" w:hAnsi="仿宋" w:cs="仿宋" w:hint="eastAsia"/>
          <w:sz w:val="32"/>
          <w:szCs w:val="32"/>
        </w:rPr>
        <w:t>〔2020〕23号</w:t>
      </w:r>
      <w:r>
        <w:rPr>
          <w:rFonts w:ascii="仿宋" w:eastAsia="仿宋" w:hAnsi="仿宋" w:cs="宋体" w:hint="eastAsia"/>
          <w:sz w:val="32"/>
          <w:szCs w:val="32"/>
        </w:rPr>
        <w:t>）要求</w:t>
      </w:r>
      <w:r>
        <w:rPr>
          <w:rFonts w:ascii="仿宋" w:eastAsia="仿宋" w:hAnsi="仿宋" w:hint="eastAsia"/>
          <w:sz w:val="32"/>
          <w:szCs w:val="32"/>
        </w:rPr>
        <w:t>，遵循“科学性、规范性、客观性和公正性”的原则，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我部门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认真开展了202</w:t>
      </w:r>
      <w:r w:rsidR="00535844">
        <w:rPr>
          <w:rFonts w:ascii="仿宋" w:eastAsia="仿宋" w:hAnsi="仿宋" w:cs="仿宋" w:hint="eastAsia"/>
          <w:sz w:val="32"/>
          <w:szCs w:val="32"/>
        </w:rPr>
        <w:t>3</w:t>
      </w:r>
      <w:r>
        <w:rPr>
          <w:rFonts w:ascii="仿宋" w:eastAsia="仿宋" w:hAnsi="仿宋" w:cs="仿宋" w:hint="eastAsia"/>
          <w:sz w:val="32"/>
          <w:szCs w:val="32"/>
        </w:rPr>
        <w:t>年度预算绩效自评工作，形成本评价报告。</w:t>
      </w:r>
    </w:p>
    <w:p w14:paraId="35090A83" w14:textId="77777777" w:rsidR="00CA13A1" w:rsidRDefault="00000000">
      <w:pPr>
        <w:numPr>
          <w:ilvl w:val="0"/>
          <w:numId w:val="1"/>
        </w:num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部门基本情况</w:t>
      </w:r>
    </w:p>
    <w:p w14:paraId="58DED44C" w14:textId="3FE79DF2" w:rsidR="00D83598" w:rsidRDefault="00B80DA9" w:rsidP="00B80DA9">
      <w:pPr>
        <w:pStyle w:val="NormalIndent1"/>
        <w:ind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>1</w:t>
      </w:r>
      <w:r>
        <w:rPr>
          <w:rFonts w:ascii="仿宋" w:eastAsia="仿宋" w:hAnsi="仿宋" w:cs="仿宋" w:hint="eastAsia"/>
          <w:sz w:val="32"/>
          <w:szCs w:val="32"/>
        </w:rPr>
        <w:t>、部门概况</w:t>
      </w:r>
    </w:p>
    <w:p w14:paraId="3E6C934F" w14:textId="2287C9EC" w:rsidR="00D83598" w:rsidRDefault="00AD480F" w:rsidP="00AD480F">
      <w:pPr>
        <w:pStyle w:val="NormalIndent1"/>
        <w:ind w:firstLine="640"/>
        <w:rPr>
          <w:rFonts w:ascii="仿宋" w:eastAsia="仿宋" w:hAnsi="仿宋" w:cs="仿宋"/>
          <w:sz w:val="32"/>
          <w:szCs w:val="32"/>
        </w:rPr>
      </w:pPr>
      <w:proofErr w:type="gramStart"/>
      <w:r>
        <w:rPr>
          <w:rFonts w:ascii="仿宋" w:eastAsia="仿宋" w:hAnsi="仿宋" w:cs="仿宋" w:hint="eastAsia"/>
          <w:sz w:val="32"/>
          <w:szCs w:val="32"/>
        </w:rPr>
        <w:t>藁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城区统计局市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藁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城区人民政府工作部门，为正科级，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承单组织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和协调全区统计工作。主要职能是组织实施全区人口、经济、农业等重大区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情区力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普查，各项抽样调查，对国民经济和社会发展进行统计分析、统计预测和统计监督，承办区委、区政府和是统计局交办的其他任务等。</w:t>
      </w:r>
    </w:p>
    <w:p w14:paraId="0FDD48AB" w14:textId="33BA3F0F" w:rsidR="00CA13A1" w:rsidRDefault="00B80DA9" w:rsidP="00B80DA9">
      <w:pPr>
        <w:pStyle w:val="NormalIndent1"/>
        <w:ind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>2</w:t>
      </w:r>
      <w:r>
        <w:rPr>
          <w:rFonts w:ascii="仿宋" w:eastAsia="仿宋" w:hAnsi="仿宋" w:cs="仿宋" w:hint="eastAsia"/>
          <w:sz w:val="32"/>
          <w:szCs w:val="32"/>
        </w:rPr>
        <w:t>、部门基本职责</w:t>
      </w:r>
    </w:p>
    <w:p w14:paraId="79C03D6F" w14:textId="6A5A969A" w:rsidR="00AD480F" w:rsidRPr="00AD480F" w:rsidRDefault="00AD480F" w:rsidP="00AD480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（1）</w:t>
      </w:r>
      <w:r w:rsidRPr="00AD480F">
        <w:rPr>
          <w:rFonts w:ascii="仿宋_GB2312" w:eastAsia="仿宋_GB2312" w:hAnsi="仿宋_GB2312" w:cs="仿宋_GB2312" w:hint="eastAsia"/>
          <w:sz w:val="32"/>
          <w:szCs w:val="32"/>
        </w:rPr>
        <w:t>承担组织领导和协调管理全区统计工作，确保统计数据真实、准确、及时的责任。</w:t>
      </w:r>
    </w:p>
    <w:p w14:paraId="5F01B7AB" w14:textId="53473301" w:rsidR="00AD480F" w:rsidRPr="00AD480F" w:rsidRDefault="00AD480F" w:rsidP="00AD480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（2）</w:t>
      </w:r>
      <w:r w:rsidRPr="00AD480F">
        <w:rPr>
          <w:rFonts w:ascii="仿宋_GB2312" w:eastAsia="仿宋_GB2312" w:hAnsi="仿宋_GB2312" w:cs="仿宋_GB2312" w:hint="eastAsia"/>
          <w:sz w:val="32"/>
          <w:szCs w:val="32"/>
        </w:rPr>
        <w:t>拟订统计工作方面的地方性法规、政府规章草案，制定全区统计改革、统计现代化建设规划、统计调查计划和地方统计调查标准、统计调查制度，监督检查统计法律、法规实施情况，指导全区统计工作。</w:t>
      </w:r>
    </w:p>
    <w:p w14:paraId="5FF00E22" w14:textId="2F8CD31F" w:rsidR="00AD480F" w:rsidRPr="00AD480F" w:rsidRDefault="00791333" w:rsidP="00791333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（3）</w:t>
      </w:r>
      <w:r w:rsidR="00AD480F" w:rsidRPr="00AD480F">
        <w:rPr>
          <w:rFonts w:ascii="仿宋_GB2312" w:eastAsia="仿宋_GB2312" w:hAnsi="仿宋_GB2312" w:cs="仿宋_GB2312" w:hint="eastAsia"/>
          <w:sz w:val="32"/>
          <w:szCs w:val="32"/>
        </w:rPr>
        <w:t>组织完成国家、省、市部署的国情国力普查及重要调查任务；研究提出重大区</w:t>
      </w:r>
      <w:proofErr w:type="gramStart"/>
      <w:r w:rsidR="00AD480F" w:rsidRPr="00AD480F">
        <w:rPr>
          <w:rFonts w:ascii="仿宋_GB2312" w:eastAsia="仿宋_GB2312" w:hAnsi="仿宋_GB2312" w:cs="仿宋_GB2312" w:hint="eastAsia"/>
          <w:sz w:val="32"/>
          <w:szCs w:val="32"/>
        </w:rPr>
        <w:t>情区力</w:t>
      </w:r>
      <w:proofErr w:type="gramEnd"/>
      <w:r w:rsidR="00AD480F" w:rsidRPr="00AD480F">
        <w:rPr>
          <w:rFonts w:ascii="仿宋_GB2312" w:eastAsia="仿宋_GB2312" w:hAnsi="仿宋_GB2312" w:cs="仿宋_GB2312" w:hint="eastAsia"/>
          <w:sz w:val="32"/>
          <w:szCs w:val="32"/>
        </w:rPr>
        <w:t>普查和抽样调查计划并组织实施，汇总、整理和提供有关区</w:t>
      </w:r>
      <w:proofErr w:type="gramStart"/>
      <w:r w:rsidR="00AD480F" w:rsidRPr="00AD480F">
        <w:rPr>
          <w:rFonts w:ascii="仿宋_GB2312" w:eastAsia="仿宋_GB2312" w:hAnsi="仿宋_GB2312" w:cs="仿宋_GB2312" w:hint="eastAsia"/>
          <w:sz w:val="32"/>
          <w:szCs w:val="32"/>
        </w:rPr>
        <w:t>情区力</w:t>
      </w:r>
      <w:proofErr w:type="gramEnd"/>
      <w:r w:rsidR="00AD480F" w:rsidRPr="00AD480F">
        <w:rPr>
          <w:rFonts w:ascii="仿宋_GB2312" w:eastAsia="仿宋_GB2312" w:hAnsi="仿宋_GB2312" w:cs="仿宋_GB2312" w:hint="eastAsia"/>
          <w:sz w:val="32"/>
          <w:szCs w:val="32"/>
        </w:rPr>
        <w:t>方面的统计数据。</w:t>
      </w:r>
    </w:p>
    <w:p w14:paraId="175B2797" w14:textId="77777777" w:rsidR="00AD480F" w:rsidRPr="00AD480F" w:rsidRDefault="00AD480F" w:rsidP="00791333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AD480F">
        <w:rPr>
          <w:rFonts w:ascii="仿宋_GB2312" w:eastAsia="仿宋_GB2312" w:hAnsi="仿宋_GB2312" w:cs="仿宋_GB2312" w:hint="eastAsia"/>
          <w:sz w:val="32"/>
          <w:szCs w:val="32"/>
        </w:rPr>
        <w:t>（4）组织实施农林牧渔业、农业产值、农产品产量、农业产业化、工业、能源、社会、人口、工资、科技、消费、城镇劳动力、城镇就业、建筑业、固定资产投资、房地产开发、高新技术产业、省级工业园区主要经济指标、批发和零售业、住宿和餐饮业、运输邮电业、其他服务业、服务业个体户、对外经济和旅游、民营经济、乡村社会经济、资源环境、境外来中国大陆工作专家、服务业财务、农村住户、经济社会重点问题等统计调查，收集、汇总、整理和提供统计数据。</w:t>
      </w:r>
    </w:p>
    <w:p w14:paraId="1F0A7B4A" w14:textId="77777777" w:rsidR="00AD480F" w:rsidRPr="00AD480F" w:rsidRDefault="00AD480F" w:rsidP="00791333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AD480F">
        <w:rPr>
          <w:rFonts w:ascii="仿宋_GB2312" w:eastAsia="仿宋_GB2312" w:hAnsi="仿宋_GB2312" w:cs="仿宋_GB2312" w:hint="eastAsia"/>
          <w:sz w:val="32"/>
          <w:szCs w:val="32"/>
        </w:rPr>
        <w:t>（5）组织实施社会发展水平、县域经济发展、节能降耗、城镇化发展、全面小康及农村小康建设进程、资源循环利用、妇女儿童等统计监测，收集、整理和提供统计数据。</w:t>
      </w:r>
    </w:p>
    <w:p w14:paraId="70287888" w14:textId="77777777" w:rsidR="00AD480F" w:rsidRPr="00AD480F" w:rsidRDefault="00AD480F" w:rsidP="00791333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AD480F">
        <w:rPr>
          <w:rFonts w:ascii="仿宋_GB2312" w:eastAsia="仿宋_GB2312" w:hAnsi="仿宋_GB2312" w:cs="仿宋_GB2312" w:hint="eastAsia"/>
          <w:sz w:val="32"/>
          <w:szCs w:val="32"/>
        </w:rPr>
        <w:t>（6）组织实施城乡住户一体化、产粮大县（市）和生猪大县（市）等抽样调查工作，收集、整理和提供 统计数据。</w:t>
      </w:r>
    </w:p>
    <w:p w14:paraId="5BA4F184" w14:textId="77777777" w:rsidR="00AD480F" w:rsidRPr="00AD480F" w:rsidRDefault="00AD480F" w:rsidP="00791333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AD480F">
        <w:rPr>
          <w:rFonts w:ascii="仿宋_GB2312" w:eastAsia="仿宋_GB2312" w:hAnsi="仿宋_GB2312" w:cs="仿宋_GB2312" w:hint="eastAsia"/>
          <w:sz w:val="32"/>
          <w:szCs w:val="32"/>
        </w:rPr>
        <w:t>（7）综合整理和提供财政、金融、个体、私营以及混合经济税收、出口、地质勘察、文化教育、卫生、社会保障、公用事业、房屋、对外贸易、对内经济技术合作及引进内资等基本统计数据。</w:t>
      </w:r>
    </w:p>
    <w:p w14:paraId="61D23562" w14:textId="77777777" w:rsidR="00AD480F" w:rsidRPr="00AD480F" w:rsidRDefault="00AD480F" w:rsidP="00791333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AD480F">
        <w:rPr>
          <w:rFonts w:ascii="仿宋_GB2312" w:eastAsia="仿宋_GB2312" w:hAnsi="仿宋_GB2312" w:cs="仿宋_GB2312" w:hint="eastAsia"/>
          <w:sz w:val="32"/>
          <w:szCs w:val="32"/>
        </w:rPr>
        <w:t>（8）统一核实、管理、公布全市性基本统计资料，定期发布全市国民经济和社会发展情况的统计信息，组织建设统计住处共</w:t>
      </w:r>
      <w:r w:rsidRPr="00AD480F">
        <w:rPr>
          <w:rFonts w:ascii="仿宋_GB2312" w:eastAsia="仿宋_GB2312" w:hAnsi="仿宋_GB2312" w:cs="仿宋_GB2312" w:hint="eastAsia"/>
          <w:sz w:val="32"/>
          <w:szCs w:val="32"/>
        </w:rPr>
        <w:lastRenderedPageBreak/>
        <w:t>享制度和发布制度。</w:t>
      </w:r>
    </w:p>
    <w:p w14:paraId="5856E809" w14:textId="77777777" w:rsidR="00AD480F" w:rsidRPr="00AD480F" w:rsidRDefault="00AD480F" w:rsidP="00791333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AD480F">
        <w:rPr>
          <w:rFonts w:ascii="仿宋_GB2312" w:eastAsia="仿宋_GB2312" w:hAnsi="仿宋_GB2312" w:cs="仿宋_GB2312" w:hint="eastAsia"/>
          <w:sz w:val="32"/>
          <w:szCs w:val="32"/>
        </w:rPr>
        <w:t>（9）对国民经济、社会发展、科技进步等情况进行统计分析、统计预测和统计监督，向区委、区政府及有关部门提供统计信息和咨询建议。</w:t>
      </w:r>
    </w:p>
    <w:p w14:paraId="19108FA4" w14:textId="77777777" w:rsidR="00AD480F" w:rsidRPr="00AD480F" w:rsidRDefault="00AD480F" w:rsidP="00791333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AD480F">
        <w:rPr>
          <w:rFonts w:ascii="仿宋_GB2312" w:eastAsia="仿宋_GB2312" w:hAnsi="仿宋_GB2312" w:cs="仿宋_GB2312" w:hint="eastAsia"/>
          <w:sz w:val="32"/>
          <w:szCs w:val="32"/>
        </w:rPr>
        <w:t>（1</w:t>
      </w:r>
      <w:r w:rsidRPr="00AD480F">
        <w:rPr>
          <w:rFonts w:ascii="仿宋_GB2312" w:eastAsia="仿宋_GB2312" w:hAnsi="仿宋_GB2312" w:cs="仿宋_GB2312"/>
          <w:sz w:val="32"/>
          <w:szCs w:val="32"/>
        </w:rPr>
        <w:t>0</w:t>
      </w:r>
      <w:r w:rsidRPr="00AD480F">
        <w:rPr>
          <w:rFonts w:ascii="仿宋_GB2312" w:eastAsia="仿宋_GB2312" w:hAnsi="仿宋_GB2312" w:cs="仿宋_GB2312" w:hint="eastAsia"/>
          <w:sz w:val="32"/>
          <w:szCs w:val="32"/>
        </w:rPr>
        <w:t>）组织管理全市统计登记工作；指导专业统计基础工作、统计基层业务和规范化建设；组织建立统计信息管理制度，建立健全统计数据质量审核、监控和评估制度，开展对重要统计数据的审核、监控和评估；依法监督管理涉外调查活动。</w:t>
      </w:r>
    </w:p>
    <w:p w14:paraId="2B634F69" w14:textId="77777777" w:rsidR="00AD480F" w:rsidRPr="00AD480F" w:rsidRDefault="00AD480F" w:rsidP="00791333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AD480F">
        <w:rPr>
          <w:rFonts w:ascii="仿宋_GB2312" w:eastAsia="仿宋_GB2312" w:hAnsi="仿宋_GB2312" w:cs="仿宋_GB2312" w:hint="eastAsia"/>
          <w:sz w:val="32"/>
          <w:szCs w:val="32"/>
        </w:rPr>
        <w:t>（1</w:t>
      </w:r>
      <w:r w:rsidRPr="00AD480F">
        <w:rPr>
          <w:rFonts w:ascii="仿宋_GB2312" w:eastAsia="仿宋_GB2312" w:hAnsi="仿宋_GB2312" w:cs="仿宋_GB2312"/>
          <w:sz w:val="32"/>
          <w:szCs w:val="32"/>
        </w:rPr>
        <w:t>1</w:t>
      </w:r>
      <w:r w:rsidRPr="00AD480F">
        <w:rPr>
          <w:rFonts w:ascii="仿宋_GB2312" w:eastAsia="仿宋_GB2312" w:hAnsi="仿宋_GB2312" w:cs="仿宋_GB2312" w:hint="eastAsia"/>
          <w:sz w:val="32"/>
          <w:szCs w:val="32"/>
        </w:rPr>
        <w:t>）贯彻执行国家、省、市统计信息库和网络的基本标准和运行规则；管理全区统计信息自动化系统和统计数据库体系；管理全区统计数据库网络；指导全区统计信息化系统建设。</w:t>
      </w:r>
    </w:p>
    <w:p w14:paraId="1BEA37E7" w14:textId="77777777" w:rsidR="00AD480F" w:rsidRPr="00AD480F" w:rsidRDefault="00AD480F" w:rsidP="00791333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AD480F">
        <w:rPr>
          <w:rFonts w:ascii="仿宋_GB2312" w:eastAsia="仿宋_GB2312" w:hAnsi="仿宋_GB2312" w:cs="仿宋_GB2312" w:hint="eastAsia"/>
          <w:sz w:val="32"/>
          <w:szCs w:val="32"/>
        </w:rPr>
        <w:t>（1</w:t>
      </w:r>
      <w:r w:rsidRPr="00AD480F">
        <w:rPr>
          <w:rFonts w:ascii="仿宋_GB2312" w:eastAsia="仿宋_GB2312" w:hAnsi="仿宋_GB2312" w:cs="仿宋_GB2312"/>
          <w:sz w:val="32"/>
          <w:szCs w:val="32"/>
        </w:rPr>
        <w:t>2</w:t>
      </w:r>
      <w:r w:rsidRPr="00AD480F">
        <w:rPr>
          <w:rFonts w:ascii="仿宋_GB2312" w:eastAsia="仿宋_GB2312" w:hAnsi="仿宋_GB2312" w:cs="仿宋_GB2312" w:hint="eastAsia"/>
          <w:sz w:val="32"/>
          <w:szCs w:val="32"/>
        </w:rPr>
        <w:t>）指导全市统计专业技术队伍建设，配合省、市统计局组织管理统计从业资格认定和持证上岗工作，协助有关部门组织管理统计专业技术资格考试、职务评聘工作。</w:t>
      </w:r>
    </w:p>
    <w:p w14:paraId="37398A6F" w14:textId="594228FD" w:rsidR="00CA13A1" w:rsidRPr="00FA7B75" w:rsidRDefault="00AD480F" w:rsidP="00FA7B75">
      <w:pPr>
        <w:pStyle w:val="ab"/>
        <w:numPr>
          <w:ilvl w:val="0"/>
          <w:numId w:val="8"/>
        </w:numPr>
        <w:ind w:firstLineChars="0"/>
        <w:rPr>
          <w:rFonts w:ascii="仿宋" w:eastAsia="仿宋" w:hAnsi="仿宋"/>
          <w:sz w:val="32"/>
          <w:szCs w:val="32"/>
        </w:rPr>
      </w:pPr>
      <w:r w:rsidRPr="00FA7B75">
        <w:rPr>
          <w:rFonts w:ascii="仿宋_GB2312" w:eastAsia="仿宋_GB2312" w:hAnsi="仿宋_GB2312" w:cs="仿宋_GB2312" w:hint="eastAsia"/>
          <w:sz w:val="32"/>
          <w:szCs w:val="32"/>
        </w:rPr>
        <w:t>承办市政府交办的其他事项。</w:t>
      </w:r>
    </w:p>
    <w:p w14:paraId="358094A6" w14:textId="642F4C26" w:rsidR="00CA13A1" w:rsidRDefault="00B80DA9" w:rsidP="00FA7B75">
      <w:pPr>
        <w:pStyle w:val="NormalIndent1"/>
        <w:ind w:firstLine="640"/>
        <w:rPr>
          <w:rFonts w:ascii="仿宋" w:eastAsia="仿宋" w:hAnsi="仿宋" w:cs="仿宋"/>
          <w:sz w:val="32"/>
          <w:szCs w:val="32"/>
        </w:rPr>
      </w:pPr>
      <w:bookmarkStart w:id="0" w:name="_Hlk133158778"/>
      <w:bookmarkStart w:id="1" w:name="_Hlk133156527"/>
      <w:r>
        <w:rPr>
          <w:rFonts w:ascii="仿宋" w:eastAsia="仿宋" w:hAnsi="仿宋" w:cs="仿宋"/>
          <w:sz w:val="32"/>
          <w:szCs w:val="32"/>
        </w:rPr>
        <w:t>3</w:t>
      </w:r>
      <w:r>
        <w:rPr>
          <w:rFonts w:ascii="仿宋" w:eastAsia="仿宋" w:hAnsi="仿宋" w:cs="仿宋" w:hint="eastAsia"/>
          <w:sz w:val="32"/>
          <w:szCs w:val="32"/>
        </w:rPr>
        <w:t>、部门</w:t>
      </w:r>
      <w:bookmarkEnd w:id="0"/>
      <w:r>
        <w:rPr>
          <w:rFonts w:ascii="仿宋" w:eastAsia="仿宋" w:hAnsi="仿宋" w:cs="仿宋" w:hint="eastAsia"/>
          <w:sz w:val="32"/>
          <w:szCs w:val="32"/>
        </w:rPr>
        <w:t>组织机构情况</w:t>
      </w:r>
    </w:p>
    <w:bookmarkEnd w:id="1"/>
    <w:p w14:paraId="1AF0FBE2" w14:textId="658CBB5C" w:rsidR="00791333" w:rsidRPr="00791333" w:rsidRDefault="00791333" w:rsidP="00791333">
      <w:pPr>
        <w:pStyle w:val="ab"/>
        <w:adjustRightInd w:val="0"/>
        <w:snapToGrid w:val="0"/>
        <w:spacing w:line="360" w:lineRule="auto"/>
        <w:ind w:firstLine="640"/>
        <w:rPr>
          <w:rFonts w:ascii="仿宋_GB2312" w:eastAsia="仿宋_GB2312" w:hAnsi="宋体" w:cs="宋体"/>
          <w:kern w:val="0"/>
          <w:sz w:val="32"/>
          <w:szCs w:val="32"/>
        </w:rPr>
      </w:pPr>
      <w:r w:rsidRPr="00791333">
        <w:rPr>
          <w:rFonts w:ascii="仿宋_GB2312" w:eastAsia="仿宋_GB2312" w:hAnsi="宋体" w:cs="宋体" w:hint="eastAsia"/>
          <w:kern w:val="0"/>
          <w:sz w:val="32"/>
          <w:szCs w:val="32"/>
        </w:rPr>
        <w:t>石家庄市</w:t>
      </w:r>
      <w:proofErr w:type="gramStart"/>
      <w:r w:rsidRPr="00791333">
        <w:rPr>
          <w:rFonts w:ascii="仿宋_GB2312" w:eastAsia="仿宋_GB2312" w:hAnsi="宋体" w:cs="宋体" w:hint="eastAsia"/>
          <w:kern w:val="0"/>
          <w:sz w:val="32"/>
          <w:szCs w:val="32"/>
        </w:rPr>
        <w:t>藁</w:t>
      </w:r>
      <w:proofErr w:type="gramEnd"/>
      <w:r w:rsidRPr="00791333">
        <w:rPr>
          <w:rFonts w:ascii="仿宋_GB2312" w:eastAsia="仿宋_GB2312" w:hAnsi="宋体" w:cs="宋体" w:hint="eastAsia"/>
          <w:kern w:val="0"/>
          <w:sz w:val="32"/>
          <w:szCs w:val="32"/>
        </w:rPr>
        <w:t>城区统计局为正科级行政单位，</w:t>
      </w:r>
      <w:r w:rsidRPr="00791333">
        <w:rPr>
          <w:rFonts w:ascii="仿宋_GB2312" w:eastAsia="仿宋_GB2312" w:hAnsi="仿宋_GB2312" w:cs="仿宋_GB2312" w:hint="eastAsia"/>
          <w:sz w:val="32"/>
          <w:szCs w:val="32"/>
        </w:rPr>
        <w:t>下设办公室、农村统计科、工业交通统计科、综合科、城市社会经济调查队、农村社会经济调查队6个科室队和一个副科级事业单位</w:t>
      </w:r>
      <w:proofErr w:type="gramStart"/>
      <w:r w:rsidRPr="00791333">
        <w:rPr>
          <w:rFonts w:ascii="仿宋_GB2312" w:eastAsia="仿宋_GB2312" w:hAnsi="仿宋_GB2312" w:cs="仿宋_GB2312" w:hint="eastAsia"/>
          <w:sz w:val="32"/>
          <w:szCs w:val="32"/>
        </w:rPr>
        <w:t>藁</w:t>
      </w:r>
      <w:proofErr w:type="gramEnd"/>
      <w:r w:rsidRPr="00791333">
        <w:rPr>
          <w:rFonts w:ascii="仿宋_GB2312" w:eastAsia="仿宋_GB2312" w:hAnsi="仿宋_GB2312" w:cs="仿宋_GB2312" w:hint="eastAsia"/>
          <w:sz w:val="32"/>
          <w:szCs w:val="32"/>
        </w:rPr>
        <w:t>城区普查中心。</w:t>
      </w:r>
      <w:r w:rsidRPr="00791333">
        <w:rPr>
          <w:rFonts w:ascii="仿宋_GB2312" w:eastAsia="仿宋_GB2312" w:hAnsi="宋体" w:cs="宋体" w:hint="eastAsia"/>
          <w:kern w:val="0"/>
          <w:sz w:val="32"/>
          <w:szCs w:val="32"/>
        </w:rPr>
        <w:t>一级预算单位，无下属单位。核定行政编制</w:t>
      </w:r>
      <w:r w:rsidRPr="00791333">
        <w:rPr>
          <w:rFonts w:ascii="仿宋_GB2312" w:eastAsia="仿宋_GB2312" w:hAnsi="宋体" w:cs="宋体"/>
          <w:kern w:val="0"/>
          <w:sz w:val="32"/>
          <w:szCs w:val="32"/>
        </w:rPr>
        <w:t>12</w:t>
      </w:r>
      <w:r w:rsidRPr="00791333">
        <w:rPr>
          <w:rFonts w:ascii="仿宋_GB2312" w:eastAsia="仿宋_GB2312" w:hAnsi="宋体" w:cs="宋体" w:hint="eastAsia"/>
          <w:kern w:val="0"/>
          <w:sz w:val="32"/>
          <w:szCs w:val="32"/>
        </w:rPr>
        <w:t>名，事业编制2</w:t>
      </w:r>
      <w:r w:rsidRPr="00791333">
        <w:rPr>
          <w:rFonts w:ascii="仿宋_GB2312" w:eastAsia="仿宋_GB2312" w:hAnsi="宋体" w:cs="宋体"/>
          <w:kern w:val="0"/>
          <w:sz w:val="32"/>
          <w:szCs w:val="32"/>
        </w:rPr>
        <w:t>4</w:t>
      </w:r>
      <w:r w:rsidRPr="00791333">
        <w:rPr>
          <w:rFonts w:ascii="仿宋_GB2312" w:eastAsia="仿宋_GB2312" w:hAnsi="宋体" w:cs="宋体" w:hint="eastAsia"/>
          <w:kern w:val="0"/>
          <w:sz w:val="32"/>
          <w:szCs w:val="32"/>
        </w:rPr>
        <w:t>名。领导职数1正</w:t>
      </w:r>
      <w:r w:rsidRPr="00791333">
        <w:rPr>
          <w:rFonts w:ascii="仿宋_GB2312" w:eastAsia="仿宋_GB2312" w:hAnsi="宋体" w:cs="宋体"/>
          <w:kern w:val="0"/>
          <w:sz w:val="32"/>
          <w:szCs w:val="32"/>
        </w:rPr>
        <w:t>3</w:t>
      </w:r>
      <w:r w:rsidRPr="00791333">
        <w:rPr>
          <w:rFonts w:ascii="仿宋_GB2312" w:eastAsia="仿宋_GB2312" w:hAnsi="宋体" w:cs="宋体" w:hint="eastAsia"/>
          <w:kern w:val="0"/>
          <w:sz w:val="32"/>
          <w:szCs w:val="32"/>
        </w:rPr>
        <w:t>副，股级领导职数1</w:t>
      </w:r>
      <w:r w:rsidRPr="00791333">
        <w:rPr>
          <w:rFonts w:ascii="仿宋_GB2312" w:eastAsia="仿宋_GB2312" w:hAnsi="宋体" w:cs="宋体"/>
          <w:kern w:val="0"/>
          <w:sz w:val="32"/>
          <w:szCs w:val="32"/>
        </w:rPr>
        <w:t>1</w:t>
      </w:r>
      <w:r w:rsidRPr="00791333">
        <w:rPr>
          <w:rFonts w:ascii="仿宋_GB2312" w:eastAsia="仿宋_GB2312" w:hAnsi="宋体" w:cs="宋体" w:hint="eastAsia"/>
          <w:kern w:val="0"/>
          <w:sz w:val="32"/>
          <w:szCs w:val="32"/>
        </w:rPr>
        <w:t>名。资金保障形</w:t>
      </w:r>
      <w:r w:rsidRPr="00791333">
        <w:rPr>
          <w:rFonts w:ascii="仿宋_GB2312" w:eastAsia="仿宋_GB2312" w:hAnsi="宋体" w:cs="宋体" w:hint="eastAsia"/>
          <w:kern w:val="0"/>
          <w:sz w:val="32"/>
          <w:szCs w:val="32"/>
        </w:rPr>
        <w:lastRenderedPageBreak/>
        <w:t>式为财政拨款。年末总人数</w:t>
      </w:r>
      <w:r w:rsidRPr="00791333">
        <w:rPr>
          <w:rFonts w:ascii="仿宋_GB2312" w:eastAsia="仿宋_GB2312" w:hAnsi="宋体" w:cs="宋体"/>
          <w:kern w:val="0"/>
          <w:sz w:val="32"/>
          <w:szCs w:val="32"/>
        </w:rPr>
        <w:t>3</w:t>
      </w:r>
      <w:r w:rsidR="00535844">
        <w:rPr>
          <w:rFonts w:ascii="仿宋_GB2312" w:eastAsia="仿宋_GB2312" w:hAnsi="宋体" w:cs="宋体" w:hint="eastAsia"/>
          <w:kern w:val="0"/>
          <w:sz w:val="32"/>
          <w:szCs w:val="32"/>
        </w:rPr>
        <w:t>3</w:t>
      </w:r>
      <w:r w:rsidRPr="00791333">
        <w:rPr>
          <w:rFonts w:ascii="仿宋_GB2312" w:eastAsia="仿宋_GB2312" w:hAnsi="宋体" w:cs="宋体" w:hint="eastAsia"/>
          <w:kern w:val="0"/>
          <w:sz w:val="32"/>
          <w:szCs w:val="32"/>
        </w:rPr>
        <w:t>人。</w:t>
      </w:r>
    </w:p>
    <w:p w14:paraId="6AFD35BC" w14:textId="7A2D11D3" w:rsidR="00CA13A1" w:rsidRDefault="00B80DA9" w:rsidP="00FA7B75">
      <w:pPr>
        <w:pStyle w:val="NormalIndent1"/>
        <w:ind w:firstLine="640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_GB2312" w:eastAsia="仿宋_GB2312" w:hAnsi="宋体" w:cs="宋体"/>
          <w:kern w:val="0"/>
          <w:sz w:val="32"/>
          <w:szCs w:val="32"/>
        </w:rPr>
        <w:t>4</w:t>
      </w:r>
      <w:r w:rsidR="00FA7B75">
        <w:rPr>
          <w:rFonts w:ascii="仿宋_GB2312" w:eastAsia="仿宋_GB2312" w:hAnsi="宋体" w:cs="宋体" w:hint="eastAsia"/>
          <w:kern w:val="0"/>
          <w:sz w:val="32"/>
          <w:szCs w:val="32"/>
        </w:rPr>
        <w:t>、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部门收支预决算情况</w:t>
      </w:r>
    </w:p>
    <w:p w14:paraId="471D9C3E" w14:textId="3B8DECCB" w:rsidR="00591E52" w:rsidRDefault="00591E52" w:rsidP="00FA7B75">
      <w:pPr>
        <w:pStyle w:val="NormalIndent1"/>
        <w:ind w:firstLine="640"/>
        <w:rPr>
          <w:rFonts w:ascii="仿宋_GB2312" w:eastAsia="仿宋_GB2312" w:hAnsi="宋体" w:cs="宋体"/>
          <w:kern w:val="0"/>
          <w:sz w:val="32"/>
          <w:szCs w:val="32"/>
        </w:rPr>
      </w:pPr>
      <w:bookmarkStart w:id="2" w:name="_Hlk133158199"/>
      <w:r>
        <w:rPr>
          <w:rFonts w:ascii="仿宋_GB2312" w:eastAsia="仿宋_GB2312" w:hAnsi="宋体" w:cs="宋体" w:hint="eastAsia"/>
          <w:kern w:val="0"/>
          <w:sz w:val="32"/>
          <w:szCs w:val="32"/>
        </w:rPr>
        <w:t>（1）预算情况</w:t>
      </w:r>
    </w:p>
    <w:bookmarkEnd w:id="2"/>
    <w:p w14:paraId="7569CF05" w14:textId="6CA783C1" w:rsidR="00591E52" w:rsidRDefault="00000000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>202</w:t>
      </w:r>
      <w:r w:rsidR="008D511C">
        <w:rPr>
          <w:rFonts w:ascii="仿宋_GB2312" w:eastAsia="仿宋_GB2312" w:hAnsi="宋体" w:cs="宋体" w:hint="eastAsia"/>
          <w:kern w:val="0"/>
          <w:sz w:val="32"/>
          <w:szCs w:val="32"/>
        </w:rPr>
        <w:t>3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年预算收入</w:t>
      </w:r>
      <w:r w:rsidR="008D511C">
        <w:rPr>
          <w:rFonts w:ascii="仿宋_GB2312" w:eastAsia="仿宋_GB2312" w:hAnsi="宋体" w:cs="宋体" w:hint="eastAsia"/>
          <w:kern w:val="0"/>
          <w:sz w:val="32"/>
          <w:szCs w:val="32"/>
        </w:rPr>
        <w:t>880.33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万元，其中：一般公共预算</w:t>
      </w:r>
      <w:r w:rsidR="0085060F">
        <w:rPr>
          <w:rFonts w:ascii="仿宋_GB2312" w:eastAsia="仿宋_GB2312" w:hAnsi="宋体" w:cs="宋体" w:hint="eastAsia"/>
          <w:kern w:val="0"/>
          <w:sz w:val="32"/>
          <w:szCs w:val="32"/>
        </w:rPr>
        <w:t>拨款</w:t>
      </w:r>
      <w:r w:rsidR="008D511C">
        <w:rPr>
          <w:rFonts w:ascii="仿宋_GB2312" w:eastAsia="仿宋_GB2312" w:hAnsi="宋体" w:cs="宋体" w:hint="eastAsia"/>
          <w:kern w:val="0"/>
          <w:sz w:val="32"/>
          <w:szCs w:val="32"/>
        </w:rPr>
        <w:t>880.33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万元</w:t>
      </w:r>
      <w:r w:rsidR="00591E52">
        <w:rPr>
          <w:rFonts w:ascii="仿宋_GB2312" w:eastAsia="仿宋_GB2312" w:hAnsi="宋体" w:cs="宋体" w:hint="eastAsia"/>
          <w:kern w:val="0"/>
          <w:sz w:val="32"/>
          <w:szCs w:val="32"/>
        </w:rPr>
        <w:t>。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202</w:t>
      </w:r>
      <w:r w:rsidR="008D511C">
        <w:rPr>
          <w:rFonts w:ascii="仿宋_GB2312" w:eastAsia="仿宋_GB2312" w:hAnsi="宋体" w:cs="宋体" w:hint="eastAsia"/>
          <w:kern w:val="0"/>
          <w:sz w:val="32"/>
          <w:szCs w:val="32"/>
        </w:rPr>
        <w:t>3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年预算</w:t>
      </w:r>
      <w:r w:rsidR="0085060F">
        <w:rPr>
          <w:rFonts w:ascii="仿宋_GB2312" w:eastAsia="仿宋_GB2312" w:hAnsi="宋体" w:cs="宋体" w:hint="eastAsia"/>
          <w:kern w:val="0"/>
          <w:sz w:val="32"/>
          <w:szCs w:val="32"/>
        </w:rPr>
        <w:t>支出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为</w:t>
      </w:r>
      <w:r w:rsidR="008D511C">
        <w:rPr>
          <w:rFonts w:ascii="仿宋_GB2312" w:eastAsia="仿宋_GB2312" w:hAnsi="宋体" w:cs="宋体" w:hint="eastAsia"/>
          <w:kern w:val="0"/>
          <w:sz w:val="32"/>
          <w:szCs w:val="32"/>
        </w:rPr>
        <w:t>880.33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万元，其中基本支出</w:t>
      </w:r>
      <w:r w:rsidR="008D511C">
        <w:rPr>
          <w:rFonts w:ascii="仿宋_GB2312" w:eastAsia="仿宋_GB2312" w:hAnsi="宋体" w:cs="宋体" w:hint="eastAsia"/>
          <w:kern w:val="0"/>
          <w:sz w:val="32"/>
          <w:szCs w:val="32"/>
        </w:rPr>
        <w:t>777.45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万元，包括人员经费</w:t>
      </w:r>
      <w:r w:rsidR="008D511C">
        <w:rPr>
          <w:rFonts w:ascii="仿宋_GB2312" w:eastAsia="仿宋_GB2312" w:hAnsi="宋体" w:cs="宋体" w:hint="eastAsia"/>
          <w:kern w:val="0"/>
          <w:sz w:val="32"/>
          <w:szCs w:val="32"/>
        </w:rPr>
        <w:t>715.86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万元和日常公用经费</w:t>
      </w:r>
      <w:r w:rsidR="008D511C">
        <w:rPr>
          <w:rFonts w:ascii="仿宋_GB2312" w:eastAsia="仿宋_GB2312" w:hAnsi="宋体" w:cs="宋体" w:hint="eastAsia"/>
          <w:kern w:val="0"/>
          <w:sz w:val="32"/>
          <w:szCs w:val="32"/>
        </w:rPr>
        <w:t>61.58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万元；项目支出</w:t>
      </w:r>
      <w:r w:rsidR="008D511C">
        <w:rPr>
          <w:rFonts w:ascii="仿宋_GB2312" w:eastAsia="仿宋_GB2312" w:hAnsi="宋体" w:cs="宋体" w:hint="eastAsia"/>
          <w:kern w:val="0"/>
          <w:sz w:val="32"/>
          <w:szCs w:val="32"/>
        </w:rPr>
        <w:t>102.88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万元</w:t>
      </w:r>
      <w:r w:rsidR="00591E52">
        <w:rPr>
          <w:rFonts w:ascii="仿宋_GB2312" w:eastAsia="仿宋_GB2312" w:hAnsi="宋体" w:cs="宋体" w:hint="eastAsia"/>
          <w:kern w:val="0"/>
          <w:sz w:val="32"/>
          <w:szCs w:val="32"/>
        </w:rPr>
        <w:t>。其中</w:t>
      </w:r>
      <w:bookmarkStart w:id="3" w:name="_Hlk133158395"/>
      <w:r w:rsidR="007B71DB">
        <w:rPr>
          <w:rFonts w:ascii="仿宋_GB2312" w:eastAsia="仿宋_GB2312" w:hAnsi="宋体" w:cs="宋体" w:hint="eastAsia"/>
          <w:kern w:val="0"/>
          <w:sz w:val="32"/>
          <w:szCs w:val="32"/>
        </w:rPr>
        <w:t>调查队业务经费</w:t>
      </w:r>
      <w:r w:rsidR="008D511C">
        <w:rPr>
          <w:rFonts w:ascii="仿宋_GB2312" w:eastAsia="仿宋_GB2312" w:hAnsi="宋体" w:cs="宋体" w:hint="eastAsia"/>
          <w:kern w:val="0"/>
          <w:sz w:val="32"/>
          <w:szCs w:val="32"/>
        </w:rPr>
        <w:t>30.98</w:t>
      </w:r>
      <w:r w:rsidR="007B71DB">
        <w:rPr>
          <w:rFonts w:ascii="仿宋_GB2312" w:eastAsia="仿宋_GB2312" w:hAnsi="宋体" w:cs="宋体" w:hint="eastAsia"/>
          <w:kern w:val="0"/>
          <w:sz w:val="32"/>
          <w:szCs w:val="32"/>
        </w:rPr>
        <w:t>万元；劳务派遣人员经费</w:t>
      </w:r>
      <w:r w:rsidR="008D511C">
        <w:rPr>
          <w:rFonts w:ascii="仿宋_GB2312" w:eastAsia="仿宋_GB2312" w:hAnsi="宋体" w:cs="宋体" w:hint="eastAsia"/>
          <w:kern w:val="0"/>
          <w:sz w:val="32"/>
          <w:szCs w:val="32"/>
        </w:rPr>
        <w:t>49.66</w:t>
      </w:r>
      <w:r w:rsidR="007B71DB">
        <w:rPr>
          <w:rFonts w:ascii="仿宋_GB2312" w:eastAsia="仿宋_GB2312" w:hAnsi="宋体" w:cs="宋体" w:hint="eastAsia"/>
          <w:kern w:val="0"/>
          <w:sz w:val="32"/>
          <w:szCs w:val="32"/>
        </w:rPr>
        <w:t>万元；全区三产限上企业统计工作经费</w:t>
      </w:r>
      <w:r w:rsidR="008D511C">
        <w:rPr>
          <w:rFonts w:ascii="仿宋_GB2312" w:eastAsia="仿宋_GB2312" w:hAnsi="宋体" w:cs="宋体" w:hint="eastAsia"/>
          <w:kern w:val="0"/>
          <w:sz w:val="32"/>
          <w:szCs w:val="32"/>
        </w:rPr>
        <w:t>6.24</w:t>
      </w:r>
      <w:r w:rsidR="007B71DB">
        <w:rPr>
          <w:rFonts w:ascii="仿宋_GB2312" w:eastAsia="仿宋_GB2312" w:hAnsi="宋体" w:cs="宋体" w:hint="eastAsia"/>
          <w:kern w:val="0"/>
          <w:sz w:val="32"/>
          <w:szCs w:val="32"/>
        </w:rPr>
        <w:t>万元；失业率调查工作经费1</w:t>
      </w:r>
      <w:r w:rsidR="007B71DB">
        <w:rPr>
          <w:rFonts w:ascii="仿宋_GB2312" w:eastAsia="仿宋_GB2312" w:hAnsi="宋体" w:cs="宋体"/>
          <w:kern w:val="0"/>
          <w:sz w:val="32"/>
          <w:szCs w:val="32"/>
        </w:rPr>
        <w:t>0</w:t>
      </w:r>
      <w:r w:rsidR="007B71DB">
        <w:rPr>
          <w:rFonts w:ascii="仿宋_GB2312" w:eastAsia="仿宋_GB2312" w:hAnsi="宋体" w:cs="宋体" w:hint="eastAsia"/>
          <w:kern w:val="0"/>
          <w:sz w:val="32"/>
          <w:szCs w:val="32"/>
        </w:rPr>
        <w:t>万元；统计年鉴印刷费1</w:t>
      </w:r>
      <w:r w:rsidR="007B71DB">
        <w:rPr>
          <w:rFonts w:ascii="仿宋_GB2312" w:eastAsia="仿宋_GB2312" w:hAnsi="宋体" w:cs="宋体"/>
          <w:kern w:val="0"/>
          <w:sz w:val="32"/>
          <w:szCs w:val="32"/>
        </w:rPr>
        <w:t>.5</w:t>
      </w:r>
      <w:r w:rsidR="007B71DB">
        <w:rPr>
          <w:rFonts w:ascii="仿宋_GB2312" w:eastAsia="仿宋_GB2312" w:hAnsi="宋体" w:cs="宋体" w:hint="eastAsia"/>
          <w:kern w:val="0"/>
          <w:sz w:val="32"/>
          <w:szCs w:val="32"/>
        </w:rPr>
        <w:t>万元；统计业务经费4</w:t>
      </w:r>
      <w:r w:rsidR="007B71DB">
        <w:rPr>
          <w:rFonts w:ascii="仿宋_GB2312" w:eastAsia="仿宋_GB2312" w:hAnsi="宋体" w:cs="宋体"/>
          <w:kern w:val="0"/>
          <w:sz w:val="32"/>
          <w:szCs w:val="32"/>
        </w:rPr>
        <w:t>.5</w:t>
      </w:r>
      <w:r w:rsidR="007B71DB">
        <w:rPr>
          <w:rFonts w:ascii="仿宋_GB2312" w:eastAsia="仿宋_GB2312" w:hAnsi="宋体" w:cs="宋体" w:hint="eastAsia"/>
          <w:kern w:val="0"/>
          <w:sz w:val="32"/>
          <w:szCs w:val="32"/>
        </w:rPr>
        <w:t>万元。</w:t>
      </w:r>
    </w:p>
    <w:bookmarkEnd w:id="3"/>
    <w:p w14:paraId="5E3EBCB4" w14:textId="0523C808" w:rsidR="00591E52" w:rsidRDefault="00591E52" w:rsidP="00591E52">
      <w:pPr>
        <w:pStyle w:val="NormalIndent1"/>
        <w:ind w:firstLine="640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>（</w:t>
      </w:r>
      <w:r>
        <w:rPr>
          <w:rFonts w:ascii="仿宋_GB2312" w:eastAsia="仿宋_GB2312" w:hAnsi="宋体" w:cs="宋体"/>
          <w:kern w:val="0"/>
          <w:sz w:val="32"/>
          <w:szCs w:val="32"/>
        </w:rPr>
        <w:t>2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）决算情况</w:t>
      </w:r>
    </w:p>
    <w:p w14:paraId="0D896C80" w14:textId="2157F885" w:rsidR="00591E52" w:rsidRPr="00591E52" w:rsidRDefault="00591E52" w:rsidP="00591E52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91E52">
        <w:rPr>
          <w:rFonts w:ascii="仿宋" w:eastAsia="仿宋" w:hAnsi="仿宋" w:cs="仿宋" w:hint="eastAsia"/>
          <w:sz w:val="32"/>
          <w:szCs w:val="32"/>
        </w:rPr>
        <w:t>全年收入为</w:t>
      </w:r>
      <w:r w:rsidR="000D0E21">
        <w:rPr>
          <w:rFonts w:ascii="仿宋" w:eastAsia="仿宋" w:hAnsi="仿宋" w:cs="仿宋" w:hint="eastAsia"/>
          <w:sz w:val="32"/>
          <w:szCs w:val="32"/>
        </w:rPr>
        <w:t>878.67</w:t>
      </w:r>
      <w:r w:rsidRPr="00591E52">
        <w:rPr>
          <w:rFonts w:ascii="仿宋" w:eastAsia="仿宋" w:hAnsi="仿宋" w:cs="仿宋" w:hint="eastAsia"/>
          <w:sz w:val="32"/>
          <w:szCs w:val="32"/>
        </w:rPr>
        <w:t>万元，其中：财政拨款收入</w:t>
      </w:r>
      <w:r w:rsidR="000D0E21">
        <w:rPr>
          <w:rFonts w:ascii="仿宋" w:eastAsia="仿宋" w:hAnsi="仿宋" w:cs="仿宋" w:hint="eastAsia"/>
          <w:sz w:val="32"/>
          <w:szCs w:val="32"/>
        </w:rPr>
        <w:t>878.67</w:t>
      </w:r>
      <w:r w:rsidRPr="00591E52">
        <w:rPr>
          <w:rFonts w:ascii="仿宋" w:eastAsia="仿宋" w:hAnsi="仿宋" w:cs="仿宋" w:hint="eastAsia"/>
          <w:sz w:val="32"/>
          <w:szCs w:val="32"/>
        </w:rPr>
        <w:t>万元</w:t>
      </w:r>
      <w:r w:rsidR="006E7A4A">
        <w:rPr>
          <w:rFonts w:ascii="仿宋" w:eastAsia="仿宋" w:hAnsi="仿宋" w:cs="仿宋" w:hint="eastAsia"/>
          <w:sz w:val="32"/>
          <w:szCs w:val="32"/>
        </w:rPr>
        <w:t>。</w:t>
      </w:r>
    </w:p>
    <w:p w14:paraId="476532E6" w14:textId="169BEF37" w:rsidR="00A70E93" w:rsidRDefault="00591E52" w:rsidP="00A70E93">
      <w:pPr>
        <w:adjustRightInd w:val="0"/>
        <w:snapToGrid w:val="0"/>
        <w:spacing w:line="360" w:lineRule="auto"/>
        <w:rPr>
          <w:rFonts w:ascii="仿宋_GB2312" w:eastAsia="仿宋_GB2312" w:hAnsi="宋体" w:cs="宋体"/>
          <w:kern w:val="0"/>
          <w:sz w:val="32"/>
          <w:szCs w:val="32"/>
        </w:rPr>
      </w:pPr>
      <w:r w:rsidRPr="00591E52">
        <w:rPr>
          <w:rFonts w:ascii="仿宋" w:eastAsia="仿宋" w:hAnsi="仿宋" w:cs="仿宋" w:hint="eastAsia"/>
          <w:sz w:val="32"/>
          <w:szCs w:val="32"/>
        </w:rPr>
        <w:t>全年支出为</w:t>
      </w:r>
      <w:r w:rsidR="000D0E21">
        <w:rPr>
          <w:rFonts w:ascii="仿宋" w:eastAsia="仿宋" w:hAnsi="仿宋" w:cs="仿宋" w:hint="eastAsia"/>
          <w:sz w:val="32"/>
          <w:szCs w:val="32"/>
        </w:rPr>
        <w:t>878.67</w:t>
      </w:r>
      <w:r w:rsidRPr="00591E52">
        <w:rPr>
          <w:rFonts w:ascii="仿宋" w:eastAsia="仿宋" w:hAnsi="仿宋" w:cs="仿宋" w:hint="eastAsia"/>
          <w:sz w:val="32"/>
          <w:szCs w:val="32"/>
        </w:rPr>
        <w:t>万</w:t>
      </w:r>
      <w:r w:rsidRPr="00591E52">
        <w:rPr>
          <w:rFonts w:ascii="仿宋" w:eastAsia="仿宋" w:hAnsi="仿宋" w:hint="eastAsia"/>
          <w:sz w:val="32"/>
          <w:szCs w:val="32"/>
        </w:rPr>
        <w:t>元</w:t>
      </w:r>
      <w:r w:rsidR="006E7A4A">
        <w:rPr>
          <w:rFonts w:ascii="仿宋" w:eastAsia="仿宋" w:hAnsi="仿宋" w:hint="eastAsia"/>
          <w:sz w:val="32"/>
          <w:szCs w:val="32"/>
        </w:rPr>
        <w:t>，</w:t>
      </w:r>
      <w:r w:rsidRPr="00591E52">
        <w:rPr>
          <w:rFonts w:ascii="仿宋" w:eastAsia="仿宋" w:hAnsi="仿宋" w:hint="eastAsia"/>
          <w:sz w:val="32"/>
          <w:szCs w:val="32"/>
        </w:rPr>
        <w:t>其中：</w:t>
      </w:r>
      <w:r>
        <w:rPr>
          <w:rFonts w:ascii="仿宋" w:eastAsia="仿宋" w:hAnsi="仿宋" w:hint="eastAsia"/>
          <w:sz w:val="32"/>
          <w:szCs w:val="32"/>
        </w:rPr>
        <w:t>基本</w:t>
      </w:r>
      <w:r w:rsidRPr="00591E52">
        <w:rPr>
          <w:rFonts w:ascii="仿宋" w:eastAsia="仿宋" w:hAnsi="仿宋" w:hint="eastAsia"/>
          <w:sz w:val="32"/>
          <w:szCs w:val="32"/>
        </w:rPr>
        <w:t>支出</w:t>
      </w:r>
      <w:r w:rsidR="000D0E21">
        <w:rPr>
          <w:rFonts w:ascii="仿宋" w:eastAsia="仿宋" w:hAnsi="仿宋" w:hint="eastAsia"/>
          <w:sz w:val="32"/>
          <w:szCs w:val="32"/>
        </w:rPr>
        <w:t>700.96</w:t>
      </w:r>
      <w:r w:rsidRPr="00591E52">
        <w:rPr>
          <w:rFonts w:ascii="仿宋" w:eastAsia="仿宋" w:hAnsi="仿宋" w:hint="eastAsia"/>
          <w:sz w:val="32"/>
          <w:szCs w:val="32"/>
        </w:rPr>
        <w:t>万元，</w:t>
      </w:r>
      <w:r w:rsidR="006E7A4A">
        <w:rPr>
          <w:rFonts w:ascii="仿宋" w:eastAsia="仿宋" w:hAnsi="仿宋" w:hint="eastAsia"/>
          <w:sz w:val="32"/>
          <w:szCs w:val="32"/>
        </w:rPr>
        <w:t>占总支出的</w:t>
      </w:r>
      <w:r w:rsidR="000D0E21">
        <w:rPr>
          <w:rFonts w:ascii="仿宋" w:eastAsia="仿宋" w:hAnsi="仿宋" w:hint="eastAsia"/>
          <w:sz w:val="32"/>
          <w:szCs w:val="32"/>
        </w:rPr>
        <w:t>79.78</w:t>
      </w:r>
      <w:r w:rsidR="006E7A4A">
        <w:rPr>
          <w:rFonts w:ascii="仿宋" w:eastAsia="仿宋" w:hAnsi="仿宋"/>
          <w:sz w:val="32"/>
          <w:szCs w:val="32"/>
        </w:rPr>
        <w:t>%</w:t>
      </w:r>
      <w:r w:rsidR="006E7A4A">
        <w:rPr>
          <w:rFonts w:ascii="仿宋" w:eastAsia="仿宋" w:hAnsi="仿宋" w:hint="eastAsia"/>
          <w:sz w:val="32"/>
          <w:szCs w:val="32"/>
        </w:rPr>
        <w:t>，</w:t>
      </w:r>
      <w:r>
        <w:rPr>
          <w:rFonts w:ascii="仿宋" w:eastAsia="仿宋" w:hAnsi="仿宋" w:hint="eastAsia"/>
          <w:sz w:val="32"/>
          <w:szCs w:val="32"/>
        </w:rPr>
        <w:t>包括人员经费</w:t>
      </w:r>
      <w:r w:rsidR="000D0E21">
        <w:rPr>
          <w:rFonts w:ascii="仿宋" w:eastAsia="仿宋" w:hAnsi="仿宋" w:hint="eastAsia"/>
          <w:sz w:val="32"/>
          <w:szCs w:val="32"/>
        </w:rPr>
        <w:t>638.94</w:t>
      </w:r>
      <w:r>
        <w:rPr>
          <w:rFonts w:ascii="仿宋" w:eastAsia="仿宋" w:hAnsi="仿宋" w:hint="eastAsia"/>
          <w:sz w:val="32"/>
          <w:szCs w:val="32"/>
        </w:rPr>
        <w:t>万元，</w:t>
      </w:r>
      <w:proofErr w:type="gramStart"/>
      <w:r w:rsidR="006E7A4A">
        <w:rPr>
          <w:rFonts w:ascii="仿宋" w:eastAsia="仿宋" w:hAnsi="仿宋" w:hint="eastAsia"/>
          <w:sz w:val="32"/>
          <w:szCs w:val="32"/>
        </w:rPr>
        <w:t>占基本</w:t>
      </w:r>
      <w:proofErr w:type="gramEnd"/>
      <w:r w:rsidR="006E7A4A">
        <w:rPr>
          <w:rFonts w:ascii="仿宋" w:eastAsia="仿宋" w:hAnsi="仿宋" w:hint="eastAsia"/>
          <w:sz w:val="32"/>
          <w:szCs w:val="32"/>
        </w:rPr>
        <w:t>支出的9</w:t>
      </w:r>
      <w:r w:rsidR="006E7A4A">
        <w:rPr>
          <w:rFonts w:ascii="仿宋" w:eastAsia="仿宋" w:hAnsi="仿宋"/>
          <w:sz w:val="32"/>
          <w:szCs w:val="32"/>
        </w:rPr>
        <w:t>1.</w:t>
      </w:r>
      <w:r w:rsidR="000D0E21">
        <w:rPr>
          <w:rFonts w:ascii="仿宋" w:eastAsia="仿宋" w:hAnsi="仿宋" w:hint="eastAsia"/>
          <w:sz w:val="32"/>
          <w:szCs w:val="32"/>
        </w:rPr>
        <w:t>15</w:t>
      </w:r>
      <w:r w:rsidR="006E7A4A">
        <w:rPr>
          <w:rFonts w:ascii="仿宋" w:eastAsia="仿宋" w:hAnsi="仿宋"/>
          <w:sz w:val="32"/>
          <w:szCs w:val="32"/>
        </w:rPr>
        <w:t>%</w:t>
      </w:r>
      <w:r w:rsidR="006E7A4A">
        <w:rPr>
          <w:rFonts w:ascii="仿宋" w:eastAsia="仿宋" w:hAnsi="仿宋" w:hint="eastAsia"/>
          <w:sz w:val="32"/>
          <w:szCs w:val="32"/>
        </w:rPr>
        <w:t>；</w:t>
      </w:r>
      <w:r>
        <w:rPr>
          <w:rFonts w:ascii="仿宋" w:eastAsia="仿宋" w:hAnsi="仿宋" w:hint="eastAsia"/>
          <w:sz w:val="32"/>
          <w:szCs w:val="32"/>
        </w:rPr>
        <w:t>日常公用经费</w:t>
      </w:r>
      <w:r w:rsidR="000D0E21">
        <w:rPr>
          <w:rFonts w:ascii="仿宋" w:eastAsia="仿宋" w:hAnsi="仿宋" w:hint="eastAsia"/>
          <w:sz w:val="32"/>
          <w:szCs w:val="32"/>
        </w:rPr>
        <w:t>62.02</w:t>
      </w:r>
      <w:r>
        <w:rPr>
          <w:rFonts w:ascii="仿宋" w:eastAsia="仿宋" w:hAnsi="仿宋" w:hint="eastAsia"/>
          <w:sz w:val="32"/>
          <w:szCs w:val="32"/>
        </w:rPr>
        <w:t>万元</w:t>
      </w:r>
      <w:r w:rsidR="006E7A4A">
        <w:rPr>
          <w:rFonts w:ascii="仿宋" w:eastAsia="仿宋" w:hAnsi="仿宋" w:hint="eastAsia"/>
          <w:sz w:val="32"/>
          <w:szCs w:val="32"/>
        </w:rPr>
        <w:t>，</w:t>
      </w:r>
      <w:proofErr w:type="gramStart"/>
      <w:r w:rsidR="006E7A4A">
        <w:rPr>
          <w:rFonts w:ascii="仿宋" w:eastAsia="仿宋" w:hAnsi="仿宋" w:hint="eastAsia"/>
          <w:sz w:val="32"/>
          <w:szCs w:val="32"/>
        </w:rPr>
        <w:t>占基本</w:t>
      </w:r>
      <w:proofErr w:type="gramEnd"/>
      <w:r w:rsidR="006E7A4A">
        <w:rPr>
          <w:rFonts w:ascii="仿宋" w:eastAsia="仿宋" w:hAnsi="仿宋" w:hint="eastAsia"/>
          <w:sz w:val="32"/>
          <w:szCs w:val="32"/>
        </w:rPr>
        <w:t>支出的8</w:t>
      </w:r>
      <w:r w:rsidR="006E7A4A">
        <w:rPr>
          <w:rFonts w:ascii="仿宋" w:eastAsia="仿宋" w:hAnsi="仿宋"/>
          <w:sz w:val="32"/>
          <w:szCs w:val="32"/>
        </w:rPr>
        <w:t>.</w:t>
      </w:r>
      <w:r w:rsidR="000D0E21">
        <w:rPr>
          <w:rFonts w:ascii="仿宋" w:eastAsia="仿宋" w:hAnsi="仿宋" w:hint="eastAsia"/>
          <w:sz w:val="32"/>
          <w:szCs w:val="32"/>
        </w:rPr>
        <w:t>85</w:t>
      </w:r>
      <w:r w:rsidR="006E7A4A">
        <w:rPr>
          <w:rFonts w:ascii="仿宋" w:eastAsia="仿宋" w:hAnsi="仿宋"/>
          <w:sz w:val="32"/>
          <w:szCs w:val="32"/>
        </w:rPr>
        <w:t>%</w:t>
      </w:r>
      <w:r w:rsidR="006E7A4A">
        <w:rPr>
          <w:rFonts w:ascii="仿宋" w:eastAsia="仿宋" w:hAnsi="仿宋" w:hint="eastAsia"/>
          <w:sz w:val="32"/>
          <w:szCs w:val="32"/>
        </w:rPr>
        <w:t>；</w:t>
      </w:r>
      <w:r w:rsidRPr="00591E52">
        <w:rPr>
          <w:rFonts w:ascii="仿宋" w:eastAsia="仿宋" w:hAnsi="仿宋" w:hint="eastAsia"/>
          <w:sz w:val="32"/>
          <w:szCs w:val="32"/>
        </w:rPr>
        <w:t>项目支出</w:t>
      </w:r>
      <w:r w:rsidR="000D0E21">
        <w:rPr>
          <w:rFonts w:ascii="仿宋" w:eastAsia="仿宋" w:hAnsi="仿宋" w:hint="eastAsia"/>
          <w:sz w:val="32"/>
          <w:szCs w:val="32"/>
        </w:rPr>
        <w:t>177.71</w:t>
      </w:r>
      <w:r w:rsidRPr="00591E52">
        <w:rPr>
          <w:rFonts w:ascii="仿宋" w:eastAsia="仿宋" w:hAnsi="仿宋" w:hint="eastAsia"/>
          <w:sz w:val="32"/>
          <w:szCs w:val="32"/>
        </w:rPr>
        <w:t>万元</w:t>
      </w:r>
      <w:r w:rsidR="006E7A4A">
        <w:rPr>
          <w:rFonts w:ascii="仿宋" w:eastAsia="仿宋" w:hAnsi="仿宋" w:hint="eastAsia"/>
          <w:sz w:val="32"/>
          <w:szCs w:val="32"/>
        </w:rPr>
        <w:t>，占总支出额</w:t>
      </w:r>
      <w:r w:rsidR="000D0E21">
        <w:rPr>
          <w:rFonts w:ascii="仿宋" w:eastAsia="仿宋" w:hAnsi="仿宋" w:hint="eastAsia"/>
          <w:sz w:val="32"/>
          <w:szCs w:val="32"/>
        </w:rPr>
        <w:t>20.22</w:t>
      </w:r>
      <w:r w:rsidR="006E7A4A">
        <w:rPr>
          <w:rFonts w:ascii="仿宋" w:eastAsia="仿宋" w:hAnsi="仿宋"/>
          <w:sz w:val="32"/>
          <w:szCs w:val="32"/>
        </w:rPr>
        <w:t>%</w:t>
      </w:r>
      <w:r w:rsidRPr="00591E52">
        <w:rPr>
          <w:rFonts w:ascii="仿宋" w:eastAsia="仿宋" w:hAnsi="仿宋" w:hint="eastAsia"/>
          <w:sz w:val="32"/>
          <w:szCs w:val="32"/>
        </w:rPr>
        <w:t>。</w:t>
      </w:r>
      <w:r w:rsidR="00B27E75">
        <w:rPr>
          <w:rFonts w:ascii="仿宋" w:eastAsia="仿宋" w:hAnsi="仿宋" w:hint="eastAsia"/>
          <w:sz w:val="32"/>
          <w:szCs w:val="32"/>
        </w:rPr>
        <w:t>包括</w:t>
      </w:r>
      <w:bookmarkStart w:id="4" w:name="_Hlk133159736"/>
      <w:r w:rsidR="00A70E93">
        <w:rPr>
          <w:rFonts w:ascii="仿宋_GB2312" w:eastAsia="仿宋_GB2312" w:hAnsi="宋体" w:cs="宋体" w:hint="eastAsia"/>
          <w:kern w:val="0"/>
          <w:sz w:val="32"/>
          <w:szCs w:val="32"/>
        </w:rPr>
        <w:t>调查队业务经费</w:t>
      </w:r>
      <w:r w:rsidR="000D0E21">
        <w:rPr>
          <w:rFonts w:ascii="仿宋_GB2312" w:eastAsia="仿宋_GB2312" w:hAnsi="宋体" w:cs="宋体" w:hint="eastAsia"/>
          <w:kern w:val="0"/>
          <w:sz w:val="32"/>
          <w:szCs w:val="32"/>
        </w:rPr>
        <w:t>21.82</w:t>
      </w:r>
      <w:r w:rsidR="00A70E93">
        <w:rPr>
          <w:rFonts w:ascii="仿宋_GB2312" w:eastAsia="仿宋_GB2312" w:hAnsi="宋体" w:cs="宋体" w:hint="eastAsia"/>
          <w:kern w:val="0"/>
          <w:sz w:val="32"/>
          <w:szCs w:val="32"/>
        </w:rPr>
        <w:t>万元；劳务派遣人员经费</w:t>
      </w:r>
      <w:r w:rsidR="00A70E93">
        <w:rPr>
          <w:rFonts w:ascii="仿宋_GB2312" w:eastAsia="仿宋_GB2312" w:hAnsi="宋体" w:cs="宋体"/>
          <w:kern w:val="0"/>
          <w:sz w:val="32"/>
          <w:szCs w:val="32"/>
        </w:rPr>
        <w:t>43.</w:t>
      </w:r>
      <w:r w:rsidR="000D0E21">
        <w:rPr>
          <w:rFonts w:ascii="仿宋_GB2312" w:eastAsia="仿宋_GB2312" w:hAnsi="宋体" w:cs="宋体" w:hint="eastAsia"/>
          <w:kern w:val="0"/>
          <w:sz w:val="32"/>
          <w:szCs w:val="32"/>
        </w:rPr>
        <w:t>48</w:t>
      </w:r>
      <w:r w:rsidR="00A70E93">
        <w:rPr>
          <w:rFonts w:ascii="仿宋_GB2312" w:eastAsia="仿宋_GB2312" w:hAnsi="宋体" w:cs="宋体" w:hint="eastAsia"/>
          <w:kern w:val="0"/>
          <w:sz w:val="32"/>
          <w:szCs w:val="32"/>
        </w:rPr>
        <w:t>万元；全区三产限上企业统计工作经费3</w:t>
      </w:r>
      <w:r w:rsidR="00A70E93">
        <w:rPr>
          <w:rFonts w:ascii="仿宋_GB2312" w:eastAsia="仿宋_GB2312" w:hAnsi="宋体" w:cs="宋体"/>
          <w:kern w:val="0"/>
          <w:sz w:val="32"/>
          <w:szCs w:val="32"/>
        </w:rPr>
        <w:t>.</w:t>
      </w:r>
      <w:r w:rsidR="000D0E21">
        <w:rPr>
          <w:rFonts w:ascii="仿宋_GB2312" w:eastAsia="仿宋_GB2312" w:hAnsi="宋体" w:cs="宋体" w:hint="eastAsia"/>
          <w:kern w:val="0"/>
          <w:sz w:val="32"/>
          <w:szCs w:val="32"/>
        </w:rPr>
        <w:t>78</w:t>
      </w:r>
      <w:r w:rsidR="00A70E93">
        <w:rPr>
          <w:rFonts w:ascii="仿宋_GB2312" w:eastAsia="仿宋_GB2312" w:hAnsi="宋体" w:cs="宋体" w:hint="eastAsia"/>
          <w:kern w:val="0"/>
          <w:sz w:val="32"/>
          <w:szCs w:val="32"/>
        </w:rPr>
        <w:t>万元；失业率调查工作经费</w:t>
      </w:r>
      <w:r w:rsidR="000D0E21">
        <w:rPr>
          <w:rFonts w:ascii="仿宋_GB2312" w:eastAsia="仿宋_GB2312" w:hAnsi="宋体" w:cs="宋体" w:hint="eastAsia"/>
          <w:kern w:val="0"/>
          <w:sz w:val="32"/>
          <w:szCs w:val="32"/>
        </w:rPr>
        <w:t>9.27</w:t>
      </w:r>
      <w:r w:rsidR="00A70E93">
        <w:rPr>
          <w:rFonts w:ascii="仿宋_GB2312" w:eastAsia="仿宋_GB2312" w:hAnsi="宋体" w:cs="宋体" w:hint="eastAsia"/>
          <w:kern w:val="0"/>
          <w:sz w:val="32"/>
          <w:szCs w:val="32"/>
        </w:rPr>
        <w:t>万元；统计年鉴印刷费1</w:t>
      </w:r>
      <w:r w:rsidR="00A70E93">
        <w:rPr>
          <w:rFonts w:ascii="仿宋_GB2312" w:eastAsia="仿宋_GB2312" w:hAnsi="宋体" w:cs="宋体"/>
          <w:kern w:val="0"/>
          <w:sz w:val="32"/>
          <w:szCs w:val="32"/>
        </w:rPr>
        <w:t>.5</w:t>
      </w:r>
      <w:r w:rsidR="00A70E93">
        <w:rPr>
          <w:rFonts w:ascii="仿宋_GB2312" w:eastAsia="仿宋_GB2312" w:hAnsi="宋体" w:cs="宋体" w:hint="eastAsia"/>
          <w:kern w:val="0"/>
          <w:sz w:val="32"/>
          <w:szCs w:val="32"/>
        </w:rPr>
        <w:t>万元；统计业务经费</w:t>
      </w:r>
      <w:r w:rsidR="000D0E21">
        <w:rPr>
          <w:rFonts w:ascii="仿宋_GB2312" w:eastAsia="仿宋_GB2312" w:hAnsi="宋体" w:cs="宋体" w:hint="eastAsia"/>
          <w:kern w:val="0"/>
          <w:sz w:val="32"/>
          <w:szCs w:val="32"/>
        </w:rPr>
        <w:t>1.76</w:t>
      </w:r>
      <w:r w:rsidR="00A70E93">
        <w:rPr>
          <w:rFonts w:ascii="仿宋_GB2312" w:eastAsia="仿宋_GB2312" w:hAnsi="宋体" w:cs="宋体" w:hint="eastAsia"/>
          <w:kern w:val="0"/>
          <w:sz w:val="32"/>
          <w:szCs w:val="32"/>
        </w:rPr>
        <w:t>万元；</w:t>
      </w:r>
      <w:r w:rsidR="000D0E21">
        <w:rPr>
          <w:rFonts w:ascii="仿宋_GB2312" w:eastAsia="仿宋_GB2312" w:hAnsi="宋体" w:cs="宋体" w:hint="eastAsia"/>
          <w:kern w:val="0"/>
          <w:sz w:val="32"/>
          <w:szCs w:val="32"/>
        </w:rPr>
        <w:t>第五次全国经济普查经费</w:t>
      </w:r>
      <w:r w:rsidR="00772BF8">
        <w:rPr>
          <w:rFonts w:ascii="仿宋_GB2312" w:eastAsia="仿宋_GB2312" w:hAnsi="宋体" w:cs="宋体" w:hint="eastAsia"/>
          <w:kern w:val="0"/>
          <w:sz w:val="32"/>
          <w:szCs w:val="32"/>
        </w:rPr>
        <w:t>58.76万元；印刷住户调查培训资料资金3.78万元；畜禽监测调查样本轮换经费7.4万元；开展企业</w:t>
      </w:r>
      <w:proofErr w:type="gramStart"/>
      <w:r w:rsidR="00772BF8">
        <w:rPr>
          <w:rFonts w:ascii="仿宋_GB2312" w:eastAsia="仿宋_GB2312" w:hAnsi="宋体" w:cs="宋体" w:hint="eastAsia"/>
          <w:kern w:val="0"/>
          <w:sz w:val="32"/>
          <w:szCs w:val="32"/>
        </w:rPr>
        <w:t>电子台账试点</w:t>
      </w:r>
      <w:proofErr w:type="gramEnd"/>
      <w:r w:rsidR="00772BF8">
        <w:rPr>
          <w:rFonts w:ascii="仿宋_GB2312" w:eastAsia="仿宋_GB2312" w:hAnsi="宋体" w:cs="宋体" w:hint="eastAsia"/>
          <w:kern w:val="0"/>
          <w:sz w:val="32"/>
          <w:szCs w:val="32"/>
        </w:rPr>
        <w:t>经费7.8万元；提高居民收支调查经费18.36万元</w:t>
      </w:r>
      <w:r w:rsidR="00A70E93">
        <w:rPr>
          <w:rFonts w:ascii="仿宋_GB2312" w:eastAsia="仿宋_GB2312" w:hAnsi="宋体" w:cs="宋体" w:hint="eastAsia"/>
          <w:kern w:val="0"/>
          <w:sz w:val="32"/>
          <w:szCs w:val="32"/>
        </w:rPr>
        <w:t>。</w:t>
      </w:r>
    </w:p>
    <w:bookmarkEnd w:id="4"/>
    <w:p w14:paraId="5A2AF8DD" w14:textId="105E8609" w:rsidR="00591E52" w:rsidRPr="00A70E93" w:rsidRDefault="00591E52" w:rsidP="00591E52">
      <w:pPr>
        <w:snapToGrid w:val="0"/>
        <w:spacing w:line="560" w:lineRule="exact"/>
        <w:rPr>
          <w:rFonts w:ascii="仿宋" w:eastAsia="仿宋" w:hAnsi="仿宋" w:cs="仿宋"/>
          <w:sz w:val="32"/>
          <w:szCs w:val="32"/>
        </w:rPr>
      </w:pPr>
    </w:p>
    <w:p w14:paraId="0E6D7D34" w14:textId="06E29A4E" w:rsidR="00CA13A1" w:rsidRDefault="00735D70" w:rsidP="00591E52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>5</w:t>
      </w:r>
      <w:r>
        <w:rPr>
          <w:rFonts w:ascii="仿宋" w:eastAsia="仿宋" w:hAnsi="仿宋" w:cs="仿宋" w:hint="eastAsia"/>
          <w:sz w:val="32"/>
          <w:szCs w:val="32"/>
        </w:rPr>
        <w:t>、部门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整体支出绩效目标指标情况</w:t>
      </w:r>
    </w:p>
    <w:p w14:paraId="0D9A3E98" w14:textId="6DBCE3CE" w:rsidR="00735D70" w:rsidRPr="00735D70" w:rsidRDefault="00735D70" w:rsidP="00735D70">
      <w:pPr>
        <w:pStyle w:val="ab"/>
        <w:autoSpaceDE w:val="0"/>
        <w:autoSpaceDN w:val="0"/>
        <w:adjustRightInd w:val="0"/>
        <w:ind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 w:rsidRPr="00735D70">
        <w:rPr>
          <w:rFonts w:eastAsia="仿宋" w:hint="eastAsia"/>
          <w:sz w:val="32"/>
          <w:szCs w:val="32"/>
        </w:rPr>
        <w:t>202</w:t>
      </w:r>
      <w:r w:rsidR="003D6847">
        <w:rPr>
          <w:rFonts w:eastAsia="仿宋" w:hint="eastAsia"/>
          <w:sz w:val="32"/>
          <w:szCs w:val="32"/>
        </w:rPr>
        <w:t>3</w:t>
      </w:r>
      <w:r w:rsidRPr="00735D70">
        <w:rPr>
          <w:rFonts w:eastAsia="仿宋" w:hint="eastAsia"/>
          <w:sz w:val="32"/>
          <w:szCs w:val="32"/>
        </w:rPr>
        <w:t>年，继续全面贯彻落实区委、区政府决策部署和国家、省、市统计局工作要求，守好为国调查、为民服务的初心，</w:t>
      </w:r>
      <w:proofErr w:type="gramStart"/>
      <w:r w:rsidRPr="00735D70">
        <w:rPr>
          <w:rFonts w:eastAsia="仿宋" w:hint="eastAsia"/>
          <w:sz w:val="32"/>
          <w:szCs w:val="32"/>
        </w:rPr>
        <w:t>担好实事求是</w:t>
      </w:r>
      <w:proofErr w:type="gramEnd"/>
      <w:r w:rsidRPr="00735D70">
        <w:rPr>
          <w:rFonts w:eastAsia="仿宋" w:hint="eastAsia"/>
          <w:sz w:val="32"/>
          <w:szCs w:val="32"/>
        </w:rPr>
        <w:t>、不出假数的使命，进一步加强和改进统计工作，不断提高统计能力、数据质量和服务水平，为推动创新发展、绿色发展、高质量发展提供优质统计服务，以统计事业改革进步的实际成效，为全区</w:t>
      </w:r>
      <w:r w:rsidRPr="00735D70">
        <w:rPr>
          <w:rFonts w:ascii="仿宋_GB2312" w:eastAsia="仿宋_GB2312" w:hAnsi="仿宋_GB2312" w:cs="仿宋_GB2312" w:hint="eastAsia"/>
          <w:sz w:val="32"/>
          <w:szCs w:val="32"/>
        </w:rPr>
        <w:t>高质量发展贡献统计智慧和力量。一是完成全区年度、季度数据及各乡镇年度数据的测算审核认定工作，统计信息上报量不少于8篇；二是完成第</w:t>
      </w:r>
      <w:r w:rsidR="00F904BE">
        <w:rPr>
          <w:rFonts w:ascii="仿宋_GB2312" w:eastAsia="仿宋_GB2312" w:hAnsi="仿宋_GB2312" w:cs="仿宋_GB2312" w:hint="eastAsia"/>
          <w:sz w:val="32"/>
          <w:szCs w:val="32"/>
        </w:rPr>
        <w:t>五</w:t>
      </w:r>
      <w:r w:rsidRPr="00735D70">
        <w:rPr>
          <w:rFonts w:ascii="仿宋_GB2312" w:eastAsia="仿宋_GB2312" w:hAnsi="仿宋_GB2312" w:cs="仿宋_GB2312" w:hint="eastAsia"/>
          <w:sz w:val="32"/>
          <w:szCs w:val="32"/>
        </w:rPr>
        <w:t>次全国</w:t>
      </w:r>
      <w:r w:rsidR="00F904BE">
        <w:rPr>
          <w:rFonts w:ascii="仿宋_GB2312" w:eastAsia="仿宋_GB2312" w:hAnsi="仿宋_GB2312" w:cs="仿宋_GB2312" w:hint="eastAsia"/>
          <w:sz w:val="32"/>
          <w:szCs w:val="32"/>
        </w:rPr>
        <w:t>经济</w:t>
      </w:r>
      <w:r w:rsidRPr="00735D70">
        <w:rPr>
          <w:rFonts w:ascii="仿宋_GB2312" w:eastAsia="仿宋_GB2312" w:hAnsi="仿宋_GB2312" w:cs="仿宋_GB2312" w:hint="eastAsia"/>
          <w:sz w:val="32"/>
          <w:szCs w:val="32"/>
        </w:rPr>
        <w:t>普查工作；三是组织开展农业统计与产业化、企业创新、服务业统计、工业统计、能源统计、投资统计、城乡住户一体化、产粮大县等专项统计调查工作。</w:t>
      </w:r>
    </w:p>
    <w:p w14:paraId="68B1B09F" w14:textId="77777777" w:rsidR="00CA13A1" w:rsidRDefault="00000000">
      <w:pPr>
        <w:numPr>
          <w:ilvl w:val="0"/>
          <w:numId w:val="1"/>
        </w:numPr>
        <w:snapToGrid w:val="0"/>
        <w:spacing w:line="560" w:lineRule="exact"/>
        <w:ind w:firstLineChars="200" w:firstLine="64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绩效自评工作开展情况</w:t>
      </w:r>
    </w:p>
    <w:p w14:paraId="03D1A3D3" w14:textId="77777777" w:rsidR="00CA13A1" w:rsidRDefault="00000000">
      <w:pPr>
        <w:pStyle w:val="NormalIndent1"/>
        <w:tabs>
          <w:tab w:val="left" w:pos="1357"/>
        </w:tabs>
        <w:ind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（一）自评的组织工作</w:t>
      </w:r>
    </w:p>
    <w:p w14:paraId="1C8683E3" w14:textId="147A7676" w:rsidR="00CA13A1" w:rsidRDefault="00000000">
      <w:pPr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为深入贯彻落实中共中央、国务院《关于全面实施预算绩效管理的意见》文件精神,根据石家庄市财政局《石家庄市市级部门预算绩效管理工作考核办法（试行）》的通知精神，强化预算支出责任，提高财政资金支出绩效，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我部门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严格对照预算文本中制定的部门整体绩效目标，提早部署、分解任务、压实责任、严肃考评。按照《藁城区财政局关于开展202</w:t>
      </w:r>
      <w:r w:rsidR="00A71C07">
        <w:rPr>
          <w:rFonts w:ascii="仿宋" w:eastAsia="仿宋" w:hAnsi="仿宋" w:cs="仿宋" w:hint="eastAsia"/>
          <w:sz w:val="32"/>
          <w:szCs w:val="32"/>
        </w:rPr>
        <w:t>4</w:t>
      </w:r>
      <w:r>
        <w:rPr>
          <w:rFonts w:ascii="仿宋" w:eastAsia="仿宋" w:hAnsi="仿宋" w:cs="仿宋" w:hint="eastAsia"/>
          <w:sz w:val="32"/>
          <w:szCs w:val="32"/>
        </w:rPr>
        <w:t>年专项项目绩效自评工作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的通知》要求，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我部门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高度重视绩效自评工作，成立了绩效评估工作小组，由区</w:t>
      </w:r>
      <w:r w:rsidR="00E36717">
        <w:rPr>
          <w:rFonts w:ascii="仿宋" w:eastAsia="仿宋" w:hAnsi="仿宋" w:cs="仿宋" w:hint="eastAsia"/>
          <w:sz w:val="32"/>
          <w:szCs w:val="32"/>
        </w:rPr>
        <w:t>统计局局长边利伟</w:t>
      </w:r>
      <w:r>
        <w:rPr>
          <w:rFonts w:ascii="仿宋" w:eastAsia="仿宋" w:hAnsi="仿宋" w:cs="仿宋" w:hint="eastAsia"/>
          <w:sz w:val="32"/>
          <w:szCs w:val="32"/>
        </w:rPr>
        <w:t>同志任组长，区</w:t>
      </w:r>
      <w:r w:rsidR="00E36717">
        <w:rPr>
          <w:rFonts w:ascii="仿宋" w:eastAsia="仿宋" w:hAnsi="仿宋" w:cs="仿宋" w:hint="eastAsia"/>
          <w:sz w:val="32"/>
          <w:szCs w:val="32"/>
        </w:rPr>
        <w:t>统计局副局长郭立军</w:t>
      </w:r>
      <w:r w:rsidR="00B12EF9">
        <w:rPr>
          <w:rFonts w:ascii="仿宋" w:eastAsia="仿宋" w:hAnsi="仿宋" w:cs="仿宋" w:hint="eastAsia"/>
          <w:sz w:val="32"/>
          <w:szCs w:val="32"/>
        </w:rPr>
        <w:t>、普查中心主任蒲永坡，四级调研员崔荣华</w:t>
      </w:r>
      <w:r>
        <w:rPr>
          <w:rFonts w:ascii="仿宋" w:eastAsia="仿宋" w:hAnsi="仿宋" w:cs="仿宋" w:hint="eastAsia"/>
          <w:sz w:val="32"/>
          <w:szCs w:val="32"/>
        </w:rPr>
        <w:t>担任副组长，办公室主任</w:t>
      </w:r>
      <w:r w:rsidR="00B12EF9">
        <w:rPr>
          <w:rFonts w:ascii="仿宋" w:eastAsia="仿宋" w:hAnsi="仿宋" w:cs="仿宋" w:hint="eastAsia"/>
          <w:sz w:val="32"/>
          <w:szCs w:val="32"/>
        </w:rPr>
        <w:t>郝华君</w:t>
      </w:r>
      <w:r>
        <w:rPr>
          <w:rFonts w:ascii="仿宋" w:eastAsia="仿宋" w:hAnsi="仿宋" w:cs="仿宋" w:hint="eastAsia"/>
          <w:sz w:val="32"/>
          <w:szCs w:val="32"/>
        </w:rPr>
        <w:t>、</w:t>
      </w:r>
      <w:r w:rsidR="00B12EF9">
        <w:rPr>
          <w:rFonts w:ascii="仿宋" w:eastAsia="仿宋" w:hAnsi="仿宋" w:cs="仿宋" w:hint="eastAsia"/>
          <w:sz w:val="32"/>
          <w:szCs w:val="32"/>
        </w:rPr>
        <w:t>项目涉及科室股长和</w:t>
      </w:r>
      <w:r>
        <w:rPr>
          <w:rFonts w:ascii="仿宋" w:eastAsia="仿宋" w:hAnsi="仿宋" w:cs="仿宋" w:hint="eastAsia"/>
          <w:sz w:val="32"/>
          <w:szCs w:val="32"/>
        </w:rPr>
        <w:t>财务人员李</w:t>
      </w:r>
      <w:r w:rsidR="00B12EF9">
        <w:rPr>
          <w:rFonts w:ascii="仿宋" w:eastAsia="仿宋" w:hAnsi="仿宋" w:cs="仿宋" w:hint="eastAsia"/>
          <w:sz w:val="32"/>
          <w:szCs w:val="32"/>
        </w:rPr>
        <w:t>秀华</w:t>
      </w:r>
      <w:r>
        <w:rPr>
          <w:rFonts w:ascii="仿宋" w:eastAsia="仿宋" w:hAnsi="仿宋" w:cs="仿宋" w:hint="eastAsia"/>
          <w:sz w:val="32"/>
          <w:szCs w:val="32"/>
        </w:rPr>
        <w:t>为小组成员，对202</w:t>
      </w:r>
      <w:r w:rsidR="00E31D4E">
        <w:rPr>
          <w:rFonts w:ascii="仿宋" w:eastAsia="仿宋" w:hAnsi="仿宋" w:cs="仿宋" w:hint="eastAsia"/>
          <w:sz w:val="32"/>
          <w:szCs w:val="32"/>
        </w:rPr>
        <w:t>3</w:t>
      </w:r>
      <w:r>
        <w:rPr>
          <w:rFonts w:ascii="仿宋" w:eastAsia="仿宋" w:hAnsi="仿宋" w:cs="仿宋" w:hint="eastAsia"/>
          <w:sz w:val="32"/>
          <w:szCs w:val="32"/>
        </w:rPr>
        <w:t>年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我部门</w:t>
      </w:r>
      <w:proofErr w:type="gramEnd"/>
      <w:r w:rsidR="00B12EF9">
        <w:rPr>
          <w:rFonts w:ascii="仿宋" w:eastAsia="仿宋" w:hAnsi="仿宋" w:cs="仿宋" w:hint="eastAsia"/>
          <w:sz w:val="32"/>
          <w:szCs w:val="32"/>
        </w:rPr>
        <w:t>的1</w:t>
      </w:r>
      <w:r w:rsidR="00B12EF9">
        <w:rPr>
          <w:rFonts w:ascii="仿宋" w:eastAsia="仿宋" w:hAnsi="仿宋" w:cs="仿宋"/>
          <w:sz w:val="32"/>
          <w:szCs w:val="32"/>
        </w:rPr>
        <w:t>1</w:t>
      </w:r>
      <w:r w:rsidR="00B12EF9">
        <w:rPr>
          <w:rFonts w:ascii="仿宋" w:eastAsia="仿宋" w:hAnsi="仿宋" w:cs="仿宋" w:hint="eastAsia"/>
          <w:sz w:val="32"/>
          <w:szCs w:val="32"/>
        </w:rPr>
        <w:t>个</w:t>
      </w:r>
      <w:r>
        <w:rPr>
          <w:rFonts w:ascii="仿宋" w:eastAsia="仿宋" w:hAnsi="仿宋" w:cs="仿宋" w:hint="eastAsia"/>
          <w:sz w:val="32"/>
          <w:szCs w:val="32"/>
        </w:rPr>
        <w:t>项目进行绩效自评。</w:t>
      </w:r>
    </w:p>
    <w:p w14:paraId="6F7E51B6" w14:textId="1B49CF00" w:rsidR="00CA13A1" w:rsidRDefault="00000000" w:rsidP="00EC46DA">
      <w:pPr>
        <w:pStyle w:val="NormalIndent1"/>
        <w:numPr>
          <w:ilvl w:val="0"/>
          <w:numId w:val="15"/>
        </w:numPr>
        <w:ind w:firstLineChars="0"/>
        <w:rPr>
          <w:rFonts w:ascii="宋体" w:hAnsi="宋体"/>
          <w:sz w:val="24"/>
        </w:rPr>
      </w:pPr>
      <w:r>
        <w:rPr>
          <w:rFonts w:ascii="仿宋" w:eastAsia="仿宋" w:hAnsi="仿宋" w:cs="仿宋" w:hint="eastAsia"/>
          <w:sz w:val="32"/>
          <w:szCs w:val="32"/>
        </w:rPr>
        <w:t>自评的方法和过程</w:t>
      </w:r>
    </w:p>
    <w:p w14:paraId="5C11A070" w14:textId="77777777" w:rsidR="00CA13A1" w:rsidRDefault="00000000">
      <w:pPr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proofErr w:type="gramStart"/>
      <w:r>
        <w:rPr>
          <w:rFonts w:ascii="仿宋" w:eastAsia="仿宋" w:hAnsi="仿宋" w:cs="仿宋" w:hint="eastAsia"/>
          <w:sz w:val="32"/>
          <w:szCs w:val="32"/>
        </w:rPr>
        <w:t>我部门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自评小组在自评工作开展过程中多次召开专题会议，认真学习，掌握评价内容及方法，对照各实施项目的内容逐条逐项自评，将年度绩效指标分解到具体完成的工作中进行评价。通过对收集、整理项目实施材料，财务提交的真实、准确的各种报表，由项目负责人介绍项目预期绩效目标及具体实施取得的实际效果，评价小组成员集中实地检查、核实佐证材料进行评价，绩效自评覆盖率达到了100% 。在评价过程中科学制定指标体系，绩效指标权重按照各个评价对象的实际情况确定，总分设定为100分。原则上一级指标权重统一设置为:产出指标40分（包含数量、质量、时效、成本)、预算执行率指标10分、效益指标40分（包含经济效益、社会效益、生态效益、可持续影响)、满意度指标10 分，若被评价项目不涉及服务对象满意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度内容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或因服务对象满意度获取难度较大、成本较高而未能获取，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则服务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对象满意度的10分调入绩效考核事项。二、三级指标所占权重应当根据指标重要程度、项目实施阶段等因素综合确定，准确反映预算项目的产出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和效果。同类评价对象的指标权重设置应当基本一致，便于评价结果相互比较。通过部门项目绩效自评小组集中评审，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我部门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开展的项目评价等级均达到优。</w:t>
      </w:r>
    </w:p>
    <w:p w14:paraId="2B44C321" w14:textId="77777777" w:rsidR="00CA13A1" w:rsidRDefault="00000000">
      <w:pPr>
        <w:numPr>
          <w:ilvl w:val="0"/>
          <w:numId w:val="4"/>
        </w:numPr>
        <w:snapToGrid w:val="0"/>
        <w:spacing w:line="560" w:lineRule="exact"/>
        <w:ind w:firstLine="64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部门整体支出绩效目标实现情况及指标分析</w:t>
      </w:r>
    </w:p>
    <w:p w14:paraId="07FE85AF" w14:textId="77777777" w:rsidR="00CA13A1" w:rsidRDefault="00000000">
      <w:pPr>
        <w:pStyle w:val="NormalIndent1"/>
        <w:numPr>
          <w:ilvl w:val="0"/>
          <w:numId w:val="5"/>
        </w:numPr>
        <w:ind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总体绩效目标实现情况</w:t>
      </w:r>
    </w:p>
    <w:p w14:paraId="0810B7E2" w14:textId="5BA1E3CC" w:rsidR="00B27E75" w:rsidRPr="00B27E75" w:rsidRDefault="00B27E75" w:rsidP="00454C6C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kern w:val="0"/>
          <w:sz w:val="32"/>
          <w:szCs w:val="32"/>
        </w:rPr>
      </w:pPr>
      <w:r w:rsidRPr="00B27E75">
        <w:rPr>
          <w:rFonts w:ascii="仿宋_GB2312" w:eastAsia="仿宋_GB2312" w:hAnsi="仿宋_GB2312" w:cs="宋体" w:hint="eastAsia"/>
          <w:sz w:val="32"/>
          <w:szCs w:val="32"/>
        </w:rPr>
        <w:t>202</w:t>
      </w:r>
      <w:r w:rsidR="00454C6C">
        <w:rPr>
          <w:rFonts w:ascii="仿宋_GB2312" w:eastAsia="仿宋_GB2312" w:hAnsi="仿宋_GB2312" w:cs="宋体" w:hint="eastAsia"/>
          <w:sz w:val="32"/>
          <w:szCs w:val="32"/>
        </w:rPr>
        <w:t>3</w:t>
      </w:r>
      <w:r w:rsidRPr="00B27E75">
        <w:rPr>
          <w:rFonts w:ascii="仿宋_GB2312" w:eastAsia="仿宋_GB2312" w:hAnsi="仿宋_GB2312" w:cs="宋体" w:hint="eastAsia"/>
          <w:sz w:val="32"/>
          <w:szCs w:val="32"/>
        </w:rPr>
        <w:t>年度</w:t>
      </w:r>
      <w:proofErr w:type="gramStart"/>
      <w:r w:rsidRPr="00B27E75">
        <w:rPr>
          <w:rFonts w:ascii="仿宋_GB2312" w:eastAsia="仿宋_GB2312" w:hAnsi="仿宋_GB2312" w:cs="宋体" w:hint="eastAsia"/>
          <w:sz w:val="32"/>
          <w:szCs w:val="32"/>
        </w:rPr>
        <w:t>我</w:t>
      </w:r>
      <w:r>
        <w:rPr>
          <w:rFonts w:ascii="仿宋_GB2312" w:eastAsia="仿宋_GB2312" w:hAnsi="仿宋_GB2312" w:cs="宋体" w:hint="eastAsia"/>
          <w:sz w:val="32"/>
          <w:szCs w:val="32"/>
        </w:rPr>
        <w:t>部门</w:t>
      </w:r>
      <w:proofErr w:type="gramEnd"/>
      <w:r w:rsidRPr="00B27E75">
        <w:rPr>
          <w:rFonts w:ascii="仿宋_GB2312" w:eastAsia="仿宋_GB2312" w:hAnsi="仿宋_GB2312" w:cs="宋体" w:hint="eastAsia"/>
          <w:sz w:val="32"/>
          <w:szCs w:val="32"/>
        </w:rPr>
        <w:t>共有1</w:t>
      </w:r>
      <w:r>
        <w:rPr>
          <w:rFonts w:ascii="仿宋_GB2312" w:eastAsia="仿宋_GB2312" w:hAnsi="仿宋_GB2312" w:cs="宋体"/>
          <w:sz w:val="32"/>
          <w:szCs w:val="32"/>
        </w:rPr>
        <w:t>1</w:t>
      </w:r>
      <w:r w:rsidRPr="00B27E75">
        <w:rPr>
          <w:rFonts w:ascii="仿宋_GB2312" w:eastAsia="仿宋_GB2312" w:hAnsi="仿宋_GB2312" w:cs="宋体" w:hint="eastAsia"/>
          <w:sz w:val="32"/>
          <w:szCs w:val="32"/>
        </w:rPr>
        <w:t>个项目</w:t>
      </w:r>
      <w:r w:rsidRPr="00B27E75">
        <w:rPr>
          <w:rFonts w:ascii="仿宋_GB2312" w:eastAsia="仿宋_GB2312" w:hAnsi="仿宋_GB2312" w:cs="宋体"/>
          <w:sz w:val="32"/>
          <w:szCs w:val="32"/>
        </w:rPr>
        <w:t>，具体为：</w:t>
      </w:r>
      <w:r w:rsidR="00454C6C">
        <w:rPr>
          <w:rFonts w:ascii="仿宋_GB2312" w:eastAsia="仿宋_GB2312" w:hAnsi="宋体" w:cs="宋体" w:hint="eastAsia"/>
          <w:kern w:val="0"/>
          <w:sz w:val="32"/>
          <w:szCs w:val="32"/>
        </w:rPr>
        <w:t>调查队业务经费21.82万元；劳务派遣人员经费</w:t>
      </w:r>
      <w:r w:rsidR="00454C6C">
        <w:rPr>
          <w:rFonts w:ascii="仿宋_GB2312" w:eastAsia="仿宋_GB2312" w:hAnsi="宋体" w:cs="宋体"/>
          <w:kern w:val="0"/>
          <w:sz w:val="32"/>
          <w:szCs w:val="32"/>
        </w:rPr>
        <w:t>43.</w:t>
      </w:r>
      <w:r w:rsidR="00454C6C">
        <w:rPr>
          <w:rFonts w:ascii="仿宋_GB2312" w:eastAsia="仿宋_GB2312" w:hAnsi="宋体" w:cs="宋体" w:hint="eastAsia"/>
          <w:kern w:val="0"/>
          <w:sz w:val="32"/>
          <w:szCs w:val="32"/>
        </w:rPr>
        <w:t>48万元；全区三产限上企业统计工作经费3</w:t>
      </w:r>
      <w:r w:rsidR="00454C6C">
        <w:rPr>
          <w:rFonts w:ascii="仿宋_GB2312" w:eastAsia="仿宋_GB2312" w:hAnsi="宋体" w:cs="宋体"/>
          <w:kern w:val="0"/>
          <w:sz w:val="32"/>
          <w:szCs w:val="32"/>
        </w:rPr>
        <w:t>.</w:t>
      </w:r>
      <w:r w:rsidR="00454C6C">
        <w:rPr>
          <w:rFonts w:ascii="仿宋_GB2312" w:eastAsia="仿宋_GB2312" w:hAnsi="宋体" w:cs="宋体" w:hint="eastAsia"/>
          <w:kern w:val="0"/>
          <w:sz w:val="32"/>
          <w:szCs w:val="32"/>
        </w:rPr>
        <w:t>78万元；失业率调查工作经费9.27万元；统计年鉴印刷费1</w:t>
      </w:r>
      <w:r w:rsidR="00454C6C">
        <w:rPr>
          <w:rFonts w:ascii="仿宋_GB2312" w:eastAsia="仿宋_GB2312" w:hAnsi="宋体" w:cs="宋体"/>
          <w:kern w:val="0"/>
          <w:sz w:val="32"/>
          <w:szCs w:val="32"/>
        </w:rPr>
        <w:t>.5</w:t>
      </w:r>
      <w:r w:rsidR="00454C6C">
        <w:rPr>
          <w:rFonts w:ascii="仿宋_GB2312" w:eastAsia="仿宋_GB2312" w:hAnsi="宋体" w:cs="宋体" w:hint="eastAsia"/>
          <w:kern w:val="0"/>
          <w:sz w:val="32"/>
          <w:szCs w:val="32"/>
        </w:rPr>
        <w:t>万元；统计业务经费1.76万元；第五次全国经济普查经费58.76万元；印刷住户调查培训资料资金3.78万元；畜禽监测调查样本轮换经费7.4万元；开展企业</w:t>
      </w:r>
      <w:proofErr w:type="gramStart"/>
      <w:r w:rsidR="00454C6C">
        <w:rPr>
          <w:rFonts w:ascii="仿宋_GB2312" w:eastAsia="仿宋_GB2312" w:hAnsi="宋体" w:cs="宋体" w:hint="eastAsia"/>
          <w:kern w:val="0"/>
          <w:sz w:val="32"/>
          <w:szCs w:val="32"/>
        </w:rPr>
        <w:t>电子台账试点</w:t>
      </w:r>
      <w:proofErr w:type="gramEnd"/>
      <w:r w:rsidR="00454C6C">
        <w:rPr>
          <w:rFonts w:ascii="仿宋_GB2312" w:eastAsia="仿宋_GB2312" w:hAnsi="宋体" w:cs="宋体" w:hint="eastAsia"/>
          <w:kern w:val="0"/>
          <w:sz w:val="32"/>
          <w:szCs w:val="32"/>
        </w:rPr>
        <w:t>经费7.8万元；提高居民收支调查经费18.36万元。</w:t>
      </w:r>
      <w:r w:rsidRPr="00B27E75">
        <w:rPr>
          <w:rFonts w:ascii="仿宋_GB2312" w:eastAsia="仿宋_GB2312" w:hAnsi="仿宋_GB2312" w:cs="宋体"/>
          <w:sz w:val="32"/>
          <w:szCs w:val="32"/>
        </w:rPr>
        <w:t>每个项目目标完成情况的总体完成率均为</w:t>
      </w:r>
      <w:r w:rsidRPr="00B27E75">
        <w:rPr>
          <w:rFonts w:ascii="仿宋_GB2312" w:eastAsia="仿宋_GB2312" w:hAnsi="仿宋_GB2312" w:cs="宋体" w:hint="eastAsia"/>
          <w:sz w:val="32"/>
          <w:szCs w:val="32"/>
        </w:rPr>
        <w:t>100%；根据项目产出指标、效益指标、满意度指标的平分结果，评价等级均为优。</w:t>
      </w:r>
    </w:p>
    <w:p w14:paraId="2E375213" w14:textId="4BEBD6F5" w:rsidR="00CC2DAE" w:rsidRPr="00CC2DAE" w:rsidRDefault="00000000" w:rsidP="00CC2DAE">
      <w:pPr>
        <w:pStyle w:val="NormalIndent1"/>
        <w:numPr>
          <w:ilvl w:val="0"/>
          <w:numId w:val="5"/>
        </w:numPr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分项绩效目标实现情况</w:t>
      </w:r>
    </w:p>
    <w:p w14:paraId="7B95F5E7" w14:textId="77777777" w:rsidR="00CC2DAE" w:rsidRPr="00CC2DAE" w:rsidRDefault="00CC2DAE" w:rsidP="00CC2DAE">
      <w:pPr>
        <w:spacing w:line="560" w:lineRule="exact"/>
        <w:ind w:firstLineChars="300" w:firstLine="960"/>
        <w:rPr>
          <w:rFonts w:ascii="仿宋" w:eastAsia="仿宋" w:hAnsi="仿宋" w:cs="楷体"/>
          <w:bCs/>
          <w:sz w:val="32"/>
          <w:szCs w:val="32"/>
        </w:rPr>
      </w:pPr>
      <w:bookmarkStart w:id="5" w:name="_Hlk133161154"/>
      <w:r w:rsidRPr="00CC2DAE">
        <w:rPr>
          <w:rFonts w:ascii="仿宋" w:eastAsia="仿宋" w:hAnsi="仿宋" w:cs="楷体" w:hint="eastAsia"/>
          <w:bCs/>
          <w:sz w:val="32"/>
          <w:szCs w:val="32"/>
        </w:rPr>
        <w:t>1、主要经济指标完成情况</w:t>
      </w:r>
    </w:p>
    <w:p w14:paraId="3D132AFC" w14:textId="049A4CB4" w:rsidR="00CC2DAE" w:rsidRPr="00F6580B" w:rsidRDefault="00CC2DAE" w:rsidP="00CC2DAE">
      <w:pPr>
        <w:pStyle w:val="ab"/>
        <w:spacing w:line="560" w:lineRule="exact"/>
        <w:ind w:left="420" w:firstLine="640"/>
        <w:rPr>
          <w:rFonts w:ascii="仿宋" w:eastAsia="仿宋" w:hAnsi="仿宋" w:cs="仿宋"/>
          <w:sz w:val="32"/>
          <w:szCs w:val="32"/>
        </w:rPr>
      </w:pPr>
      <w:r w:rsidRPr="00F6580B">
        <w:rPr>
          <w:rFonts w:ascii="仿宋" w:eastAsia="仿宋" w:hAnsi="仿宋" w:cs="仿宋"/>
          <w:sz w:val="32"/>
          <w:szCs w:val="32"/>
        </w:rPr>
        <w:t>202</w:t>
      </w:r>
      <w:r w:rsidR="00454C6C" w:rsidRPr="00F6580B">
        <w:rPr>
          <w:rFonts w:ascii="仿宋" w:eastAsia="仿宋" w:hAnsi="仿宋" w:cs="仿宋" w:hint="eastAsia"/>
          <w:sz w:val="32"/>
          <w:szCs w:val="32"/>
        </w:rPr>
        <w:t>3</w:t>
      </w:r>
      <w:r w:rsidRPr="00F6580B">
        <w:rPr>
          <w:rFonts w:ascii="仿宋" w:eastAsia="仿宋" w:hAnsi="仿宋" w:cs="仿宋" w:hint="eastAsia"/>
          <w:sz w:val="32"/>
          <w:szCs w:val="32"/>
        </w:rPr>
        <w:t>年全区地区生产总值</w:t>
      </w:r>
      <w:r w:rsidR="004A6E91" w:rsidRPr="00F6580B">
        <w:rPr>
          <w:rFonts w:ascii="仿宋" w:eastAsia="仿宋" w:hAnsi="仿宋" w:cs="仿宋" w:hint="eastAsia"/>
          <w:sz w:val="32"/>
          <w:szCs w:val="32"/>
        </w:rPr>
        <w:t>232.2</w:t>
      </w:r>
      <w:r w:rsidRPr="00F6580B">
        <w:rPr>
          <w:rFonts w:ascii="仿宋" w:eastAsia="仿宋" w:hAnsi="仿宋" w:cs="仿宋" w:hint="eastAsia"/>
          <w:sz w:val="32"/>
          <w:szCs w:val="32"/>
        </w:rPr>
        <w:t>亿元，增速为</w:t>
      </w:r>
      <w:r w:rsidR="004A6E91" w:rsidRPr="00F6580B">
        <w:rPr>
          <w:rFonts w:ascii="仿宋" w:eastAsia="仿宋" w:hAnsi="仿宋" w:cs="仿宋" w:hint="eastAsia"/>
          <w:sz w:val="32"/>
          <w:szCs w:val="32"/>
        </w:rPr>
        <w:t>4.5</w:t>
      </w:r>
      <w:r w:rsidRPr="00F6580B">
        <w:rPr>
          <w:rFonts w:ascii="仿宋" w:eastAsia="仿宋" w:hAnsi="仿宋" w:cs="仿宋" w:hint="eastAsia"/>
          <w:sz w:val="32"/>
          <w:szCs w:val="32"/>
        </w:rPr>
        <w:t>%；规模以上工业增加值完成</w:t>
      </w:r>
      <w:r w:rsidR="004A6E91" w:rsidRPr="00F6580B">
        <w:rPr>
          <w:rFonts w:ascii="仿宋" w:eastAsia="仿宋" w:hAnsi="仿宋" w:cs="仿宋" w:hint="eastAsia"/>
          <w:sz w:val="32"/>
          <w:szCs w:val="32"/>
        </w:rPr>
        <w:t>18.2</w:t>
      </w:r>
      <w:r w:rsidRPr="00F6580B">
        <w:rPr>
          <w:rFonts w:ascii="仿宋" w:eastAsia="仿宋" w:hAnsi="仿宋" w:cs="仿宋" w:hint="eastAsia"/>
          <w:sz w:val="32"/>
          <w:szCs w:val="32"/>
        </w:rPr>
        <w:t>亿元，同比增长</w:t>
      </w:r>
      <w:r w:rsidR="004A6E91" w:rsidRPr="00F6580B">
        <w:rPr>
          <w:rFonts w:ascii="仿宋" w:eastAsia="仿宋" w:hAnsi="仿宋" w:cs="仿宋" w:hint="eastAsia"/>
          <w:sz w:val="32"/>
          <w:szCs w:val="32"/>
        </w:rPr>
        <w:t>4.9</w:t>
      </w:r>
      <w:r w:rsidRPr="00F6580B">
        <w:rPr>
          <w:rFonts w:ascii="仿宋" w:eastAsia="仿宋" w:hAnsi="仿宋" w:cs="仿宋" w:hint="eastAsia"/>
          <w:sz w:val="32"/>
          <w:szCs w:val="32"/>
        </w:rPr>
        <w:t>％；规模以上高新技术增加值完成</w:t>
      </w:r>
      <w:r w:rsidR="004A6E91" w:rsidRPr="00F6580B">
        <w:rPr>
          <w:rFonts w:ascii="仿宋" w:eastAsia="仿宋" w:hAnsi="仿宋" w:cs="仿宋" w:hint="eastAsia"/>
          <w:sz w:val="32"/>
          <w:szCs w:val="32"/>
        </w:rPr>
        <w:t>3.7</w:t>
      </w:r>
      <w:r w:rsidRPr="00F6580B">
        <w:rPr>
          <w:rFonts w:ascii="仿宋" w:eastAsia="仿宋" w:hAnsi="仿宋" w:cs="仿宋" w:hint="eastAsia"/>
          <w:sz w:val="32"/>
          <w:szCs w:val="32"/>
        </w:rPr>
        <w:t>亿元，同比增长</w:t>
      </w:r>
      <w:r w:rsidR="004A6E91" w:rsidRPr="00F6580B">
        <w:rPr>
          <w:rFonts w:ascii="仿宋" w:eastAsia="仿宋" w:hAnsi="仿宋" w:cs="仿宋" w:hint="eastAsia"/>
          <w:sz w:val="32"/>
          <w:szCs w:val="32"/>
        </w:rPr>
        <w:t>-0.6</w:t>
      </w:r>
      <w:r w:rsidRPr="00F6580B">
        <w:rPr>
          <w:rFonts w:ascii="仿宋" w:eastAsia="仿宋" w:hAnsi="仿宋" w:cs="仿宋" w:hint="eastAsia"/>
          <w:sz w:val="32"/>
          <w:szCs w:val="32"/>
        </w:rPr>
        <w:t>%；固定资产投资完成</w:t>
      </w:r>
      <w:r w:rsidR="004A6E91" w:rsidRPr="00F6580B">
        <w:rPr>
          <w:rFonts w:ascii="仿宋" w:eastAsia="仿宋" w:hAnsi="仿宋" w:cs="仿宋" w:hint="eastAsia"/>
          <w:sz w:val="32"/>
          <w:szCs w:val="32"/>
        </w:rPr>
        <w:t>43</w:t>
      </w:r>
      <w:r w:rsidRPr="00F6580B">
        <w:rPr>
          <w:rFonts w:ascii="仿宋" w:eastAsia="仿宋" w:hAnsi="仿宋" w:cs="仿宋" w:hint="eastAsia"/>
          <w:sz w:val="32"/>
          <w:szCs w:val="32"/>
        </w:rPr>
        <w:t>亿元，同比增长</w:t>
      </w:r>
      <w:r w:rsidR="004A6E91" w:rsidRPr="00F6580B">
        <w:rPr>
          <w:rFonts w:ascii="仿宋" w:eastAsia="仿宋" w:hAnsi="仿宋" w:cs="仿宋" w:hint="eastAsia"/>
          <w:sz w:val="32"/>
          <w:szCs w:val="32"/>
        </w:rPr>
        <w:t>-6</w:t>
      </w:r>
      <w:r w:rsidR="003F1417" w:rsidRPr="00F6580B">
        <w:rPr>
          <w:rFonts w:ascii="仿宋" w:eastAsia="仿宋" w:hAnsi="仿宋" w:cs="仿宋"/>
          <w:sz w:val="32"/>
          <w:szCs w:val="32"/>
        </w:rPr>
        <w:t>.6</w:t>
      </w:r>
      <w:r w:rsidRPr="00F6580B">
        <w:rPr>
          <w:rFonts w:ascii="仿宋" w:eastAsia="仿宋" w:hAnsi="仿宋" w:cs="仿宋" w:hint="eastAsia"/>
          <w:sz w:val="32"/>
          <w:szCs w:val="32"/>
        </w:rPr>
        <w:t>%；限上企业零售额完成</w:t>
      </w:r>
      <w:r w:rsidR="004A6E91" w:rsidRPr="00F6580B">
        <w:rPr>
          <w:rFonts w:ascii="仿宋" w:eastAsia="仿宋" w:hAnsi="仿宋" w:cs="仿宋" w:hint="eastAsia"/>
          <w:sz w:val="32"/>
          <w:szCs w:val="32"/>
        </w:rPr>
        <w:t>18.03</w:t>
      </w:r>
      <w:r w:rsidRPr="00F6580B">
        <w:rPr>
          <w:rFonts w:ascii="仿宋" w:eastAsia="仿宋" w:hAnsi="仿宋" w:cs="仿宋" w:hint="eastAsia"/>
          <w:sz w:val="32"/>
          <w:szCs w:val="32"/>
        </w:rPr>
        <w:t>亿元，同比增长</w:t>
      </w:r>
      <w:r w:rsidR="004A6E91" w:rsidRPr="00F6580B">
        <w:rPr>
          <w:rFonts w:ascii="仿宋" w:eastAsia="仿宋" w:hAnsi="仿宋" w:cs="仿宋" w:hint="eastAsia"/>
          <w:sz w:val="32"/>
          <w:szCs w:val="32"/>
        </w:rPr>
        <w:t>9.6</w:t>
      </w:r>
      <w:r w:rsidRPr="00F6580B">
        <w:rPr>
          <w:rFonts w:ascii="仿宋" w:eastAsia="仿宋" w:hAnsi="仿宋" w:cs="仿宋" w:hint="eastAsia"/>
          <w:sz w:val="32"/>
          <w:szCs w:val="32"/>
        </w:rPr>
        <w:t>%；城镇居民人均可支配收入</w:t>
      </w:r>
      <w:r w:rsidR="004A6E91" w:rsidRPr="00F6580B">
        <w:rPr>
          <w:rFonts w:ascii="仿宋" w:eastAsia="仿宋" w:hAnsi="仿宋" w:cs="仿宋" w:hint="eastAsia"/>
          <w:sz w:val="32"/>
          <w:szCs w:val="32"/>
        </w:rPr>
        <w:t>47176</w:t>
      </w:r>
      <w:r w:rsidRPr="00F6580B">
        <w:rPr>
          <w:rFonts w:ascii="仿宋" w:eastAsia="仿宋" w:hAnsi="仿宋" w:cs="仿宋" w:hint="eastAsia"/>
          <w:sz w:val="32"/>
          <w:szCs w:val="32"/>
        </w:rPr>
        <w:t>元。增速为</w:t>
      </w:r>
      <w:r w:rsidR="004A6E91" w:rsidRPr="00F6580B">
        <w:rPr>
          <w:rFonts w:ascii="仿宋" w:eastAsia="仿宋" w:hAnsi="仿宋" w:cs="仿宋" w:hint="eastAsia"/>
          <w:sz w:val="32"/>
          <w:szCs w:val="32"/>
        </w:rPr>
        <w:t>5.9</w:t>
      </w:r>
      <w:r w:rsidRPr="00F6580B">
        <w:rPr>
          <w:rFonts w:ascii="仿宋" w:eastAsia="仿宋" w:hAnsi="仿宋" w:cs="仿宋" w:hint="eastAsia"/>
          <w:sz w:val="32"/>
          <w:szCs w:val="32"/>
        </w:rPr>
        <w:t>%；农村居民人均可支配收入</w:t>
      </w:r>
      <w:r w:rsidR="004A6E91" w:rsidRPr="00F6580B">
        <w:rPr>
          <w:rFonts w:ascii="仿宋" w:eastAsia="仿宋" w:hAnsi="仿宋" w:cs="仿宋" w:hint="eastAsia"/>
          <w:sz w:val="32"/>
          <w:szCs w:val="32"/>
        </w:rPr>
        <w:t>27881</w:t>
      </w:r>
      <w:r w:rsidRPr="00F6580B">
        <w:rPr>
          <w:rFonts w:ascii="仿宋" w:eastAsia="仿宋" w:hAnsi="仿宋" w:cs="仿宋" w:hint="eastAsia"/>
          <w:sz w:val="32"/>
          <w:szCs w:val="32"/>
        </w:rPr>
        <w:t>元，增速为</w:t>
      </w:r>
      <w:r w:rsidR="004A6E91" w:rsidRPr="00F6580B">
        <w:rPr>
          <w:rFonts w:ascii="仿宋" w:eastAsia="仿宋" w:hAnsi="仿宋" w:cs="仿宋" w:hint="eastAsia"/>
          <w:sz w:val="32"/>
          <w:szCs w:val="32"/>
        </w:rPr>
        <w:t>7.1</w:t>
      </w:r>
      <w:r w:rsidRPr="00F6580B">
        <w:rPr>
          <w:rFonts w:ascii="仿宋" w:eastAsia="仿宋" w:hAnsi="仿宋" w:cs="仿宋" w:hint="eastAsia"/>
          <w:sz w:val="32"/>
          <w:szCs w:val="32"/>
        </w:rPr>
        <w:t>%。</w:t>
      </w:r>
    </w:p>
    <w:p w14:paraId="65A1D708" w14:textId="22E8A214" w:rsidR="00151648" w:rsidRPr="00676FB1" w:rsidRDefault="00CC2DAE" w:rsidP="00151648">
      <w:pPr>
        <w:autoSpaceDE w:val="0"/>
        <w:spacing w:line="560" w:lineRule="exact"/>
        <w:ind w:firstLineChars="200" w:firstLine="640"/>
        <w:jc w:val="left"/>
        <w:rPr>
          <w:rFonts w:ascii="仿宋" w:eastAsia="仿宋" w:hAnsi="仿宋" w:cs="仿宋"/>
          <w:sz w:val="32"/>
          <w:szCs w:val="32"/>
          <w:shd w:val="clear" w:color="auto" w:fill="FFFFFF"/>
        </w:rPr>
      </w:pPr>
      <w:r>
        <w:rPr>
          <w:rFonts w:ascii="仿宋" w:eastAsia="仿宋" w:hAnsi="仿宋" w:cs="黑体"/>
          <w:sz w:val="32"/>
          <w:szCs w:val="32"/>
        </w:rPr>
        <w:lastRenderedPageBreak/>
        <w:t>2</w:t>
      </w:r>
      <w:r w:rsidR="00151648" w:rsidRPr="00676FB1">
        <w:rPr>
          <w:rFonts w:ascii="仿宋" w:eastAsia="仿宋" w:hAnsi="仿宋" w:cs="黑体" w:hint="eastAsia"/>
          <w:sz w:val="32"/>
          <w:szCs w:val="32"/>
        </w:rPr>
        <w:t>、</w:t>
      </w:r>
      <w:r w:rsidR="00151648" w:rsidRPr="00676FB1">
        <w:rPr>
          <w:rFonts w:ascii="仿宋" w:eastAsia="仿宋" w:hAnsi="仿宋" w:cs="仿宋" w:hint="eastAsia"/>
          <w:sz w:val="32"/>
          <w:szCs w:val="32"/>
        </w:rPr>
        <w:t>强</w:t>
      </w:r>
      <w:bookmarkEnd w:id="5"/>
      <w:r w:rsidR="00151648" w:rsidRPr="00676FB1">
        <w:rPr>
          <w:rFonts w:ascii="仿宋" w:eastAsia="仿宋" w:hAnsi="仿宋" w:cs="仿宋" w:hint="eastAsia"/>
          <w:sz w:val="32"/>
          <w:szCs w:val="32"/>
        </w:rPr>
        <w:t>化理论学习，切实提高政治站位</w:t>
      </w:r>
    </w:p>
    <w:p w14:paraId="60E8666B" w14:textId="77777777" w:rsidR="00067713" w:rsidRDefault="00067713" w:rsidP="00067713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  <w:lang w:bidi="ar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区统计局聚焦“学思想、强党性、重实践、建新功”总要求，深入开展好主题教育，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  <w:lang w:bidi="ar"/>
        </w:rPr>
        <w:t>坚持每周四学习制度，</w:t>
      </w: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持续开展常态化学习、局党组理论学习中心组学习、主题党课等26次，</w:t>
      </w:r>
      <w:r>
        <w:rPr>
          <w:rFonts w:ascii="仿宋_GB2312" w:eastAsia="仿宋_GB2312" w:hAnsi="仿宋_GB2312" w:cs="仿宋_GB2312" w:hint="eastAsia"/>
          <w:sz w:val="32"/>
          <w:szCs w:val="32"/>
        </w:rPr>
        <w:t>自学研读35次，</w:t>
      </w: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深入党的二十大报告、党章、《习近平新时代中国特色社会主义思想学习纲要（2023年版）》《习近平新时代中国特色社会主义思想专题摘编》《习近平著作选读》等，</w:t>
      </w:r>
      <w:r>
        <w:rPr>
          <w:rFonts w:ascii="仿宋_GB2312" w:eastAsia="仿宋_GB2312" w:hAnsi="仿宋_GB2312" w:cs="仿宋_GB2312" w:hint="eastAsia"/>
          <w:sz w:val="32"/>
          <w:szCs w:val="32"/>
        </w:rPr>
        <w:t>全体干部做学习笔记认真详实，大家学有所感，学有力行。</w:t>
      </w:r>
      <w:r>
        <w:rPr>
          <w:rFonts w:ascii="仿宋_GB2312" w:eastAsia="仿宋_GB2312" w:hAnsi="仿宋_GB2312" w:cs="仿宋_GB2312" w:hint="eastAsia"/>
          <w:sz w:val="32"/>
          <w:szCs w:val="32"/>
          <w:lang w:bidi="ar"/>
        </w:rPr>
        <w:t>开展多样性学习活动6次，干部职工轮流登台领读、领学，分享心得，激励干部职工在工作中学习，以学促干，</w:t>
      </w:r>
      <w:r>
        <w:rPr>
          <w:rFonts w:ascii="仿宋_GB2312" w:eastAsia="仿宋_GB2312" w:hAnsi="仿宋_GB2312" w:cs="仿宋_GB2312" w:hint="eastAsia"/>
          <w:sz w:val="32"/>
          <w:szCs w:val="32"/>
        </w:rPr>
        <w:t>应用到统计工作中，适应新时代统计工作需要</w:t>
      </w:r>
      <w:r>
        <w:rPr>
          <w:rFonts w:ascii="仿宋_GB2312" w:eastAsia="仿宋_GB2312" w:hAnsi="仿宋_GB2312" w:cs="仿宋_GB2312" w:hint="eastAsia"/>
          <w:sz w:val="32"/>
          <w:szCs w:val="32"/>
          <w:lang w:bidi="ar"/>
        </w:rPr>
        <w:t>。</w:t>
      </w:r>
    </w:p>
    <w:p w14:paraId="3F2A4A98" w14:textId="1894CCC4" w:rsidR="00067713" w:rsidRPr="00067713" w:rsidRDefault="00067713" w:rsidP="00067713">
      <w:pPr>
        <w:autoSpaceDE w:val="0"/>
        <w:spacing w:line="560" w:lineRule="exact"/>
        <w:ind w:firstLineChars="200" w:firstLine="640"/>
        <w:jc w:val="left"/>
        <w:rPr>
          <w:rFonts w:ascii="仿宋" w:eastAsia="仿宋" w:hAnsi="仿宋" w:cs="黑体"/>
          <w:sz w:val="32"/>
          <w:szCs w:val="32"/>
        </w:rPr>
      </w:pPr>
      <w:r w:rsidRPr="00067713">
        <w:rPr>
          <w:rFonts w:ascii="仿宋" w:eastAsia="仿宋" w:hAnsi="仿宋" w:cs="黑体" w:hint="eastAsia"/>
          <w:sz w:val="32"/>
          <w:szCs w:val="32"/>
        </w:rPr>
        <w:t>3、提升统计服务水平，着力提高数据质量</w:t>
      </w:r>
    </w:p>
    <w:p w14:paraId="547C79D7" w14:textId="77777777" w:rsidR="00067713" w:rsidRDefault="00067713" w:rsidP="00067713">
      <w:pPr>
        <w:spacing w:line="560" w:lineRule="exact"/>
        <w:ind w:firstLineChars="200" w:firstLine="643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一是</w:t>
      </w:r>
      <w:r>
        <w:rPr>
          <w:rFonts w:ascii="仿宋_GB2312" w:eastAsia="仿宋_GB2312" w:hAnsi="仿宋_GB2312" w:cs="仿宋_GB2312" w:hint="eastAsia"/>
          <w:sz w:val="32"/>
          <w:szCs w:val="32"/>
        </w:rPr>
        <w:t>常态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化基层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调研，推动干部深入一线，局领导班子、股室负责人及专业人员定期深入基层调研9次，积极走访调查对象，摸清基层统计工作面临的困难和短板，开展有针对性的统计业务指导。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二是</w:t>
      </w:r>
      <w:r>
        <w:rPr>
          <w:rFonts w:ascii="仿宋_GB2312" w:eastAsia="仿宋_GB2312" w:hAnsi="仿宋_GB2312" w:cs="仿宋_GB2312" w:hint="eastAsia"/>
          <w:sz w:val="32"/>
          <w:szCs w:val="32"/>
        </w:rPr>
        <w:t>提高统计分析质量，围绕工业、投资、农业、贸易等专业，加强运行监测，积极开展调研，及时联系相关部门分析研究，撰写高质量统计分析31篇，为区委区政府精准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研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判、精准施策提供坚实的统计支撑。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三是</w:t>
      </w:r>
      <w:r>
        <w:rPr>
          <w:rFonts w:ascii="仿宋_GB2312" w:eastAsia="仿宋_GB2312" w:hAnsi="仿宋_GB2312" w:cs="仿宋_GB2312" w:hint="eastAsia"/>
          <w:sz w:val="32"/>
          <w:szCs w:val="32"/>
        </w:rPr>
        <w:t>为强化统计分析研究能力，提高整体统计服务水平，我局开展“双提升”分析报告评议活动3次，对各专业上交的分析报告进行传阅点评，针对统计分析报告不会写、不能写的问题讨论建立整改机制。</w:t>
      </w:r>
    </w:p>
    <w:p w14:paraId="465B1807" w14:textId="60684B3C" w:rsidR="00067713" w:rsidRPr="00067713" w:rsidRDefault="00067713" w:rsidP="00067713">
      <w:pPr>
        <w:autoSpaceDE w:val="0"/>
        <w:spacing w:line="560" w:lineRule="exact"/>
        <w:ind w:firstLineChars="200" w:firstLine="640"/>
        <w:jc w:val="left"/>
        <w:rPr>
          <w:rFonts w:ascii="仿宋" w:eastAsia="仿宋" w:hAnsi="仿宋" w:cs="黑体"/>
          <w:sz w:val="32"/>
          <w:szCs w:val="32"/>
        </w:rPr>
      </w:pPr>
      <w:r w:rsidRPr="00067713">
        <w:rPr>
          <w:rFonts w:ascii="仿宋" w:eastAsia="仿宋" w:hAnsi="仿宋" w:cs="黑体" w:hint="eastAsia"/>
          <w:sz w:val="32"/>
          <w:szCs w:val="32"/>
        </w:rPr>
        <w:t>4、开展常态化培训，加强基层基础建设</w:t>
      </w:r>
    </w:p>
    <w:p w14:paraId="2FB5A61A" w14:textId="77777777" w:rsidR="00067713" w:rsidRDefault="00067713" w:rsidP="00067713">
      <w:pPr>
        <w:pStyle w:val="ac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我局把加强统计基层基础建设作为提升统计工作能力和水平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的着力点和切入点，积极谋划新思路、创新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新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举措，坚持强基固本，统筹推进，各专业组织精干力量到乡镇基层及企业进行有针对性的业务指导，进一步强调了“企业一套表”平台操作步骤及审核注意事项，分批次开展了全区常态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化统计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工作培训会两轮共14场，覆盖1700余人次，进一步加强对基层统计人员的业务技能、统计法律法规知识培训，实现统计人员培训全覆盖，月、季报之后对部分基层开展常态化核查，全面夯实统计基层基础工作，努力推动统计工作实现新突破。9月26日在全省统计基层基础建设经验交流会议上作典型发言。</w:t>
      </w:r>
    </w:p>
    <w:p w14:paraId="66B1F9F3" w14:textId="2723ACA3" w:rsidR="00067713" w:rsidRPr="00120493" w:rsidRDefault="00067713" w:rsidP="00120493">
      <w:pPr>
        <w:autoSpaceDE w:val="0"/>
        <w:spacing w:line="560" w:lineRule="exact"/>
        <w:ind w:firstLineChars="200" w:firstLine="640"/>
        <w:jc w:val="left"/>
        <w:rPr>
          <w:rFonts w:ascii="仿宋" w:eastAsia="仿宋" w:hAnsi="仿宋" w:cs="黑体"/>
          <w:sz w:val="32"/>
          <w:szCs w:val="32"/>
        </w:rPr>
      </w:pPr>
      <w:r w:rsidRPr="00120493">
        <w:rPr>
          <w:rFonts w:ascii="仿宋" w:eastAsia="仿宋" w:hAnsi="仿宋" w:cs="黑体" w:hint="eastAsia"/>
          <w:sz w:val="32"/>
          <w:szCs w:val="32"/>
        </w:rPr>
        <w:t>5、扎实组织实施第五次全国经济普查</w:t>
      </w:r>
    </w:p>
    <w:p w14:paraId="54CEDC8E" w14:textId="77777777" w:rsidR="00067713" w:rsidRDefault="00067713" w:rsidP="00067713">
      <w:pPr>
        <w:spacing w:line="56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根据省、市关于做好第五次全国经济普查筹备工作的通知，我局高度重视，精心筹备，印发了《关于开展第五次全国经济普查的通知》，成立了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藁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城区第五次全国经济普查领导小组，并组建了领导小组办公室，按时间节点切实抓好宣传、经费保障、普查员调配、普查区划分、单位摸底清查、业务培训等前期准备工作，针对五经普清查工作开了3次视频会议，20余次乡镇及各部门调度会议，并带领乡镇普查骨干实地入户督导6次，对普查员清查小程序使用进行现场讲解指导，“点对点”攻坚克难，顺利完成清查工作。根据清查验收结果，全区共核查法人及产业活动单位15454个，清查个体工商户48818个。</w:t>
      </w:r>
    </w:p>
    <w:p w14:paraId="1EF02867" w14:textId="7AA46471" w:rsidR="00067713" w:rsidRPr="00120493" w:rsidRDefault="00120493" w:rsidP="00120493">
      <w:pPr>
        <w:autoSpaceDE w:val="0"/>
        <w:spacing w:line="560" w:lineRule="exact"/>
        <w:ind w:firstLineChars="200" w:firstLine="640"/>
        <w:jc w:val="left"/>
        <w:rPr>
          <w:rFonts w:ascii="仿宋" w:eastAsia="仿宋" w:hAnsi="仿宋" w:cs="黑体"/>
          <w:sz w:val="32"/>
          <w:szCs w:val="32"/>
        </w:rPr>
      </w:pPr>
      <w:r w:rsidRPr="00120493">
        <w:rPr>
          <w:rFonts w:ascii="仿宋" w:eastAsia="仿宋" w:hAnsi="仿宋" w:cs="黑体" w:hint="eastAsia"/>
          <w:sz w:val="32"/>
          <w:szCs w:val="32"/>
        </w:rPr>
        <w:t>6、</w:t>
      </w:r>
      <w:r w:rsidR="00067713" w:rsidRPr="00120493">
        <w:rPr>
          <w:rFonts w:ascii="仿宋" w:eastAsia="仿宋" w:hAnsi="仿宋" w:cs="黑体" w:hint="eastAsia"/>
          <w:sz w:val="32"/>
          <w:szCs w:val="32"/>
        </w:rPr>
        <w:t>全面推进企业电子统计台账工作</w:t>
      </w:r>
    </w:p>
    <w:p w14:paraId="12907919" w14:textId="38670C8D" w:rsidR="00067713" w:rsidRPr="00120493" w:rsidRDefault="00067713" w:rsidP="00120493">
      <w:pPr>
        <w:pStyle w:val="Style1"/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藁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城区被确定为河北省两地市共三个县（市、区）企业电子统计台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账试点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之一，试点工作开展以来，我局高度重视，进一步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明确工作思路和目标。全面开展企业电子统计台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账推广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工作，按照省市确定分5批、10月15日前全部完成推广工作的目标，制定了“树立标杆、以点带面、稳步推进”的工作思路，组成专门指导小组，分批深入企业进行“一对一、面对面”现场指导16次，帮助开展软件安装测试，解决技术问题，保证了全面推广工作的顺利开展。10月底，我区企业已全部完成软件安装登录、台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账建立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工作。9月13日，省统计局到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藁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城区调研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电子台账推广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情况，9月19日，海南省统计局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观摩组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到我区就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电子台账试点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和推广工作进行了考察座谈，并现场观摩了两家企业，均对我区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电子台账推广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工作开展给予了充分肯定和好评。</w:t>
      </w:r>
    </w:p>
    <w:p w14:paraId="4B826FCD" w14:textId="05DBB589" w:rsidR="00067713" w:rsidRPr="00120493" w:rsidRDefault="00120493" w:rsidP="00120493">
      <w:pPr>
        <w:autoSpaceDE w:val="0"/>
        <w:spacing w:line="560" w:lineRule="exact"/>
        <w:ind w:firstLineChars="200" w:firstLine="640"/>
        <w:jc w:val="left"/>
        <w:rPr>
          <w:rFonts w:ascii="仿宋" w:eastAsia="仿宋" w:hAnsi="仿宋" w:cs="黑体"/>
          <w:sz w:val="32"/>
          <w:szCs w:val="32"/>
        </w:rPr>
      </w:pPr>
      <w:r w:rsidRPr="00120493">
        <w:rPr>
          <w:rFonts w:ascii="仿宋" w:eastAsia="仿宋" w:hAnsi="仿宋" w:cs="黑体" w:hint="eastAsia"/>
          <w:sz w:val="32"/>
          <w:szCs w:val="32"/>
        </w:rPr>
        <w:t>7、</w:t>
      </w:r>
      <w:r w:rsidR="00067713" w:rsidRPr="00120493">
        <w:rPr>
          <w:rFonts w:ascii="仿宋" w:eastAsia="仿宋" w:hAnsi="仿宋" w:cs="黑体" w:hint="eastAsia"/>
          <w:sz w:val="32"/>
          <w:szCs w:val="32"/>
        </w:rPr>
        <w:t>持续开展防范和惩治统计造假弄虚作假工作</w:t>
      </w:r>
    </w:p>
    <w:p w14:paraId="23CAFF8D" w14:textId="64595F60" w:rsidR="00676FB1" w:rsidRPr="00120493" w:rsidRDefault="00067713" w:rsidP="00120493">
      <w:pPr>
        <w:pStyle w:val="ac"/>
        <w:spacing w:line="560" w:lineRule="exact"/>
        <w:ind w:firstLineChars="200" w:firstLine="643"/>
        <w:rPr>
          <w:rFonts w:ascii="仿宋_GB2312" w:eastAsia="仿宋_GB2312" w:hAnsi="仿宋_GB2312" w:cs="仿宋_GB2312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  <w:shd w:val="clear" w:color="auto" w:fill="FFFFFF"/>
        </w:rPr>
        <w:t>一是</w:t>
      </w: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加强统计法规学习，提高思想认识。分别在区委理论学习中心组第5次集体学习会、区委第73次常委会（扩大）会议、区政府2023年第15次常务会、第26次常务会传达学习了习近平总书记关于防治统计造假重要批示精神、《意见》《办法》《规定》《监督意见》文件精神以及“依法依规统计 防治统计造假”等专题会议精神并研究部署贯彻措施。组织全局干部集中学习统计法规相关文件精神8次。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  <w:shd w:val="clear" w:color="auto" w:fill="FFFFFF"/>
        </w:rPr>
        <w:t>二是</w:t>
      </w: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持续开展统计执法监督检查。抽选了共11家“四上”企业（项目）开展“双随机”执法检查，已全部按要求完成执法检查，提高了企业依法统计意识，规范了企业统计基础工作。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  <w:shd w:val="clear" w:color="auto" w:fill="FFFFFF"/>
        </w:rPr>
        <w:t>三是</w:t>
      </w: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加大对基层统计人员的法治培训力度。先后7次对各乡镇统计员和“四上”企业统计人员开展了统计法规学习培训，共培训人员1400余人次，切实提高了基层统计人员法治意</w:t>
      </w: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lastRenderedPageBreak/>
        <w:t>识。</w:t>
      </w:r>
    </w:p>
    <w:p w14:paraId="35EB0793" w14:textId="77777777" w:rsidR="00CA13A1" w:rsidRDefault="00000000">
      <w:pPr>
        <w:numPr>
          <w:ilvl w:val="0"/>
          <w:numId w:val="4"/>
        </w:numPr>
        <w:snapToGrid w:val="0"/>
        <w:spacing w:line="560" w:lineRule="exact"/>
        <w:ind w:firstLine="64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评价结论和评价等级</w:t>
      </w:r>
    </w:p>
    <w:tbl>
      <w:tblPr>
        <w:tblpPr w:leftFromText="180" w:rightFromText="180" w:vertAnchor="text" w:horzAnchor="page" w:tblpX="1408" w:tblpY="584"/>
        <w:tblOverlap w:val="never"/>
        <w:tblW w:w="93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77"/>
        <w:gridCol w:w="993"/>
        <w:gridCol w:w="992"/>
        <w:gridCol w:w="992"/>
        <w:gridCol w:w="992"/>
        <w:gridCol w:w="1294"/>
      </w:tblGrid>
      <w:tr w:rsidR="00CA13A1" w14:paraId="18AF3C28" w14:textId="77777777" w:rsidTr="00C63CA9">
        <w:tc>
          <w:tcPr>
            <w:tcW w:w="4077" w:type="dxa"/>
          </w:tcPr>
          <w:p w14:paraId="148E692C" w14:textId="77777777" w:rsidR="00CA13A1" w:rsidRDefault="00000000" w:rsidP="00C63CA9">
            <w:pPr>
              <w:snapToGrid w:val="0"/>
              <w:spacing w:line="360" w:lineRule="auto"/>
              <w:ind w:firstLineChars="300" w:firstLine="720"/>
              <w:jc w:val="center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项目名称</w:t>
            </w:r>
          </w:p>
        </w:tc>
        <w:tc>
          <w:tcPr>
            <w:tcW w:w="993" w:type="dxa"/>
          </w:tcPr>
          <w:p w14:paraId="366588F6" w14:textId="77777777" w:rsidR="00CA13A1" w:rsidRDefault="00000000" w:rsidP="00C63CA9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产出指标完成得分情况</w:t>
            </w:r>
          </w:p>
        </w:tc>
        <w:tc>
          <w:tcPr>
            <w:tcW w:w="992" w:type="dxa"/>
          </w:tcPr>
          <w:p w14:paraId="7044263F" w14:textId="77777777" w:rsidR="00CA13A1" w:rsidRDefault="00000000" w:rsidP="00C63CA9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预算执行率指标完成得分情况</w:t>
            </w:r>
          </w:p>
        </w:tc>
        <w:tc>
          <w:tcPr>
            <w:tcW w:w="992" w:type="dxa"/>
          </w:tcPr>
          <w:p w14:paraId="017C39C6" w14:textId="77777777" w:rsidR="00CA13A1" w:rsidRDefault="00000000" w:rsidP="00C63CA9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效益指标完成得分情况</w:t>
            </w:r>
          </w:p>
        </w:tc>
        <w:tc>
          <w:tcPr>
            <w:tcW w:w="992" w:type="dxa"/>
          </w:tcPr>
          <w:p w14:paraId="15C11036" w14:textId="77777777" w:rsidR="00CA13A1" w:rsidRDefault="00000000" w:rsidP="00C63CA9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满意度指标完成得分情况</w:t>
            </w:r>
          </w:p>
        </w:tc>
        <w:tc>
          <w:tcPr>
            <w:tcW w:w="1294" w:type="dxa"/>
          </w:tcPr>
          <w:p w14:paraId="2A97B2B3" w14:textId="77777777" w:rsidR="00CA13A1" w:rsidRDefault="00000000" w:rsidP="00C63CA9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自评得分</w:t>
            </w:r>
          </w:p>
        </w:tc>
      </w:tr>
      <w:tr w:rsidR="00CA13A1" w14:paraId="4CB32C36" w14:textId="77777777" w:rsidTr="00C63CA9">
        <w:tc>
          <w:tcPr>
            <w:tcW w:w="4077" w:type="dxa"/>
            <w:vAlign w:val="center"/>
          </w:tcPr>
          <w:p w14:paraId="15A3926E" w14:textId="3C976A91" w:rsidR="00CA13A1" w:rsidRDefault="00000000" w:rsidP="00C63CA9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1、</w:t>
            </w:r>
            <w:r w:rsidR="00120493">
              <w:rPr>
                <w:rFonts w:ascii="仿宋" w:eastAsia="仿宋" w:hAnsi="仿宋" w:cs="黑体" w:hint="eastAsia"/>
                <w:sz w:val="24"/>
              </w:rPr>
              <w:t>统计业务</w:t>
            </w:r>
            <w:r w:rsidR="00C63CA9">
              <w:rPr>
                <w:rFonts w:ascii="仿宋" w:eastAsia="仿宋" w:hAnsi="仿宋" w:cs="黑体" w:hint="eastAsia"/>
                <w:sz w:val="24"/>
              </w:rPr>
              <w:t>经费</w:t>
            </w:r>
          </w:p>
        </w:tc>
        <w:tc>
          <w:tcPr>
            <w:tcW w:w="993" w:type="dxa"/>
            <w:vAlign w:val="center"/>
          </w:tcPr>
          <w:p w14:paraId="3F353128" w14:textId="77777777" w:rsidR="00CA13A1" w:rsidRPr="00773B9B" w:rsidRDefault="00000000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40</w:t>
            </w:r>
          </w:p>
        </w:tc>
        <w:tc>
          <w:tcPr>
            <w:tcW w:w="992" w:type="dxa"/>
            <w:vAlign w:val="center"/>
          </w:tcPr>
          <w:p w14:paraId="76ABADA6" w14:textId="0206BE36" w:rsidR="00CA13A1" w:rsidRPr="00773B9B" w:rsidRDefault="00773B9B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4</w:t>
            </w:r>
          </w:p>
        </w:tc>
        <w:tc>
          <w:tcPr>
            <w:tcW w:w="992" w:type="dxa"/>
            <w:vAlign w:val="center"/>
          </w:tcPr>
          <w:p w14:paraId="3331A0DB" w14:textId="270E6F3F" w:rsidR="00CA13A1" w:rsidRPr="00773B9B" w:rsidRDefault="00773B9B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39</w:t>
            </w:r>
          </w:p>
        </w:tc>
        <w:tc>
          <w:tcPr>
            <w:tcW w:w="992" w:type="dxa"/>
            <w:vAlign w:val="center"/>
          </w:tcPr>
          <w:p w14:paraId="11F4CC99" w14:textId="3FD16A3D" w:rsidR="00CA13A1" w:rsidRPr="00773B9B" w:rsidRDefault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10</w:t>
            </w:r>
          </w:p>
        </w:tc>
        <w:tc>
          <w:tcPr>
            <w:tcW w:w="1294" w:type="dxa"/>
            <w:vAlign w:val="center"/>
          </w:tcPr>
          <w:p w14:paraId="7759D7A7" w14:textId="7A2081BC" w:rsidR="00CA13A1" w:rsidRPr="00773B9B" w:rsidRDefault="00773B9B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93</w:t>
            </w:r>
          </w:p>
        </w:tc>
      </w:tr>
      <w:tr w:rsidR="00E81B35" w14:paraId="2CD2299E" w14:textId="77777777" w:rsidTr="00D42832">
        <w:tc>
          <w:tcPr>
            <w:tcW w:w="4077" w:type="dxa"/>
            <w:vAlign w:val="center"/>
          </w:tcPr>
          <w:p w14:paraId="52395CA5" w14:textId="0DEB3ED8" w:rsidR="00E81B35" w:rsidRDefault="00E81B35" w:rsidP="00E81B35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/>
                <w:sz w:val="24"/>
              </w:rPr>
              <w:t>2</w:t>
            </w:r>
            <w:r>
              <w:rPr>
                <w:rFonts w:ascii="仿宋" w:eastAsia="仿宋" w:hAnsi="仿宋" w:cs="黑体" w:hint="eastAsia"/>
                <w:sz w:val="24"/>
              </w:rPr>
              <w:t>、</w:t>
            </w:r>
            <w:r w:rsidR="00120493">
              <w:rPr>
                <w:rFonts w:ascii="仿宋" w:eastAsia="仿宋" w:hAnsi="仿宋" w:cs="黑体" w:hint="eastAsia"/>
                <w:sz w:val="24"/>
              </w:rPr>
              <w:t>失业率调查统计工作经费</w:t>
            </w:r>
          </w:p>
        </w:tc>
        <w:tc>
          <w:tcPr>
            <w:tcW w:w="993" w:type="dxa"/>
          </w:tcPr>
          <w:p w14:paraId="7DA412F5" w14:textId="5F75B7B6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39</w:t>
            </w:r>
          </w:p>
        </w:tc>
        <w:tc>
          <w:tcPr>
            <w:tcW w:w="992" w:type="dxa"/>
          </w:tcPr>
          <w:p w14:paraId="1A784C39" w14:textId="55B20EF6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9</w:t>
            </w:r>
          </w:p>
        </w:tc>
        <w:tc>
          <w:tcPr>
            <w:tcW w:w="992" w:type="dxa"/>
          </w:tcPr>
          <w:p w14:paraId="1410ED11" w14:textId="77B4A1E7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40</w:t>
            </w:r>
          </w:p>
        </w:tc>
        <w:tc>
          <w:tcPr>
            <w:tcW w:w="992" w:type="dxa"/>
          </w:tcPr>
          <w:p w14:paraId="68636E27" w14:textId="490FDB0B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10</w:t>
            </w:r>
          </w:p>
        </w:tc>
        <w:tc>
          <w:tcPr>
            <w:tcW w:w="1294" w:type="dxa"/>
          </w:tcPr>
          <w:p w14:paraId="4985CB39" w14:textId="56CCBE70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98</w:t>
            </w:r>
          </w:p>
        </w:tc>
      </w:tr>
      <w:tr w:rsidR="00E81B35" w14:paraId="04209D1E" w14:textId="77777777" w:rsidTr="00D42832">
        <w:tc>
          <w:tcPr>
            <w:tcW w:w="4077" w:type="dxa"/>
            <w:vAlign w:val="center"/>
          </w:tcPr>
          <w:p w14:paraId="10B3E7EA" w14:textId="58536054" w:rsidR="00E81B35" w:rsidRDefault="00E81B35" w:rsidP="00E81B35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3、</w:t>
            </w:r>
            <w:r w:rsidR="00120493">
              <w:rPr>
                <w:rFonts w:ascii="仿宋" w:eastAsia="仿宋" w:hAnsi="仿宋" w:cs="黑体" w:hint="eastAsia"/>
                <w:sz w:val="24"/>
              </w:rPr>
              <w:t>统计年鉴印刷费</w:t>
            </w:r>
          </w:p>
        </w:tc>
        <w:tc>
          <w:tcPr>
            <w:tcW w:w="993" w:type="dxa"/>
          </w:tcPr>
          <w:p w14:paraId="60D4BCBF" w14:textId="42B9CE83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40</w:t>
            </w:r>
          </w:p>
        </w:tc>
        <w:tc>
          <w:tcPr>
            <w:tcW w:w="992" w:type="dxa"/>
          </w:tcPr>
          <w:p w14:paraId="5C59C2D4" w14:textId="1898AAA0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10</w:t>
            </w:r>
          </w:p>
        </w:tc>
        <w:tc>
          <w:tcPr>
            <w:tcW w:w="992" w:type="dxa"/>
          </w:tcPr>
          <w:p w14:paraId="7A9417E1" w14:textId="032829F2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40</w:t>
            </w:r>
          </w:p>
        </w:tc>
        <w:tc>
          <w:tcPr>
            <w:tcW w:w="992" w:type="dxa"/>
          </w:tcPr>
          <w:p w14:paraId="1E64FCEA" w14:textId="1030199A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10</w:t>
            </w:r>
          </w:p>
        </w:tc>
        <w:tc>
          <w:tcPr>
            <w:tcW w:w="1294" w:type="dxa"/>
          </w:tcPr>
          <w:p w14:paraId="23475F52" w14:textId="4CED5525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100</w:t>
            </w:r>
          </w:p>
        </w:tc>
      </w:tr>
      <w:tr w:rsidR="00E81B35" w14:paraId="25A01345" w14:textId="77777777" w:rsidTr="00D42832">
        <w:tc>
          <w:tcPr>
            <w:tcW w:w="4077" w:type="dxa"/>
            <w:vAlign w:val="center"/>
          </w:tcPr>
          <w:p w14:paraId="48D019AD" w14:textId="6C2D80D7" w:rsidR="00E81B35" w:rsidRDefault="00120493" w:rsidP="00E81B35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4、调查队业务经费</w:t>
            </w:r>
          </w:p>
        </w:tc>
        <w:tc>
          <w:tcPr>
            <w:tcW w:w="993" w:type="dxa"/>
          </w:tcPr>
          <w:p w14:paraId="7275CDF9" w14:textId="2C0B917E" w:rsidR="00E81B35" w:rsidRPr="00773B9B" w:rsidRDefault="00D979C6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39</w:t>
            </w:r>
          </w:p>
        </w:tc>
        <w:tc>
          <w:tcPr>
            <w:tcW w:w="992" w:type="dxa"/>
          </w:tcPr>
          <w:p w14:paraId="2C6BB847" w14:textId="34B4CBA4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7</w:t>
            </w:r>
          </w:p>
        </w:tc>
        <w:tc>
          <w:tcPr>
            <w:tcW w:w="992" w:type="dxa"/>
          </w:tcPr>
          <w:p w14:paraId="3B894825" w14:textId="36DDE89B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40</w:t>
            </w:r>
          </w:p>
        </w:tc>
        <w:tc>
          <w:tcPr>
            <w:tcW w:w="992" w:type="dxa"/>
          </w:tcPr>
          <w:p w14:paraId="1CA190CE" w14:textId="2052F201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10</w:t>
            </w:r>
          </w:p>
        </w:tc>
        <w:tc>
          <w:tcPr>
            <w:tcW w:w="1294" w:type="dxa"/>
          </w:tcPr>
          <w:p w14:paraId="7D3CEEBF" w14:textId="1970E051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96</w:t>
            </w:r>
          </w:p>
        </w:tc>
      </w:tr>
      <w:tr w:rsidR="00E81B35" w14:paraId="54F4511A" w14:textId="77777777" w:rsidTr="00D42832">
        <w:tc>
          <w:tcPr>
            <w:tcW w:w="4077" w:type="dxa"/>
            <w:vAlign w:val="center"/>
          </w:tcPr>
          <w:p w14:paraId="2CAC410A" w14:textId="468533B9" w:rsidR="00E81B35" w:rsidRDefault="00E81B35" w:rsidP="00E81B35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5、</w:t>
            </w:r>
            <w:r w:rsidR="00120493">
              <w:rPr>
                <w:rFonts w:ascii="仿宋" w:eastAsia="仿宋" w:hAnsi="仿宋" w:cs="黑体" w:hint="eastAsia"/>
                <w:sz w:val="24"/>
              </w:rPr>
              <w:t>全区三产限上企业统计工作</w:t>
            </w:r>
            <w:r>
              <w:rPr>
                <w:rFonts w:ascii="仿宋" w:eastAsia="仿宋" w:hAnsi="仿宋" w:cs="黑体" w:hint="eastAsia"/>
                <w:sz w:val="24"/>
              </w:rPr>
              <w:t>经费</w:t>
            </w:r>
          </w:p>
        </w:tc>
        <w:tc>
          <w:tcPr>
            <w:tcW w:w="993" w:type="dxa"/>
          </w:tcPr>
          <w:p w14:paraId="6747E4C9" w14:textId="4851A035" w:rsidR="00E81B35" w:rsidRPr="00773B9B" w:rsidRDefault="00D979C6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39</w:t>
            </w:r>
          </w:p>
        </w:tc>
        <w:tc>
          <w:tcPr>
            <w:tcW w:w="992" w:type="dxa"/>
          </w:tcPr>
          <w:p w14:paraId="4C20F026" w14:textId="2EFAEE44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6</w:t>
            </w:r>
          </w:p>
        </w:tc>
        <w:tc>
          <w:tcPr>
            <w:tcW w:w="992" w:type="dxa"/>
          </w:tcPr>
          <w:p w14:paraId="26A9C8AF" w14:textId="4F2DEE92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40</w:t>
            </w:r>
          </w:p>
        </w:tc>
        <w:tc>
          <w:tcPr>
            <w:tcW w:w="992" w:type="dxa"/>
          </w:tcPr>
          <w:p w14:paraId="5A84A41C" w14:textId="0591A968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10</w:t>
            </w:r>
          </w:p>
        </w:tc>
        <w:tc>
          <w:tcPr>
            <w:tcW w:w="1294" w:type="dxa"/>
          </w:tcPr>
          <w:p w14:paraId="2D98AB67" w14:textId="6EDF7C01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95</w:t>
            </w:r>
          </w:p>
        </w:tc>
      </w:tr>
      <w:tr w:rsidR="00E81B35" w14:paraId="6F372700" w14:textId="77777777" w:rsidTr="00D42832">
        <w:tc>
          <w:tcPr>
            <w:tcW w:w="4077" w:type="dxa"/>
            <w:vAlign w:val="center"/>
          </w:tcPr>
          <w:p w14:paraId="76AA09DB" w14:textId="0E4B08DB" w:rsidR="00E81B35" w:rsidRDefault="00E81B35" w:rsidP="00E81B35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6、</w:t>
            </w:r>
            <w:r w:rsidR="00120493">
              <w:rPr>
                <w:rFonts w:ascii="仿宋" w:eastAsia="仿宋" w:hAnsi="仿宋" w:cs="黑体" w:hint="eastAsia"/>
                <w:sz w:val="24"/>
              </w:rPr>
              <w:t>劳务派遣人员经费</w:t>
            </w:r>
          </w:p>
        </w:tc>
        <w:tc>
          <w:tcPr>
            <w:tcW w:w="993" w:type="dxa"/>
          </w:tcPr>
          <w:p w14:paraId="7448FD82" w14:textId="0C696302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40</w:t>
            </w:r>
          </w:p>
        </w:tc>
        <w:tc>
          <w:tcPr>
            <w:tcW w:w="992" w:type="dxa"/>
          </w:tcPr>
          <w:p w14:paraId="2F32543F" w14:textId="6F58BB76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9</w:t>
            </w:r>
          </w:p>
        </w:tc>
        <w:tc>
          <w:tcPr>
            <w:tcW w:w="992" w:type="dxa"/>
          </w:tcPr>
          <w:p w14:paraId="38D6BDA5" w14:textId="302632FA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40</w:t>
            </w:r>
          </w:p>
        </w:tc>
        <w:tc>
          <w:tcPr>
            <w:tcW w:w="992" w:type="dxa"/>
          </w:tcPr>
          <w:p w14:paraId="213624BB" w14:textId="401CAC9C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10</w:t>
            </w:r>
          </w:p>
        </w:tc>
        <w:tc>
          <w:tcPr>
            <w:tcW w:w="1294" w:type="dxa"/>
          </w:tcPr>
          <w:p w14:paraId="352BDFD8" w14:textId="50DF3AEA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99</w:t>
            </w:r>
          </w:p>
        </w:tc>
      </w:tr>
      <w:tr w:rsidR="00E81B35" w14:paraId="663D23DE" w14:textId="77777777" w:rsidTr="00D42832">
        <w:tc>
          <w:tcPr>
            <w:tcW w:w="4077" w:type="dxa"/>
            <w:vAlign w:val="center"/>
          </w:tcPr>
          <w:p w14:paraId="389FD927" w14:textId="5619E38B" w:rsidR="00E81B35" w:rsidRDefault="00E81B35" w:rsidP="00E81B35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7、</w:t>
            </w:r>
            <w:r w:rsidR="00984C37">
              <w:rPr>
                <w:rFonts w:ascii="仿宋" w:eastAsia="仿宋" w:hAnsi="仿宋" w:cs="黑体" w:hint="eastAsia"/>
                <w:sz w:val="24"/>
              </w:rPr>
              <w:t>第五次全国经济普查经费</w:t>
            </w:r>
          </w:p>
        </w:tc>
        <w:tc>
          <w:tcPr>
            <w:tcW w:w="993" w:type="dxa"/>
          </w:tcPr>
          <w:p w14:paraId="675A8BCD" w14:textId="4CD3B7E3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39</w:t>
            </w:r>
          </w:p>
        </w:tc>
        <w:tc>
          <w:tcPr>
            <w:tcW w:w="992" w:type="dxa"/>
          </w:tcPr>
          <w:p w14:paraId="17B22120" w14:textId="1CCA1015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6</w:t>
            </w:r>
          </w:p>
        </w:tc>
        <w:tc>
          <w:tcPr>
            <w:tcW w:w="992" w:type="dxa"/>
          </w:tcPr>
          <w:p w14:paraId="27AD8073" w14:textId="23913D57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40</w:t>
            </w:r>
          </w:p>
        </w:tc>
        <w:tc>
          <w:tcPr>
            <w:tcW w:w="992" w:type="dxa"/>
          </w:tcPr>
          <w:p w14:paraId="46257B9E" w14:textId="2716AE7F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10</w:t>
            </w:r>
          </w:p>
        </w:tc>
        <w:tc>
          <w:tcPr>
            <w:tcW w:w="1294" w:type="dxa"/>
          </w:tcPr>
          <w:p w14:paraId="27042CF3" w14:textId="4CC52790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95</w:t>
            </w:r>
          </w:p>
        </w:tc>
      </w:tr>
      <w:tr w:rsidR="00E81B35" w14:paraId="47DAFC71" w14:textId="77777777" w:rsidTr="00D42832">
        <w:tc>
          <w:tcPr>
            <w:tcW w:w="4077" w:type="dxa"/>
            <w:vAlign w:val="center"/>
          </w:tcPr>
          <w:p w14:paraId="16146154" w14:textId="565F952C" w:rsidR="00E81B35" w:rsidRDefault="00E81B35" w:rsidP="00E81B35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8、</w:t>
            </w:r>
            <w:r w:rsidR="00984C37">
              <w:rPr>
                <w:rFonts w:ascii="仿宋" w:eastAsia="仿宋" w:hAnsi="仿宋" w:cs="黑体" w:hint="eastAsia"/>
                <w:sz w:val="24"/>
              </w:rPr>
              <w:t>印刷住户调查培训资料</w:t>
            </w:r>
            <w:r>
              <w:rPr>
                <w:rFonts w:ascii="仿宋" w:eastAsia="仿宋" w:hAnsi="仿宋" w:cs="黑体" w:hint="eastAsia"/>
                <w:sz w:val="24"/>
              </w:rPr>
              <w:t>资金</w:t>
            </w:r>
          </w:p>
        </w:tc>
        <w:tc>
          <w:tcPr>
            <w:tcW w:w="993" w:type="dxa"/>
          </w:tcPr>
          <w:p w14:paraId="26E69ED2" w14:textId="4946D92C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40</w:t>
            </w:r>
          </w:p>
        </w:tc>
        <w:tc>
          <w:tcPr>
            <w:tcW w:w="992" w:type="dxa"/>
          </w:tcPr>
          <w:p w14:paraId="7867A6D1" w14:textId="6FDB7597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10</w:t>
            </w:r>
          </w:p>
        </w:tc>
        <w:tc>
          <w:tcPr>
            <w:tcW w:w="992" w:type="dxa"/>
          </w:tcPr>
          <w:p w14:paraId="3B779989" w14:textId="42799F79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40</w:t>
            </w:r>
          </w:p>
        </w:tc>
        <w:tc>
          <w:tcPr>
            <w:tcW w:w="992" w:type="dxa"/>
          </w:tcPr>
          <w:p w14:paraId="7649EF1D" w14:textId="2C30FF1A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10</w:t>
            </w:r>
          </w:p>
        </w:tc>
        <w:tc>
          <w:tcPr>
            <w:tcW w:w="1294" w:type="dxa"/>
          </w:tcPr>
          <w:p w14:paraId="0D671D48" w14:textId="56C07290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100</w:t>
            </w:r>
          </w:p>
        </w:tc>
      </w:tr>
      <w:tr w:rsidR="00E81B35" w14:paraId="3751A2B2" w14:textId="77777777" w:rsidTr="00D42832">
        <w:tc>
          <w:tcPr>
            <w:tcW w:w="4077" w:type="dxa"/>
            <w:vAlign w:val="center"/>
          </w:tcPr>
          <w:p w14:paraId="495FF57B" w14:textId="50870784" w:rsidR="00E81B35" w:rsidRDefault="00E81B35" w:rsidP="00E81B35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9、</w:t>
            </w:r>
            <w:r w:rsidR="00984C37">
              <w:rPr>
                <w:rFonts w:ascii="仿宋" w:eastAsia="仿宋" w:hAnsi="仿宋" w:cs="黑体" w:hint="eastAsia"/>
                <w:sz w:val="24"/>
              </w:rPr>
              <w:t>畜禽监测调查样本轮换经费</w:t>
            </w:r>
          </w:p>
        </w:tc>
        <w:tc>
          <w:tcPr>
            <w:tcW w:w="993" w:type="dxa"/>
          </w:tcPr>
          <w:p w14:paraId="0159513F" w14:textId="3E063D02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40</w:t>
            </w:r>
          </w:p>
        </w:tc>
        <w:tc>
          <w:tcPr>
            <w:tcW w:w="992" w:type="dxa"/>
          </w:tcPr>
          <w:p w14:paraId="5A8E7E08" w14:textId="03E91787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6</w:t>
            </w:r>
          </w:p>
        </w:tc>
        <w:tc>
          <w:tcPr>
            <w:tcW w:w="992" w:type="dxa"/>
          </w:tcPr>
          <w:p w14:paraId="2785CFD3" w14:textId="4EE7BDAC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40</w:t>
            </w:r>
          </w:p>
        </w:tc>
        <w:tc>
          <w:tcPr>
            <w:tcW w:w="992" w:type="dxa"/>
          </w:tcPr>
          <w:p w14:paraId="5382AB91" w14:textId="6EB74E6D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10</w:t>
            </w:r>
          </w:p>
        </w:tc>
        <w:tc>
          <w:tcPr>
            <w:tcW w:w="1294" w:type="dxa"/>
          </w:tcPr>
          <w:p w14:paraId="56FCB251" w14:textId="5E4AC8B6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96</w:t>
            </w:r>
          </w:p>
        </w:tc>
      </w:tr>
      <w:tr w:rsidR="00E81B35" w14:paraId="3150BD52" w14:textId="77777777" w:rsidTr="00D42832">
        <w:tc>
          <w:tcPr>
            <w:tcW w:w="4077" w:type="dxa"/>
            <w:vAlign w:val="center"/>
          </w:tcPr>
          <w:p w14:paraId="72383095" w14:textId="2083021B" w:rsidR="00E81B35" w:rsidRDefault="00E81B35" w:rsidP="00E81B35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1</w:t>
            </w:r>
            <w:r>
              <w:rPr>
                <w:rFonts w:ascii="仿宋" w:eastAsia="仿宋" w:hAnsi="仿宋" w:cs="黑体"/>
                <w:sz w:val="24"/>
              </w:rPr>
              <w:t>0</w:t>
            </w:r>
            <w:r>
              <w:rPr>
                <w:rFonts w:ascii="仿宋" w:eastAsia="仿宋" w:hAnsi="仿宋" w:cs="黑体" w:hint="eastAsia"/>
                <w:sz w:val="24"/>
              </w:rPr>
              <w:t>、</w:t>
            </w:r>
            <w:r w:rsidR="00984C37">
              <w:rPr>
                <w:rFonts w:ascii="仿宋" w:eastAsia="仿宋" w:hAnsi="仿宋" w:cs="黑体" w:hint="eastAsia"/>
                <w:sz w:val="24"/>
              </w:rPr>
              <w:t>开展</w:t>
            </w:r>
            <w:r>
              <w:rPr>
                <w:rFonts w:ascii="仿宋" w:eastAsia="仿宋" w:hAnsi="仿宋" w:cs="黑体" w:hint="eastAsia"/>
                <w:sz w:val="24"/>
              </w:rPr>
              <w:t>企业</w:t>
            </w:r>
            <w:proofErr w:type="gramStart"/>
            <w:r>
              <w:rPr>
                <w:rFonts w:ascii="仿宋" w:eastAsia="仿宋" w:hAnsi="仿宋" w:cs="黑体" w:hint="eastAsia"/>
                <w:sz w:val="24"/>
              </w:rPr>
              <w:t>电子台账试点</w:t>
            </w:r>
            <w:proofErr w:type="gramEnd"/>
            <w:r>
              <w:rPr>
                <w:rFonts w:ascii="仿宋" w:eastAsia="仿宋" w:hAnsi="仿宋" w:cs="黑体" w:hint="eastAsia"/>
                <w:sz w:val="24"/>
              </w:rPr>
              <w:t>经费</w:t>
            </w:r>
          </w:p>
        </w:tc>
        <w:tc>
          <w:tcPr>
            <w:tcW w:w="993" w:type="dxa"/>
          </w:tcPr>
          <w:p w14:paraId="70ACB62B" w14:textId="58C41F4D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39</w:t>
            </w:r>
          </w:p>
        </w:tc>
        <w:tc>
          <w:tcPr>
            <w:tcW w:w="992" w:type="dxa"/>
          </w:tcPr>
          <w:p w14:paraId="2CD57B25" w14:textId="0B73F0BE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10</w:t>
            </w:r>
          </w:p>
        </w:tc>
        <w:tc>
          <w:tcPr>
            <w:tcW w:w="992" w:type="dxa"/>
          </w:tcPr>
          <w:p w14:paraId="14E20719" w14:textId="68602A7E" w:rsidR="00E81B35" w:rsidRPr="00773B9B" w:rsidRDefault="00D979C6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37</w:t>
            </w:r>
          </w:p>
        </w:tc>
        <w:tc>
          <w:tcPr>
            <w:tcW w:w="992" w:type="dxa"/>
          </w:tcPr>
          <w:p w14:paraId="3E36F697" w14:textId="41F4003D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10</w:t>
            </w:r>
          </w:p>
        </w:tc>
        <w:tc>
          <w:tcPr>
            <w:tcW w:w="1294" w:type="dxa"/>
          </w:tcPr>
          <w:p w14:paraId="5D9ED4A6" w14:textId="0AB322FB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99</w:t>
            </w:r>
          </w:p>
        </w:tc>
      </w:tr>
      <w:tr w:rsidR="00E81B35" w14:paraId="5372517B" w14:textId="77777777" w:rsidTr="00D42832">
        <w:tc>
          <w:tcPr>
            <w:tcW w:w="4077" w:type="dxa"/>
            <w:vAlign w:val="center"/>
          </w:tcPr>
          <w:p w14:paraId="017BC48A" w14:textId="565AD3B5" w:rsidR="00E81B35" w:rsidRDefault="00E81B35" w:rsidP="00E81B35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/>
                <w:sz w:val="24"/>
              </w:rPr>
              <w:t>11</w:t>
            </w:r>
            <w:r>
              <w:rPr>
                <w:rFonts w:ascii="仿宋" w:eastAsia="仿宋" w:hAnsi="仿宋" w:cs="黑体" w:hint="eastAsia"/>
                <w:sz w:val="24"/>
              </w:rPr>
              <w:t>、</w:t>
            </w:r>
            <w:r w:rsidR="00984C37">
              <w:rPr>
                <w:rFonts w:ascii="仿宋" w:eastAsia="仿宋" w:hAnsi="仿宋" w:cs="黑体" w:hint="eastAsia"/>
                <w:sz w:val="24"/>
              </w:rPr>
              <w:t>提高居民收支调查</w:t>
            </w:r>
            <w:r>
              <w:rPr>
                <w:rFonts w:ascii="仿宋" w:eastAsia="仿宋" w:hAnsi="仿宋" w:cs="黑体" w:hint="eastAsia"/>
                <w:sz w:val="24"/>
              </w:rPr>
              <w:t>经费</w:t>
            </w:r>
          </w:p>
        </w:tc>
        <w:tc>
          <w:tcPr>
            <w:tcW w:w="993" w:type="dxa"/>
          </w:tcPr>
          <w:p w14:paraId="042F9C22" w14:textId="125A9B0B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40</w:t>
            </w:r>
          </w:p>
        </w:tc>
        <w:tc>
          <w:tcPr>
            <w:tcW w:w="992" w:type="dxa"/>
          </w:tcPr>
          <w:p w14:paraId="31856818" w14:textId="7A40793A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8</w:t>
            </w:r>
          </w:p>
        </w:tc>
        <w:tc>
          <w:tcPr>
            <w:tcW w:w="992" w:type="dxa"/>
          </w:tcPr>
          <w:p w14:paraId="65F73857" w14:textId="2A84A628" w:rsidR="00E81B35" w:rsidRPr="00773B9B" w:rsidRDefault="00773B9B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 w:hint="eastAsia"/>
                <w:sz w:val="24"/>
              </w:rPr>
            </w:pPr>
            <w:r w:rsidRPr="00773B9B">
              <w:rPr>
                <w:rFonts w:ascii="仿宋" w:eastAsia="仿宋" w:hAnsi="仿宋" w:cs="黑体" w:hint="eastAsia"/>
                <w:sz w:val="24"/>
              </w:rPr>
              <w:t>40</w:t>
            </w:r>
          </w:p>
        </w:tc>
        <w:tc>
          <w:tcPr>
            <w:tcW w:w="992" w:type="dxa"/>
          </w:tcPr>
          <w:p w14:paraId="5839576E" w14:textId="23FE6468" w:rsidR="00E81B35" w:rsidRPr="00773B9B" w:rsidRDefault="00E81B35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10</w:t>
            </w:r>
          </w:p>
        </w:tc>
        <w:tc>
          <w:tcPr>
            <w:tcW w:w="1294" w:type="dxa"/>
          </w:tcPr>
          <w:p w14:paraId="2ADBF5D2" w14:textId="62D5FB8A" w:rsidR="00E81B35" w:rsidRPr="00773B9B" w:rsidRDefault="00D979C6" w:rsidP="00E81B35">
            <w:pPr>
              <w:snapToGrid w:val="0"/>
              <w:spacing w:line="360" w:lineRule="auto"/>
              <w:jc w:val="center"/>
              <w:rPr>
                <w:rFonts w:ascii="仿宋" w:eastAsia="仿宋" w:hAnsi="仿宋" w:cs="黑体"/>
                <w:sz w:val="24"/>
              </w:rPr>
            </w:pPr>
            <w:r w:rsidRPr="00773B9B">
              <w:rPr>
                <w:rFonts w:ascii="仿宋" w:eastAsia="仿宋" w:hAnsi="仿宋" w:cs="黑体"/>
                <w:sz w:val="24"/>
              </w:rPr>
              <w:t>98</w:t>
            </w:r>
          </w:p>
        </w:tc>
      </w:tr>
      <w:tr w:rsidR="00CA13A1" w14:paraId="66B7F235" w14:textId="77777777" w:rsidTr="00C63CA9">
        <w:tc>
          <w:tcPr>
            <w:tcW w:w="4077" w:type="dxa"/>
          </w:tcPr>
          <w:p w14:paraId="63ACAD81" w14:textId="77777777" w:rsidR="00CA13A1" w:rsidRDefault="00000000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平均得分</w:t>
            </w:r>
          </w:p>
        </w:tc>
        <w:tc>
          <w:tcPr>
            <w:tcW w:w="993" w:type="dxa"/>
          </w:tcPr>
          <w:p w14:paraId="72891530" w14:textId="77777777" w:rsidR="00CA13A1" w:rsidRDefault="00CA13A1">
            <w:pPr>
              <w:snapToGrid w:val="0"/>
              <w:spacing w:line="360" w:lineRule="auto"/>
              <w:ind w:firstLineChars="100" w:firstLine="240"/>
              <w:rPr>
                <w:rFonts w:ascii="仿宋" w:eastAsia="仿宋" w:hAnsi="仿宋" w:cs="黑体"/>
                <w:sz w:val="24"/>
              </w:rPr>
            </w:pPr>
          </w:p>
        </w:tc>
        <w:tc>
          <w:tcPr>
            <w:tcW w:w="992" w:type="dxa"/>
          </w:tcPr>
          <w:p w14:paraId="0FFEBEC9" w14:textId="77777777" w:rsidR="00CA13A1" w:rsidRDefault="00CA13A1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</w:p>
        </w:tc>
        <w:tc>
          <w:tcPr>
            <w:tcW w:w="992" w:type="dxa"/>
          </w:tcPr>
          <w:p w14:paraId="3AE9F1AC" w14:textId="77777777" w:rsidR="00CA13A1" w:rsidRDefault="00CA13A1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</w:p>
        </w:tc>
        <w:tc>
          <w:tcPr>
            <w:tcW w:w="992" w:type="dxa"/>
          </w:tcPr>
          <w:p w14:paraId="3BE9265B" w14:textId="77777777" w:rsidR="00CA13A1" w:rsidRDefault="00CA13A1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</w:p>
        </w:tc>
        <w:tc>
          <w:tcPr>
            <w:tcW w:w="1294" w:type="dxa"/>
          </w:tcPr>
          <w:p w14:paraId="7A7146D9" w14:textId="7B310718" w:rsidR="00CA13A1" w:rsidRDefault="004218BC">
            <w:pPr>
              <w:snapToGrid w:val="0"/>
              <w:spacing w:line="360" w:lineRule="auto"/>
              <w:rPr>
                <w:rFonts w:ascii="仿宋" w:eastAsia="仿宋" w:hAnsi="仿宋" w:cs="黑体" w:hint="eastAsia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97.18</w:t>
            </w:r>
          </w:p>
        </w:tc>
      </w:tr>
    </w:tbl>
    <w:p w14:paraId="39D3D35D" w14:textId="77777777" w:rsidR="00CA13A1" w:rsidRDefault="00CA13A1">
      <w:pPr>
        <w:adjustRightInd w:val="0"/>
        <w:snapToGrid w:val="0"/>
        <w:spacing w:line="560" w:lineRule="exact"/>
        <w:rPr>
          <w:rFonts w:ascii="仿宋" w:eastAsia="仿宋" w:hAnsi="仿宋"/>
          <w:sz w:val="32"/>
          <w:szCs w:val="32"/>
        </w:rPr>
      </w:pPr>
    </w:p>
    <w:p w14:paraId="0E607725" w14:textId="10E6D9B7" w:rsidR="00CA13A1" w:rsidRDefault="00000000">
      <w:pPr>
        <w:adjustRightInd w:val="0"/>
        <w:snapToGrid w:val="0"/>
        <w:spacing w:line="560" w:lineRule="exact"/>
        <w:ind w:firstLineChars="100" w:firstLine="32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根据部门职责定位和各项工作履职情况进行综合评价，给出总得分，并得出综合绩效评价等级。</w:t>
      </w:r>
      <w:proofErr w:type="gramStart"/>
      <w:r>
        <w:rPr>
          <w:rFonts w:ascii="仿宋" w:eastAsia="仿宋" w:hAnsi="仿宋" w:hint="eastAsia"/>
          <w:sz w:val="32"/>
          <w:szCs w:val="32"/>
        </w:rPr>
        <w:t>我部门</w:t>
      </w:r>
      <w:proofErr w:type="gramEnd"/>
      <w:r>
        <w:rPr>
          <w:rFonts w:ascii="仿宋" w:eastAsia="仿宋" w:hAnsi="仿宋" w:hint="eastAsia"/>
          <w:sz w:val="32"/>
          <w:szCs w:val="32"/>
        </w:rPr>
        <w:t>整体支出综合绩效评价平均得分</w:t>
      </w:r>
      <w:r w:rsidR="00C54E33" w:rsidRPr="00C54E33">
        <w:rPr>
          <w:rFonts w:ascii="仿宋" w:eastAsia="仿宋" w:hAnsi="仿宋" w:hint="eastAsia"/>
          <w:sz w:val="32"/>
          <w:szCs w:val="32"/>
        </w:rPr>
        <w:t>97.18分</w:t>
      </w:r>
      <w:r w:rsidRPr="00C54E33">
        <w:rPr>
          <w:rFonts w:ascii="仿宋" w:eastAsia="仿宋" w:hAnsi="仿宋" w:hint="eastAsia"/>
          <w:sz w:val="32"/>
          <w:szCs w:val="32"/>
        </w:rPr>
        <w:t>，</w:t>
      </w:r>
      <w:r>
        <w:rPr>
          <w:rFonts w:ascii="仿宋" w:eastAsia="仿宋" w:hAnsi="仿宋" w:hint="eastAsia"/>
          <w:sz w:val="32"/>
          <w:szCs w:val="32"/>
        </w:rPr>
        <w:t>绩效评价等级为优秀。</w:t>
      </w:r>
    </w:p>
    <w:p w14:paraId="25C7908C" w14:textId="77777777" w:rsidR="00CA13A1" w:rsidRDefault="00000000">
      <w:pPr>
        <w:numPr>
          <w:ilvl w:val="0"/>
          <w:numId w:val="4"/>
        </w:numPr>
        <w:snapToGrid w:val="0"/>
        <w:spacing w:line="560" w:lineRule="exact"/>
        <w:ind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整改措施及结果应用</w:t>
      </w:r>
    </w:p>
    <w:p w14:paraId="740116FC" w14:textId="77777777" w:rsidR="00CA13A1" w:rsidRDefault="00000000" w:rsidP="00CC2DAE">
      <w:pPr>
        <w:pStyle w:val="a0"/>
        <w:ind w:firstLineChars="200" w:firstLine="640"/>
        <w:rPr>
          <w:lang w:val="en-US"/>
        </w:rPr>
      </w:pPr>
      <w:r>
        <w:rPr>
          <w:rFonts w:hint="eastAsia"/>
          <w:lang w:val="en-US"/>
        </w:rPr>
        <w:t>（一）存在主要问题</w:t>
      </w:r>
    </w:p>
    <w:p w14:paraId="36878085" w14:textId="77777777" w:rsidR="00CC2DAE" w:rsidRDefault="00CC2DAE" w:rsidP="00CC2DAE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E22ECA">
        <w:rPr>
          <w:rFonts w:ascii="仿宋" w:eastAsia="仿宋" w:hAnsi="仿宋"/>
          <w:sz w:val="32"/>
          <w:szCs w:val="32"/>
        </w:rPr>
        <w:t>1.绩效目标设定工作有待提升。因事前绩效评估不足，项目</w:t>
      </w:r>
      <w:r w:rsidRPr="00E22ECA">
        <w:rPr>
          <w:rFonts w:ascii="仿宋" w:eastAsia="仿宋" w:hAnsi="仿宋"/>
          <w:sz w:val="32"/>
          <w:szCs w:val="32"/>
        </w:rPr>
        <w:lastRenderedPageBreak/>
        <w:t>数据库数据不够全面，完整，导致部分项目绩效目标设置不够简明 扼要，清晰直观，不便于理解和衡量。部分项目预算数量关键点不突出，数量不够精准。</w:t>
      </w:r>
    </w:p>
    <w:p w14:paraId="075A4D1B" w14:textId="77777777" w:rsidR="00CC2DAE" w:rsidRDefault="00CC2DAE" w:rsidP="00CC2DAE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E22ECA">
        <w:rPr>
          <w:rFonts w:ascii="仿宋" w:eastAsia="仿宋" w:hAnsi="仿宋"/>
          <w:sz w:val="32"/>
          <w:szCs w:val="32"/>
        </w:rPr>
        <w:t xml:space="preserve"> 2.绩效工作管理有待加强。绩效工作管理还存在一定的薄弱环节，绩效管理相关制度不健全，个别科室绩效理念尚未全面树立、绩效管理职责不明确，绩效指标激励约束作用不强，存在重投入轻管理、重支出轻绩效的问题，绩效工作管理的广度和深度不足。 </w:t>
      </w:r>
    </w:p>
    <w:p w14:paraId="2E4CAFAB" w14:textId="77777777" w:rsidR="00CC2DAE" w:rsidRPr="00E22ECA" w:rsidRDefault="00CC2DAE" w:rsidP="00CC2DAE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E22ECA">
        <w:rPr>
          <w:rFonts w:ascii="仿宋" w:eastAsia="仿宋" w:hAnsi="仿宋"/>
          <w:sz w:val="32"/>
          <w:szCs w:val="32"/>
        </w:rPr>
        <w:t>3.部分科室未能有效协同推进实施绩效管理，未做好预算项目 的梳理和总结工作，不能全面掌握绩效目标、指标的实际完成情况以及预算资金执行情况。部分较复杂的综合性预算项目，所设 指标涉及多个科室，部分科室之间未能协同推进实施绩效管理， 不能综合地反映预算项目的产出和效果。</w:t>
      </w:r>
    </w:p>
    <w:p w14:paraId="4F09D280" w14:textId="77777777" w:rsidR="00CA13A1" w:rsidRPr="00D83598" w:rsidRDefault="00000000">
      <w:pPr>
        <w:pStyle w:val="a0"/>
        <w:ind w:leftChars="200" w:left="420"/>
        <w:rPr>
          <w:lang w:val="en-US"/>
        </w:rPr>
      </w:pPr>
      <w:r w:rsidRPr="00D83598">
        <w:rPr>
          <w:rFonts w:hint="eastAsia"/>
          <w:lang w:val="en-US"/>
        </w:rPr>
        <w:t>（</w:t>
      </w:r>
      <w:r>
        <w:rPr>
          <w:rFonts w:hint="eastAsia"/>
        </w:rPr>
        <w:t>二</w:t>
      </w:r>
      <w:r w:rsidRPr="00D83598">
        <w:rPr>
          <w:rFonts w:hint="eastAsia"/>
          <w:lang w:val="en-US"/>
        </w:rPr>
        <w:t>）</w:t>
      </w:r>
      <w:r>
        <w:rPr>
          <w:rFonts w:hint="eastAsia"/>
        </w:rPr>
        <w:t>整改思路及工作措施</w:t>
      </w:r>
    </w:p>
    <w:p w14:paraId="06EE41A8" w14:textId="77777777" w:rsidR="002B4390" w:rsidRDefault="002B4390" w:rsidP="002B4390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60D3E">
        <w:rPr>
          <w:rFonts w:ascii="仿宋" w:eastAsia="仿宋" w:hAnsi="仿宋"/>
          <w:sz w:val="32"/>
          <w:szCs w:val="32"/>
        </w:rPr>
        <w:t xml:space="preserve">1.科学规范的设定绩效目标，提升绩效目标的质量。使绩效目 标清晰的反映预算资金的预期产出和效果，并以精准的指向性绩效指标予以细化。能量化的绩效指标尽可能的量化，既要符合统计工作的特点和实际情况，又要实事求是，客观公正。 </w:t>
      </w:r>
    </w:p>
    <w:p w14:paraId="7D596F1E" w14:textId="77777777" w:rsidR="002B4390" w:rsidRDefault="002B4390" w:rsidP="002B4390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60D3E">
        <w:rPr>
          <w:rFonts w:ascii="仿宋" w:eastAsia="仿宋" w:hAnsi="仿宋"/>
          <w:sz w:val="32"/>
          <w:szCs w:val="32"/>
        </w:rPr>
        <w:t>2.建立健全相关绩效管理制度，强化预算绩效约束。 坚持权责对等、约束有力，明确各责任科室的预算绩效申报 和管理责任，做到“谁支出，谁自评”“花钱必问效，无效必问责”。建立健全激励约束机制，实现绩效评价结果与预算安排相 挂钩。增强预算统筹能力，优化预算管理流程，调动各科室的积极性、主动性。</w:t>
      </w:r>
    </w:p>
    <w:p w14:paraId="6B08CEBA" w14:textId="77777777" w:rsidR="002B4390" w:rsidRDefault="002B4390" w:rsidP="002B4390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60D3E">
        <w:rPr>
          <w:rFonts w:ascii="仿宋" w:eastAsia="仿宋" w:hAnsi="仿宋"/>
          <w:sz w:val="32"/>
          <w:szCs w:val="32"/>
        </w:rPr>
        <w:lastRenderedPageBreak/>
        <w:t xml:space="preserve"> 3.及时梳理和总结，协同推进实施绩效管理。 各科室要做好项目的梳理和总结工作，掌握项目预算资金的 执行情况以及绩效目标、指标的完成情况。针对多部门共同实施 的较复杂的综合性项目，由项目责任科室牵头，各部门积极参与 配合，完成预算项目的综合评价工作，保证准确地、全面地反映 和评价预算项目的产出和效果，实现预算项目的价值与意义。</w:t>
      </w:r>
    </w:p>
    <w:p w14:paraId="3433BF33" w14:textId="317656A5" w:rsidR="00CA13A1" w:rsidRPr="002B4390" w:rsidRDefault="002B4390" w:rsidP="002B4390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黑体"/>
          <w:sz w:val="32"/>
          <w:szCs w:val="32"/>
        </w:rPr>
      </w:pPr>
      <w:r w:rsidRPr="00060D3E">
        <w:rPr>
          <w:rFonts w:ascii="仿宋" w:eastAsia="仿宋" w:hAnsi="仿宋"/>
          <w:sz w:val="32"/>
          <w:szCs w:val="32"/>
        </w:rPr>
        <w:t xml:space="preserve"> 4.建立健全业务制度。 结合此次总结出来的问题，对相关制度进行进一步修订和完善，在实际工作中严格依规办事、照章办事，强化制度的刚性执行。</w:t>
      </w:r>
    </w:p>
    <w:p w14:paraId="403ADF0B" w14:textId="77777777" w:rsidR="00CA13A1" w:rsidRDefault="00000000">
      <w:pPr>
        <w:pStyle w:val="a0"/>
        <w:ind w:firstLineChars="200" w:firstLine="640"/>
        <w:rPr>
          <w:lang w:val="en-US"/>
        </w:rPr>
      </w:pPr>
      <w:r>
        <w:rPr>
          <w:rFonts w:hint="eastAsia"/>
          <w:lang w:val="en-US"/>
        </w:rPr>
        <w:t>（三）结果应用</w:t>
      </w:r>
    </w:p>
    <w:p w14:paraId="2D8B88D5" w14:textId="77777777" w:rsidR="00CA13A1" w:rsidRDefault="00000000">
      <w:pPr>
        <w:spacing w:line="56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绩效自评结果将在政府门户网站上进行公开，接受社会监督。绩效评价结果将通报相关人员督促整改，进一步提高项目绩效。</w:t>
      </w:r>
    </w:p>
    <w:p w14:paraId="660B39DB" w14:textId="77777777" w:rsidR="002B4390" w:rsidRDefault="002B4390" w:rsidP="002B4390">
      <w:pPr>
        <w:pStyle w:val="a0"/>
        <w:rPr>
          <w:lang w:val="en-US"/>
        </w:rPr>
      </w:pPr>
    </w:p>
    <w:p w14:paraId="34D3EE5E" w14:textId="77777777" w:rsidR="002B4390" w:rsidRDefault="002B4390" w:rsidP="002B4390">
      <w:pPr>
        <w:pStyle w:val="a0"/>
        <w:rPr>
          <w:lang w:val="en-US"/>
        </w:rPr>
      </w:pPr>
    </w:p>
    <w:p w14:paraId="77634323" w14:textId="77777777" w:rsidR="002B4390" w:rsidRDefault="002B4390" w:rsidP="002B4390">
      <w:pPr>
        <w:pStyle w:val="a0"/>
        <w:rPr>
          <w:lang w:val="en-US"/>
        </w:rPr>
      </w:pPr>
    </w:p>
    <w:p w14:paraId="2942C07F" w14:textId="77777777" w:rsidR="002B4390" w:rsidRDefault="002B4390" w:rsidP="002B4390">
      <w:pPr>
        <w:pStyle w:val="a0"/>
        <w:rPr>
          <w:lang w:val="en-US"/>
        </w:rPr>
      </w:pPr>
    </w:p>
    <w:p w14:paraId="33842D0D" w14:textId="77777777" w:rsidR="00984C37" w:rsidRDefault="00984C37" w:rsidP="002B4390">
      <w:pPr>
        <w:pStyle w:val="a0"/>
        <w:rPr>
          <w:lang w:val="en-US"/>
        </w:rPr>
      </w:pPr>
    </w:p>
    <w:p w14:paraId="3A58332E" w14:textId="77777777" w:rsidR="00984C37" w:rsidRDefault="00984C37" w:rsidP="002B4390">
      <w:pPr>
        <w:pStyle w:val="a0"/>
        <w:rPr>
          <w:lang w:val="en-US"/>
        </w:rPr>
      </w:pPr>
    </w:p>
    <w:p w14:paraId="55FF2B35" w14:textId="77777777" w:rsidR="00984C37" w:rsidRDefault="00984C37" w:rsidP="002B4390">
      <w:pPr>
        <w:pStyle w:val="a0"/>
        <w:rPr>
          <w:lang w:val="en-US"/>
        </w:rPr>
      </w:pPr>
    </w:p>
    <w:p w14:paraId="088C81B7" w14:textId="77777777" w:rsidR="00984C37" w:rsidRDefault="00984C37" w:rsidP="002B4390">
      <w:pPr>
        <w:pStyle w:val="a0"/>
        <w:rPr>
          <w:lang w:val="en-US"/>
        </w:rPr>
      </w:pPr>
    </w:p>
    <w:p w14:paraId="1A48142E" w14:textId="77777777" w:rsidR="002B4390" w:rsidRPr="002B4390" w:rsidRDefault="002B4390" w:rsidP="002B4390">
      <w:pPr>
        <w:pStyle w:val="a0"/>
        <w:rPr>
          <w:lang w:val="en-US"/>
        </w:rPr>
      </w:pPr>
    </w:p>
    <w:p w14:paraId="66079848" w14:textId="77777777" w:rsidR="008B36CA" w:rsidRDefault="008B36CA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</w:p>
    <w:p w14:paraId="5D0D1311" w14:textId="589EFAC7" w:rsidR="00CA13A1" w:rsidRDefault="00000000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六、评价工作组人员名单及签字</w:t>
      </w:r>
    </w:p>
    <w:tbl>
      <w:tblPr>
        <w:tblStyle w:val="aa"/>
        <w:tblpPr w:leftFromText="180" w:rightFromText="180" w:vertAnchor="text" w:horzAnchor="page" w:tblpX="1962" w:tblpY="668"/>
        <w:tblOverlap w:val="never"/>
        <w:tblW w:w="8522" w:type="dxa"/>
        <w:tblLayout w:type="fixed"/>
        <w:tblLook w:val="04A0" w:firstRow="1" w:lastRow="0" w:firstColumn="1" w:lastColumn="0" w:noHBand="0" w:noVBand="1"/>
      </w:tblPr>
      <w:tblGrid>
        <w:gridCol w:w="817"/>
        <w:gridCol w:w="1418"/>
        <w:gridCol w:w="1701"/>
        <w:gridCol w:w="2976"/>
        <w:gridCol w:w="1610"/>
      </w:tblGrid>
      <w:tr w:rsidR="00CA13A1" w14:paraId="49A7FCCF" w14:textId="77777777" w:rsidTr="0076596D">
        <w:tc>
          <w:tcPr>
            <w:tcW w:w="817" w:type="dxa"/>
            <w:vAlign w:val="center"/>
          </w:tcPr>
          <w:p w14:paraId="59A15C26" w14:textId="77777777" w:rsidR="00CA13A1" w:rsidRDefault="0000000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序号</w:t>
            </w:r>
          </w:p>
        </w:tc>
        <w:tc>
          <w:tcPr>
            <w:tcW w:w="1418" w:type="dxa"/>
            <w:vAlign w:val="center"/>
          </w:tcPr>
          <w:p w14:paraId="1E590A01" w14:textId="77777777" w:rsidR="00CA13A1" w:rsidRDefault="0000000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姓名</w:t>
            </w:r>
          </w:p>
        </w:tc>
        <w:tc>
          <w:tcPr>
            <w:tcW w:w="1701" w:type="dxa"/>
            <w:vAlign w:val="center"/>
          </w:tcPr>
          <w:p w14:paraId="58E186ED" w14:textId="77777777" w:rsidR="00CA13A1" w:rsidRDefault="0000000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工作单位</w:t>
            </w:r>
          </w:p>
        </w:tc>
        <w:tc>
          <w:tcPr>
            <w:tcW w:w="2976" w:type="dxa"/>
            <w:vAlign w:val="center"/>
          </w:tcPr>
          <w:p w14:paraId="5F0225A3" w14:textId="77777777" w:rsidR="00CA13A1" w:rsidRDefault="0000000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职务</w:t>
            </w:r>
          </w:p>
        </w:tc>
        <w:tc>
          <w:tcPr>
            <w:tcW w:w="1610" w:type="dxa"/>
            <w:vAlign w:val="center"/>
          </w:tcPr>
          <w:p w14:paraId="706ABB7F" w14:textId="77777777" w:rsidR="00CA13A1" w:rsidRDefault="0000000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签字</w:t>
            </w:r>
          </w:p>
        </w:tc>
      </w:tr>
      <w:tr w:rsidR="00CA13A1" w14:paraId="434EAB18" w14:textId="77777777" w:rsidTr="0076596D">
        <w:trPr>
          <w:trHeight w:val="661"/>
        </w:trPr>
        <w:tc>
          <w:tcPr>
            <w:tcW w:w="817" w:type="dxa"/>
            <w:vAlign w:val="center"/>
          </w:tcPr>
          <w:p w14:paraId="4C9A6CD6" w14:textId="77777777" w:rsidR="00CA13A1" w:rsidRDefault="0000000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1</w:t>
            </w:r>
          </w:p>
        </w:tc>
        <w:tc>
          <w:tcPr>
            <w:tcW w:w="1418" w:type="dxa"/>
            <w:vAlign w:val="center"/>
          </w:tcPr>
          <w:p w14:paraId="5B4E2D33" w14:textId="2A1CCF1B" w:rsidR="00CA13A1" w:rsidRDefault="002B4390" w:rsidP="009116F4">
            <w:pPr>
              <w:adjustRightInd w:val="0"/>
              <w:snapToGrid w:val="0"/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边利伟</w:t>
            </w:r>
          </w:p>
        </w:tc>
        <w:tc>
          <w:tcPr>
            <w:tcW w:w="1701" w:type="dxa"/>
            <w:vAlign w:val="center"/>
          </w:tcPr>
          <w:p w14:paraId="6128E719" w14:textId="03228842" w:rsidR="00CA13A1" w:rsidRDefault="0000000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区</w:t>
            </w:r>
            <w:r w:rsidR="002B4390">
              <w:rPr>
                <w:rFonts w:ascii="仿宋" w:eastAsia="仿宋" w:hAnsi="仿宋" w:cs="仿宋" w:hint="eastAsia"/>
                <w:sz w:val="30"/>
                <w:szCs w:val="30"/>
              </w:rPr>
              <w:t>统计局</w:t>
            </w:r>
          </w:p>
        </w:tc>
        <w:tc>
          <w:tcPr>
            <w:tcW w:w="2976" w:type="dxa"/>
            <w:vAlign w:val="center"/>
          </w:tcPr>
          <w:p w14:paraId="7936A7A9" w14:textId="531BC935" w:rsidR="00CA13A1" w:rsidRDefault="002B439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局长</w:t>
            </w:r>
          </w:p>
        </w:tc>
        <w:tc>
          <w:tcPr>
            <w:tcW w:w="1610" w:type="dxa"/>
            <w:vAlign w:val="center"/>
          </w:tcPr>
          <w:p w14:paraId="40CAE8B8" w14:textId="77777777" w:rsidR="00CA13A1" w:rsidRDefault="00CA13A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CA13A1" w14:paraId="79DBC990" w14:textId="77777777" w:rsidTr="0076596D">
        <w:trPr>
          <w:trHeight w:val="572"/>
        </w:trPr>
        <w:tc>
          <w:tcPr>
            <w:tcW w:w="817" w:type="dxa"/>
            <w:vAlign w:val="center"/>
          </w:tcPr>
          <w:p w14:paraId="3C067FCD" w14:textId="77777777" w:rsidR="00CA13A1" w:rsidRDefault="0000000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2</w:t>
            </w:r>
          </w:p>
        </w:tc>
        <w:tc>
          <w:tcPr>
            <w:tcW w:w="1418" w:type="dxa"/>
            <w:vAlign w:val="center"/>
          </w:tcPr>
          <w:p w14:paraId="6061AB45" w14:textId="0B2F4EF5" w:rsidR="00CA13A1" w:rsidRDefault="002B4390" w:rsidP="009116F4">
            <w:pPr>
              <w:adjustRightInd w:val="0"/>
              <w:snapToGrid w:val="0"/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郭立军</w:t>
            </w:r>
          </w:p>
        </w:tc>
        <w:tc>
          <w:tcPr>
            <w:tcW w:w="1701" w:type="dxa"/>
            <w:vAlign w:val="center"/>
          </w:tcPr>
          <w:p w14:paraId="1DF46111" w14:textId="0BC451D9" w:rsidR="00CA13A1" w:rsidRDefault="0000000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区</w:t>
            </w:r>
            <w:r w:rsidR="002B4390">
              <w:rPr>
                <w:rFonts w:ascii="仿宋" w:eastAsia="仿宋" w:hAnsi="仿宋" w:cs="仿宋" w:hint="eastAsia"/>
                <w:sz w:val="30"/>
                <w:szCs w:val="30"/>
              </w:rPr>
              <w:t>统计局</w:t>
            </w:r>
          </w:p>
        </w:tc>
        <w:tc>
          <w:tcPr>
            <w:tcW w:w="2976" w:type="dxa"/>
            <w:vAlign w:val="center"/>
          </w:tcPr>
          <w:p w14:paraId="433C8B56" w14:textId="0900E1BC" w:rsidR="00CA13A1" w:rsidRDefault="002B439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副局长</w:t>
            </w:r>
          </w:p>
        </w:tc>
        <w:tc>
          <w:tcPr>
            <w:tcW w:w="1610" w:type="dxa"/>
            <w:vAlign w:val="center"/>
          </w:tcPr>
          <w:p w14:paraId="04BA4AFF" w14:textId="77777777" w:rsidR="00CA13A1" w:rsidRDefault="00CA13A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984C37" w14:paraId="0D5FE03A" w14:textId="77777777" w:rsidTr="0076596D">
        <w:tc>
          <w:tcPr>
            <w:tcW w:w="817" w:type="dxa"/>
            <w:vAlign w:val="center"/>
          </w:tcPr>
          <w:p w14:paraId="784831FF" w14:textId="27064ACF" w:rsidR="00984C37" w:rsidRDefault="00984C37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3</w:t>
            </w:r>
          </w:p>
        </w:tc>
        <w:tc>
          <w:tcPr>
            <w:tcW w:w="1418" w:type="dxa"/>
            <w:vAlign w:val="center"/>
          </w:tcPr>
          <w:p w14:paraId="04B2F6CE" w14:textId="1FA860A9" w:rsidR="00984C37" w:rsidRDefault="00984C37" w:rsidP="009116F4">
            <w:pPr>
              <w:adjustRightInd w:val="0"/>
              <w:snapToGrid w:val="0"/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孙赫梓</w:t>
            </w:r>
          </w:p>
        </w:tc>
        <w:tc>
          <w:tcPr>
            <w:tcW w:w="1701" w:type="dxa"/>
            <w:vAlign w:val="center"/>
          </w:tcPr>
          <w:p w14:paraId="60B2F75A" w14:textId="2D4D55C5" w:rsidR="00984C37" w:rsidRDefault="00984C37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区统计局</w:t>
            </w:r>
          </w:p>
        </w:tc>
        <w:tc>
          <w:tcPr>
            <w:tcW w:w="2976" w:type="dxa"/>
            <w:vAlign w:val="center"/>
          </w:tcPr>
          <w:p w14:paraId="4CC83294" w14:textId="0C9764E5" w:rsidR="00984C37" w:rsidRDefault="00984C37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副局长</w:t>
            </w:r>
          </w:p>
        </w:tc>
        <w:tc>
          <w:tcPr>
            <w:tcW w:w="1610" w:type="dxa"/>
            <w:vAlign w:val="center"/>
          </w:tcPr>
          <w:p w14:paraId="37492D69" w14:textId="77777777" w:rsidR="00984C37" w:rsidRDefault="00984C37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2B4390" w14:paraId="152C5231" w14:textId="77777777" w:rsidTr="0076596D">
        <w:tc>
          <w:tcPr>
            <w:tcW w:w="817" w:type="dxa"/>
            <w:vAlign w:val="center"/>
          </w:tcPr>
          <w:p w14:paraId="6D37C612" w14:textId="247A6052" w:rsidR="002B4390" w:rsidRDefault="009D69B7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4</w:t>
            </w:r>
          </w:p>
        </w:tc>
        <w:tc>
          <w:tcPr>
            <w:tcW w:w="1418" w:type="dxa"/>
            <w:vAlign w:val="center"/>
          </w:tcPr>
          <w:p w14:paraId="0FB6A4B7" w14:textId="2D6EDF25" w:rsidR="002B4390" w:rsidRDefault="002B4390" w:rsidP="009116F4">
            <w:pPr>
              <w:adjustRightInd w:val="0"/>
              <w:snapToGrid w:val="0"/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蒲永坡</w:t>
            </w:r>
          </w:p>
        </w:tc>
        <w:tc>
          <w:tcPr>
            <w:tcW w:w="1701" w:type="dxa"/>
            <w:vAlign w:val="center"/>
          </w:tcPr>
          <w:p w14:paraId="6CD9C3D7" w14:textId="19EDECC5" w:rsidR="002B4390" w:rsidRDefault="002B439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区统计局</w:t>
            </w:r>
          </w:p>
        </w:tc>
        <w:tc>
          <w:tcPr>
            <w:tcW w:w="2976" w:type="dxa"/>
            <w:vAlign w:val="center"/>
          </w:tcPr>
          <w:p w14:paraId="793AF441" w14:textId="32478508" w:rsidR="002B4390" w:rsidRDefault="002B439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普查中心主任</w:t>
            </w:r>
          </w:p>
        </w:tc>
        <w:tc>
          <w:tcPr>
            <w:tcW w:w="1610" w:type="dxa"/>
            <w:vAlign w:val="center"/>
          </w:tcPr>
          <w:p w14:paraId="65B96A35" w14:textId="77777777" w:rsidR="002B4390" w:rsidRDefault="002B439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2B4390" w14:paraId="508B0996" w14:textId="77777777" w:rsidTr="0076596D">
        <w:tc>
          <w:tcPr>
            <w:tcW w:w="817" w:type="dxa"/>
            <w:vAlign w:val="center"/>
          </w:tcPr>
          <w:p w14:paraId="559B7D07" w14:textId="466C02D7" w:rsidR="002B4390" w:rsidRDefault="009D69B7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5</w:t>
            </w:r>
          </w:p>
        </w:tc>
        <w:tc>
          <w:tcPr>
            <w:tcW w:w="1418" w:type="dxa"/>
            <w:vAlign w:val="center"/>
          </w:tcPr>
          <w:p w14:paraId="49184DBC" w14:textId="6B94F6E0" w:rsidR="002B4390" w:rsidRDefault="002B4390" w:rsidP="009116F4">
            <w:pPr>
              <w:adjustRightInd w:val="0"/>
              <w:snapToGrid w:val="0"/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崔荣华</w:t>
            </w:r>
          </w:p>
        </w:tc>
        <w:tc>
          <w:tcPr>
            <w:tcW w:w="1701" w:type="dxa"/>
            <w:vAlign w:val="center"/>
          </w:tcPr>
          <w:p w14:paraId="446AF71E" w14:textId="10D4B257" w:rsidR="002B4390" w:rsidRDefault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区统计局</w:t>
            </w:r>
          </w:p>
        </w:tc>
        <w:tc>
          <w:tcPr>
            <w:tcW w:w="2976" w:type="dxa"/>
            <w:vAlign w:val="center"/>
          </w:tcPr>
          <w:p w14:paraId="56972139" w14:textId="2A0BA357" w:rsidR="002B4390" w:rsidRDefault="002B439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四级调研员</w:t>
            </w:r>
          </w:p>
        </w:tc>
        <w:tc>
          <w:tcPr>
            <w:tcW w:w="1610" w:type="dxa"/>
            <w:vAlign w:val="center"/>
          </w:tcPr>
          <w:p w14:paraId="7EE2740D" w14:textId="77777777" w:rsidR="002B4390" w:rsidRDefault="002B439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C47D31" w14:paraId="20A5D0D8" w14:textId="77777777" w:rsidTr="0076596D">
        <w:tc>
          <w:tcPr>
            <w:tcW w:w="817" w:type="dxa"/>
            <w:vAlign w:val="center"/>
          </w:tcPr>
          <w:p w14:paraId="11DD1809" w14:textId="30C85B50" w:rsidR="00C47D31" w:rsidRDefault="009D69B7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6</w:t>
            </w:r>
          </w:p>
        </w:tc>
        <w:tc>
          <w:tcPr>
            <w:tcW w:w="1418" w:type="dxa"/>
            <w:vAlign w:val="center"/>
          </w:tcPr>
          <w:p w14:paraId="69EFD980" w14:textId="7F1E6B6B" w:rsidR="00C47D31" w:rsidRDefault="00C47D31" w:rsidP="009116F4">
            <w:pPr>
              <w:adjustRightInd w:val="0"/>
              <w:snapToGrid w:val="0"/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郝华君</w:t>
            </w:r>
          </w:p>
        </w:tc>
        <w:tc>
          <w:tcPr>
            <w:tcW w:w="1701" w:type="dxa"/>
          </w:tcPr>
          <w:p w14:paraId="3177E13D" w14:textId="47D9998C" w:rsidR="00C47D31" w:rsidRDefault="00C47D31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 w:rsidRPr="00AF70EB">
              <w:rPr>
                <w:rFonts w:ascii="仿宋" w:eastAsia="仿宋" w:hAnsi="仿宋" w:cs="仿宋" w:hint="eastAsia"/>
                <w:sz w:val="30"/>
                <w:szCs w:val="30"/>
              </w:rPr>
              <w:t>区统计局</w:t>
            </w:r>
          </w:p>
        </w:tc>
        <w:tc>
          <w:tcPr>
            <w:tcW w:w="2976" w:type="dxa"/>
            <w:vAlign w:val="center"/>
          </w:tcPr>
          <w:p w14:paraId="5F089D8D" w14:textId="2559FE3B" w:rsidR="00C47D31" w:rsidRDefault="00C47D31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办公室主任</w:t>
            </w:r>
          </w:p>
        </w:tc>
        <w:tc>
          <w:tcPr>
            <w:tcW w:w="1610" w:type="dxa"/>
            <w:vAlign w:val="center"/>
          </w:tcPr>
          <w:p w14:paraId="6891137F" w14:textId="77777777" w:rsidR="00C47D31" w:rsidRDefault="00C47D31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C47D31" w14:paraId="64902038" w14:textId="77777777" w:rsidTr="0076596D">
        <w:tc>
          <w:tcPr>
            <w:tcW w:w="817" w:type="dxa"/>
            <w:vAlign w:val="center"/>
          </w:tcPr>
          <w:p w14:paraId="1AFA02C5" w14:textId="3E04FCC9" w:rsidR="00C47D31" w:rsidRDefault="009D69B7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7</w:t>
            </w:r>
          </w:p>
        </w:tc>
        <w:tc>
          <w:tcPr>
            <w:tcW w:w="1418" w:type="dxa"/>
            <w:vAlign w:val="center"/>
          </w:tcPr>
          <w:p w14:paraId="04490D0C" w14:textId="079457CF" w:rsidR="00C47D31" w:rsidRDefault="00C47D31" w:rsidP="009116F4">
            <w:pPr>
              <w:adjustRightInd w:val="0"/>
              <w:snapToGrid w:val="0"/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王胜彬</w:t>
            </w:r>
          </w:p>
        </w:tc>
        <w:tc>
          <w:tcPr>
            <w:tcW w:w="1701" w:type="dxa"/>
          </w:tcPr>
          <w:p w14:paraId="018631CC" w14:textId="01E462A9" w:rsidR="00C47D31" w:rsidRDefault="00C47D31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 w:rsidRPr="00AF70EB">
              <w:rPr>
                <w:rFonts w:ascii="仿宋" w:eastAsia="仿宋" w:hAnsi="仿宋" w:cs="仿宋" w:hint="eastAsia"/>
                <w:sz w:val="30"/>
                <w:szCs w:val="30"/>
              </w:rPr>
              <w:t>区统计局</w:t>
            </w:r>
          </w:p>
        </w:tc>
        <w:tc>
          <w:tcPr>
            <w:tcW w:w="2976" w:type="dxa"/>
            <w:vAlign w:val="center"/>
          </w:tcPr>
          <w:p w14:paraId="14310793" w14:textId="7F4E5E16" w:rsidR="00C47D31" w:rsidRDefault="00C47D31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城调队</w:t>
            </w:r>
            <w:r w:rsidR="0076596D">
              <w:rPr>
                <w:rFonts w:ascii="仿宋" w:eastAsia="仿宋" w:hAnsi="仿宋" w:cs="仿宋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股长</w:t>
            </w:r>
          </w:p>
        </w:tc>
        <w:tc>
          <w:tcPr>
            <w:tcW w:w="1610" w:type="dxa"/>
            <w:vAlign w:val="center"/>
          </w:tcPr>
          <w:p w14:paraId="37FC492D" w14:textId="77777777" w:rsidR="00C47D31" w:rsidRDefault="00C47D31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C47D31" w14:paraId="71671BC2" w14:textId="77777777" w:rsidTr="0076596D">
        <w:tc>
          <w:tcPr>
            <w:tcW w:w="817" w:type="dxa"/>
            <w:vAlign w:val="center"/>
          </w:tcPr>
          <w:p w14:paraId="2CAD0050" w14:textId="3B25E4E9" w:rsidR="00C47D31" w:rsidRDefault="009D69B7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8</w:t>
            </w:r>
          </w:p>
        </w:tc>
        <w:tc>
          <w:tcPr>
            <w:tcW w:w="1418" w:type="dxa"/>
            <w:vAlign w:val="center"/>
          </w:tcPr>
          <w:p w14:paraId="03F1CC44" w14:textId="0ADFCA93" w:rsidR="00C47D31" w:rsidRDefault="00C47D31" w:rsidP="009116F4">
            <w:pPr>
              <w:adjustRightInd w:val="0"/>
              <w:snapToGrid w:val="0"/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  <w:proofErr w:type="gramStart"/>
            <w:r>
              <w:rPr>
                <w:rFonts w:ascii="仿宋" w:eastAsia="仿宋" w:hAnsi="仿宋" w:cs="仿宋" w:hint="eastAsia"/>
                <w:sz w:val="30"/>
                <w:szCs w:val="30"/>
              </w:rPr>
              <w:t>桑力刚</w:t>
            </w:r>
            <w:proofErr w:type="gramEnd"/>
          </w:p>
        </w:tc>
        <w:tc>
          <w:tcPr>
            <w:tcW w:w="1701" w:type="dxa"/>
          </w:tcPr>
          <w:p w14:paraId="6E35FFF4" w14:textId="31A995DB" w:rsidR="00C47D31" w:rsidRDefault="00C47D31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 w:rsidRPr="00AF70EB">
              <w:rPr>
                <w:rFonts w:ascii="仿宋" w:eastAsia="仿宋" w:hAnsi="仿宋" w:cs="仿宋" w:hint="eastAsia"/>
                <w:sz w:val="30"/>
                <w:szCs w:val="30"/>
              </w:rPr>
              <w:t>区统计局</w:t>
            </w:r>
          </w:p>
        </w:tc>
        <w:tc>
          <w:tcPr>
            <w:tcW w:w="2976" w:type="dxa"/>
            <w:vAlign w:val="center"/>
          </w:tcPr>
          <w:p w14:paraId="28A916C6" w14:textId="16AD3321" w:rsidR="00C47D31" w:rsidRDefault="00C47D31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普查中心副主任</w:t>
            </w:r>
          </w:p>
        </w:tc>
        <w:tc>
          <w:tcPr>
            <w:tcW w:w="1610" w:type="dxa"/>
            <w:vAlign w:val="center"/>
          </w:tcPr>
          <w:p w14:paraId="79DB6964" w14:textId="77777777" w:rsidR="00C47D31" w:rsidRDefault="00C47D31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C47D31" w14:paraId="71DEECF6" w14:textId="77777777" w:rsidTr="0076596D">
        <w:tc>
          <w:tcPr>
            <w:tcW w:w="817" w:type="dxa"/>
            <w:vAlign w:val="center"/>
          </w:tcPr>
          <w:p w14:paraId="31B1C937" w14:textId="169A7642" w:rsidR="00C47D31" w:rsidRDefault="009D69B7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9</w:t>
            </w:r>
          </w:p>
        </w:tc>
        <w:tc>
          <w:tcPr>
            <w:tcW w:w="1418" w:type="dxa"/>
            <w:vAlign w:val="center"/>
          </w:tcPr>
          <w:p w14:paraId="0C80FE54" w14:textId="62567498" w:rsidR="00C47D31" w:rsidRDefault="00C47D31" w:rsidP="009116F4">
            <w:pPr>
              <w:adjustRightInd w:val="0"/>
              <w:snapToGrid w:val="0"/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王婷</w:t>
            </w:r>
          </w:p>
        </w:tc>
        <w:tc>
          <w:tcPr>
            <w:tcW w:w="1701" w:type="dxa"/>
          </w:tcPr>
          <w:p w14:paraId="4BA98A99" w14:textId="51E6CFB2" w:rsidR="00C47D31" w:rsidRDefault="00C47D31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 w:rsidRPr="00AF70EB">
              <w:rPr>
                <w:rFonts w:ascii="仿宋" w:eastAsia="仿宋" w:hAnsi="仿宋" w:cs="仿宋" w:hint="eastAsia"/>
                <w:sz w:val="30"/>
                <w:szCs w:val="30"/>
              </w:rPr>
              <w:t>区统计局</w:t>
            </w:r>
          </w:p>
        </w:tc>
        <w:tc>
          <w:tcPr>
            <w:tcW w:w="2976" w:type="dxa"/>
            <w:vAlign w:val="center"/>
          </w:tcPr>
          <w:p w14:paraId="4236DE42" w14:textId="05B52BB6" w:rsidR="00C47D31" w:rsidRDefault="00C47D31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服务业 股长</w:t>
            </w:r>
          </w:p>
        </w:tc>
        <w:tc>
          <w:tcPr>
            <w:tcW w:w="1610" w:type="dxa"/>
            <w:vAlign w:val="center"/>
          </w:tcPr>
          <w:p w14:paraId="4DF9592D" w14:textId="77777777" w:rsidR="00C47D31" w:rsidRDefault="00C47D31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9116F4" w14:paraId="3F668983" w14:textId="77777777" w:rsidTr="0076596D">
        <w:trPr>
          <w:trHeight w:val="547"/>
        </w:trPr>
        <w:tc>
          <w:tcPr>
            <w:tcW w:w="817" w:type="dxa"/>
            <w:vAlign w:val="center"/>
          </w:tcPr>
          <w:p w14:paraId="327F941C" w14:textId="7D73F21E" w:rsidR="009116F4" w:rsidRDefault="009116F4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0</w:t>
            </w:r>
          </w:p>
        </w:tc>
        <w:tc>
          <w:tcPr>
            <w:tcW w:w="1418" w:type="dxa"/>
            <w:vAlign w:val="center"/>
          </w:tcPr>
          <w:p w14:paraId="6361B410" w14:textId="0E71B801" w:rsidR="009116F4" w:rsidRDefault="009116F4" w:rsidP="009116F4">
            <w:pPr>
              <w:adjustRightInd w:val="0"/>
              <w:snapToGrid w:val="0"/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刘莉</w:t>
            </w:r>
          </w:p>
        </w:tc>
        <w:tc>
          <w:tcPr>
            <w:tcW w:w="1701" w:type="dxa"/>
          </w:tcPr>
          <w:p w14:paraId="3645A500" w14:textId="22EC482F" w:rsidR="009116F4" w:rsidRPr="00AF70EB" w:rsidRDefault="009116F4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区统计局</w:t>
            </w:r>
          </w:p>
        </w:tc>
        <w:tc>
          <w:tcPr>
            <w:tcW w:w="2976" w:type="dxa"/>
            <w:vAlign w:val="center"/>
          </w:tcPr>
          <w:p w14:paraId="28D7CD04" w14:textId="35532448" w:rsidR="009116F4" w:rsidRDefault="009116F4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负责农调队 科员</w:t>
            </w:r>
          </w:p>
        </w:tc>
        <w:tc>
          <w:tcPr>
            <w:tcW w:w="1610" w:type="dxa"/>
            <w:vAlign w:val="center"/>
          </w:tcPr>
          <w:p w14:paraId="79E0C806" w14:textId="77777777" w:rsidR="009116F4" w:rsidRDefault="009116F4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E82345" w14:paraId="1F2FDAF6" w14:textId="77777777" w:rsidTr="0076596D">
        <w:trPr>
          <w:trHeight w:val="683"/>
        </w:trPr>
        <w:tc>
          <w:tcPr>
            <w:tcW w:w="817" w:type="dxa"/>
            <w:vAlign w:val="center"/>
          </w:tcPr>
          <w:p w14:paraId="47049A3A" w14:textId="48A26DF8" w:rsidR="00E82345" w:rsidRDefault="00E82345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11</w:t>
            </w:r>
          </w:p>
        </w:tc>
        <w:tc>
          <w:tcPr>
            <w:tcW w:w="1418" w:type="dxa"/>
            <w:vAlign w:val="center"/>
          </w:tcPr>
          <w:p w14:paraId="169D74F8" w14:textId="52F01804" w:rsidR="00E82345" w:rsidRDefault="00E82345" w:rsidP="009116F4">
            <w:pPr>
              <w:adjustRightInd w:val="0"/>
              <w:snapToGrid w:val="0"/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王虎威</w:t>
            </w:r>
          </w:p>
        </w:tc>
        <w:tc>
          <w:tcPr>
            <w:tcW w:w="1701" w:type="dxa"/>
          </w:tcPr>
          <w:p w14:paraId="319D1607" w14:textId="7788B3B2" w:rsidR="00E82345" w:rsidRPr="00AF70EB" w:rsidRDefault="00E82345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区统计局</w:t>
            </w:r>
          </w:p>
        </w:tc>
        <w:tc>
          <w:tcPr>
            <w:tcW w:w="2976" w:type="dxa"/>
            <w:vAlign w:val="center"/>
          </w:tcPr>
          <w:p w14:paraId="7262CC67" w14:textId="194FC109" w:rsidR="00E82345" w:rsidRDefault="00E82345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法规科 股长</w:t>
            </w:r>
          </w:p>
        </w:tc>
        <w:tc>
          <w:tcPr>
            <w:tcW w:w="1610" w:type="dxa"/>
            <w:vAlign w:val="center"/>
          </w:tcPr>
          <w:p w14:paraId="53487EA8" w14:textId="77777777" w:rsidR="00E82345" w:rsidRDefault="00E82345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C47D31" w14:paraId="2D5B8DC7" w14:textId="77777777" w:rsidTr="0076596D">
        <w:trPr>
          <w:trHeight w:val="683"/>
        </w:trPr>
        <w:tc>
          <w:tcPr>
            <w:tcW w:w="817" w:type="dxa"/>
            <w:vAlign w:val="center"/>
          </w:tcPr>
          <w:p w14:paraId="7252CEB6" w14:textId="72A40904" w:rsidR="00C47D31" w:rsidRDefault="00E82345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12</w:t>
            </w:r>
          </w:p>
        </w:tc>
        <w:tc>
          <w:tcPr>
            <w:tcW w:w="1418" w:type="dxa"/>
            <w:vAlign w:val="center"/>
          </w:tcPr>
          <w:p w14:paraId="6DD10F0E" w14:textId="6F6B912C" w:rsidR="00C47D31" w:rsidRDefault="00C47D31" w:rsidP="009116F4">
            <w:pPr>
              <w:adjustRightInd w:val="0"/>
              <w:snapToGrid w:val="0"/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李秀华</w:t>
            </w:r>
          </w:p>
        </w:tc>
        <w:tc>
          <w:tcPr>
            <w:tcW w:w="1701" w:type="dxa"/>
          </w:tcPr>
          <w:p w14:paraId="083B7E81" w14:textId="41E76A88" w:rsidR="00C47D31" w:rsidRDefault="00C47D31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 w:rsidRPr="00AF70EB">
              <w:rPr>
                <w:rFonts w:ascii="仿宋" w:eastAsia="仿宋" w:hAnsi="仿宋" w:cs="仿宋" w:hint="eastAsia"/>
                <w:sz w:val="30"/>
                <w:szCs w:val="30"/>
              </w:rPr>
              <w:t>区统计局</w:t>
            </w:r>
          </w:p>
        </w:tc>
        <w:tc>
          <w:tcPr>
            <w:tcW w:w="2976" w:type="dxa"/>
            <w:vAlign w:val="center"/>
          </w:tcPr>
          <w:p w14:paraId="6D70DC6C" w14:textId="456616C2" w:rsidR="00C47D31" w:rsidRDefault="00C47D31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财务人员</w:t>
            </w:r>
            <w:r w:rsidR="009116F4">
              <w:rPr>
                <w:rFonts w:ascii="仿宋" w:eastAsia="仿宋" w:hAnsi="仿宋" w:cs="仿宋" w:hint="eastAsia"/>
                <w:sz w:val="28"/>
                <w:szCs w:val="28"/>
              </w:rPr>
              <w:t xml:space="preserve"> 股长</w:t>
            </w:r>
          </w:p>
        </w:tc>
        <w:tc>
          <w:tcPr>
            <w:tcW w:w="1610" w:type="dxa"/>
            <w:vAlign w:val="center"/>
          </w:tcPr>
          <w:p w14:paraId="1DC518F7" w14:textId="77777777" w:rsidR="00C47D31" w:rsidRDefault="00C47D31" w:rsidP="00C47D31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</w:tbl>
    <w:p w14:paraId="2C5AE12A" w14:textId="77777777" w:rsidR="00CA13A1" w:rsidRDefault="00CA13A1">
      <w:pPr>
        <w:adjustRightInd w:val="0"/>
        <w:spacing w:line="360" w:lineRule="auto"/>
        <w:rPr>
          <w:rFonts w:ascii="仿宋" w:eastAsia="仿宋" w:hAnsi="仿宋"/>
          <w:sz w:val="32"/>
          <w:szCs w:val="32"/>
        </w:rPr>
      </w:pPr>
    </w:p>
    <w:p w14:paraId="357CC1E1" w14:textId="77777777" w:rsidR="00CA13A1" w:rsidRDefault="00CA13A1">
      <w:pPr>
        <w:snapToGrid w:val="0"/>
        <w:spacing w:line="560" w:lineRule="exact"/>
        <w:ind w:left="630"/>
        <w:rPr>
          <w:rFonts w:ascii="仿宋" w:eastAsia="仿宋" w:hAnsi="仿宋" w:cs="仿宋"/>
          <w:sz w:val="32"/>
          <w:szCs w:val="32"/>
        </w:rPr>
      </w:pPr>
    </w:p>
    <w:sectPr w:rsidR="00CA13A1">
      <w:headerReference w:type="default" r:id="rId8"/>
      <w:footerReference w:type="default" r:id="rId9"/>
      <w:pgSz w:w="11906" w:h="16838"/>
      <w:pgMar w:top="170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D649FB" w14:textId="77777777" w:rsidR="007748CA" w:rsidRDefault="007748CA">
      <w:r>
        <w:separator/>
      </w:r>
    </w:p>
  </w:endnote>
  <w:endnote w:type="continuationSeparator" w:id="0">
    <w:p w14:paraId="2142DA19" w14:textId="77777777" w:rsidR="007748CA" w:rsidRDefault="00774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1DFDC9" w14:textId="77777777" w:rsidR="00CA13A1" w:rsidRDefault="00000000"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8B44E80" wp14:editId="18345E3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C0E418A" w14:textId="77777777" w:rsidR="00CA13A1" w:rsidRDefault="00000000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B44E80" id="_x0000_t202" coordsize="21600,21600" o:spt="202" path="m,l,21600r21600,l21600,xe">
              <v:stroke joinstyle="miter"/>
              <v:path gradientshapeok="t" o:connecttype="rect"/>
            </v:shapetype>
            <v:shape id="Quad Arrow 3073" o:spid="_x0000_s1026" type="#_x0000_t202" style="position:absolute;left:0;text-align:left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DTMjgEAACUDAAAOAAAAZHJzL2Uyb0RvYy54bWysUsFuGyEQvVfKPyDuNWsfKmvlddQqShQp&#10;aiul/QDMghcJGMRg7/rvO2Cv3Ta3KBcYZuDNe/PY3E/esaNOaCF0fLloONNBQW/DvuO/fz1+XnOG&#10;WYZeOgi64yeN/H5792kzxlavYADX68QIJGA7xo4POcdWCFSD9hIXEHWgooHkZaZj2os+yZHQvROr&#10;pvkiRkh9TKA0ImUfzkW+rfjGaJV/GIM6M9dx4pbrmuq6K6vYbmS7TzIOVl1oyHew8NIGanqFepBZ&#10;skOyb6C8VQkQTF4o8AKMsUpXDaRm2fyn5nWQUVctNByM1zHhx8Gq78fX+DOxPH2DiQwsAxkjtkjJ&#10;omcyyZedmDKq0whP17HpKTNVHq1X63VDJUW1+UA44vY8JsxPGjwrQccT+VLHJY8vmM9X5yulW4BH&#10;61z1xoV/EoRZMuLGsUR52k0X4jvoT6RnJEs7HujPceaeA02suD8HaQ52c3CIye4HorasvDB+PWQi&#10;UbmVDmfYS2Pyoqq7/Jti9t/neuv2u7d/AAAA//8DAFBLAwQUAAYACAAAACEADErw7tYAAAAFAQAA&#10;DwAAAGRycy9kb3ducmV2LnhtbEyPQWvDMAyF74P+B6PCbqvTHraQxSml0Etv68ZgNzdW4zBbDrab&#10;Jv9+2hhsF6HHE0/fq7eTd2LEmPpACtarAgRSG0xPnYK318NDCSJlTUa7QKhgxgTbZnFX68qEG73g&#10;eMqd4BBKlVZgcx4qKVNr0eu0CgMSe5cQvc4sYydN1DcO905uiuJRet0Tf7B6wL3F9vN09QqepveA&#10;Q8I9flzGNtp+Lt1xVup+Oe2eQWSc8t8xfOMzOjTMdA5XMkk4BVwk/0z2NmXJ8vy7yKaW/+mbLwAA&#10;AP//AwBQSwECLQAUAAYACAAAACEAtoM4kv4AAADhAQAAEwAAAAAAAAAAAAAAAAAAAAAAW0NvbnRl&#10;bnRfVHlwZXNdLnhtbFBLAQItABQABgAIAAAAIQA4/SH/1gAAAJQBAAALAAAAAAAAAAAAAAAAAC8B&#10;AABfcmVscy8ucmVsc1BLAQItABQABgAIAAAAIQCJwDTMjgEAACUDAAAOAAAAAAAAAAAAAAAAAC4C&#10;AABkcnMvZTJvRG9jLnhtbFBLAQItABQABgAIAAAAIQAMSvDu1gAAAAUBAAAPAAAAAAAAAAAAAAAA&#10;AOgDAABkcnMvZG93bnJldi54bWxQSwUGAAAAAAQABADzAAAA6wQAAAAA&#10;" filled="f" stroked="f">
              <v:textbox style="mso-fit-shape-to-text:t" inset="0,0,0,0">
                <w:txbxContent>
                  <w:p w14:paraId="2C0E418A" w14:textId="77777777" w:rsidR="00CA13A1" w:rsidRDefault="00000000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C07306" w14:textId="77777777" w:rsidR="007748CA" w:rsidRDefault="007748CA">
      <w:r>
        <w:separator/>
      </w:r>
    </w:p>
  </w:footnote>
  <w:footnote w:type="continuationSeparator" w:id="0">
    <w:p w14:paraId="4681C5FC" w14:textId="77777777" w:rsidR="007748CA" w:rsidRDefault="00774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D8F3F0" w14:textId="77777777" w:rsidR="00CA13A1" w:rsidRDefault="00CA13A1">
    <w:pPr>
      <w:pStyle w:val="a7"/>
      <w:pBdr>
        <w:bottom w:val="none" w:sz="0" w:space="1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481AB81"/>
    <w:multiLevelType w:val="singleLevel"/>
    <w:tmpl w:val="8481AB81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 w15:restartNumberingAfterBreak="0">
    <w:nsid w:val="88FCCCFE"/>
    <w:multiLevelType w:val="singleLevel"/>
    <w:tmpl w:val="88FCCCFE"/>
    <w:lvl w:ilvl="0">
      <w:start w:val="1"/>
      <w:numFmt w:val="decimal"/>
      <w:suff w:val="nothing"/>
      <w:lvlText w:val="%1、"/>
      <w:lvlJc w:val="left"/>
    </w:lvl>
  </w:abstractNum>
  <w:abstractNum w:abstractNumId="2" w15:restartNumberingAfterBreak="0">
    <w:nsid w:val="B79F1EC4"/>
    <w:multiLevelType w:val="singleLevel"/>
    <w:tmpl w:val="B79F1EC4"/>
    <w:lvl w:ilvl="0">
      <w:start w:val="3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abstractNum w:abstractNumId="3" w15:restartNumberingAfterBreak="0">
    <w:nsid w:val="0BFB5702"/>
    <w:multiLevelType w:val="hybridMultilevel"/>
    <w:tmpl w:val="453690D6"/>
    <w:lvl w:ilvl="0" w:tplc="30DCB81A">
      <w:start w:val="13"/>
      <w:numFmt w:val="decimal"/>
      <w:lvlText w:val="（%1）"/>
      <w:lvlJc w:val="left"/>
      <w:pPr>
        <w:ind w:left="1720" w:hanging="1080"/>
      </w:pPr>
      <w:rPr>
        <w:rFonts w:ascii="仿宋_GB2312" w:eastAsia="仿宋_GB2312" w:hAnsi="仿宋_GB2312" w:cs="仿宋_GB2312"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4" w15:restartNumberingAfterBreak="0">
    <w:nsid w:val="25585A5B"/>
    <w:multiLevelType w:val="hybridMultilevel"/>
    <w:tmpl w:val="B09A92F6"/>
    <w:lvl w:ilvl="0" w:tplc="CADCF9BE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5" w15:restartNumberingAfterBreak="0">
    <w:nsid w:val="306E5F04"/>
    <w:multiLevelType w:val="singleLevel"/>
    <w:tmpl w:val="DBE4564E"/>
    <w:lvl w:ilvl="0">
      <w:start w:val="1"/>
      <w:numFmt w:val="chineseCounting"/>
      <w:suff w:val="nothing"/>
      <w:lvlText w:val="（%1）"/>
      <w:lvlJc w:val="left"/>
      <w:rPr>
        <w:rFonts w:hint="eastAsia"/>
        <w:lang w:val="en-US"/>
      </w:rPr>
    </w:lvl>
  </w:abstractNum>
  <w:abstractNum w:abstractNumId="6" w15:restartNumberingAfterBreak="0">
    <w:nsid w:val="35082522"/>
    <w:multiLevelType w:val="hybridMultilevel"/>
    <w:tmpl w:val="399679F8"/>
    <w:lvl w:ilvl="0" w:tplc="98F2E776">
      <w:start w:val="4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7" w15:restartNumberingAfterBreak="0">
    <w:nsid w:val="367F7788"/>
    <w:multiLevelType w:val="hybridMultilevel"/>
    <w:tmpl w:val="B0B49118"/>
    <w:lvl w:ilvl="0" w:tplc="1D0482CE">
      <w:start w:val="2"/>
      <w:numFmt w:val="decimal"/>
      <w:lvlText w:val="（%1）"/>
      <w:lvlJc w:val="left"/>
      <w:pPr>
        <w:ind w:left="1725" w:hanging="1080"/>
      </w:pPr>
      <w:rPr>
        <w:rFonts w:hAnsi="宋体" w:cs="宋体" w:hint="default"/>
      </w:rPr>
    </w:lvl>
    <w:lvl w:ilvl="1" w:tplc="04090019" w:tentative="1">
      <w:start w:val="1"/>
      <w:numFmt w:val="lowerLetter"/>
      <w:lvlText w:val="%2)"/>
      <w:lvlJc w:val="left"/>
      <w:pPr>
        <w:ind w:left="1525" w:hanging="440"/>
      </w:pPr>
    </w:lvl>
    <w:lvl w:ilvl="2" w:tplc="0409001B" w:tentative="1">
      <w:start w:val="1"/>
      <w:numFmt w:val="lowerRoman"/>
      <w:lvlText w:val="%3."/>
      <w:lvlJc w:val="right"/>
      <w:pPr>
        <w:ind w:left="1965" w:hanging="440"/>
      </w:pPr>
    </w:lvl>
    <w:lvl w:ilvl="3" w:tplc="0409000F" w:tentative="1">
      <w:start w:val="1"/>
      <w:numFmt w:val="decimal"/>
      <w:lvlText w:val="%4."/>
      <w:lvlJc w:val="left"/>
      <w:pPr>
        <w:ind w:left="2405" w:hanging="440"/>
      </w:pPr>
    </w:lvl>
    <w:lvl w:ilvl="4" w:tplc="04090019" w:tentative="1">
      <w:start w:val="1"/>
      <w:numFmt w:val="lowerLetter"/>
      <w:lvlText w:val="%5)"/>
      <w:lvlJc w:val="left"/>
      <w:pPr>
        <w:ind w:left="2845" w:hanging="440"/>
      </w:pPr>
    </w:lvl>
    <w:lvl w:ilvl="5" w:tplc="0409001B" w:tentative="1">
      <w:start w:val="1"/>
      <w:numFmt w:val="lowerRoman"/>
      <w:lvlText w:val="%6."/>
      <w:lvlJc w:val="right"/>
      <w:pPr>
        <w:ind w:left="3285" w:hanging="440"/>
      </w:pPr>
    </w:lvl>
    <w:lvl w:ilvl="6" w:tplc="0409000F" w:tentative="1">
      <w:start w:val="1"/>
      <w:numFmt w:val="decimal"/>
      <w:lvlText w:val="%7."/>
      <w:lvlJc w:val="left"/>
      <w:pPr>
        <w:ind w:left="3725" w:hanging="440"/>
      </w:pPr>
    </w:lvl>
    <w:lvl w:ilvl="7" w:tplc="04090019" w:tentative="1">
      <w:start w:val="1"/>
      <w:numFmt w:val="lowerLetter"/>
      <w:lvlText w:val="%8)"/>
      <w:lvlJc w:val="left"/>
      <w:pPr>
        <w:ind w:left="4165" w:hanging="440"/>
      </w:pPr>
    </w:lvl>
    <w:lvl w:ilvl="8" w:tplc="0409001B" w:tentative="1">
      <w:start w:val="1"/>
      <w:numFmt w:val="lowerRoman"/>
      <w:lvlText w:val="%9."/>
      <w:lvlJc w:val="right"/>
      <w:pPr>
        <w:ind w:left="4605" w:hanging="440"/>
      </w:pPr>
    </w:lvl>
  </w:abstractNum>
  <w:abstractNum w:abstractNumId="8" w15:restartNumberingAfterBreak="0">
    <w:nsid w:val="3C490ED1"/>
    <w:multiLevelType w:val="hybridMultilevel"/>
    <w:tmpl w:val="B8D43B80"/>
    <w:lvl w:ilvl="0" w:tplc="9B76AA3E">
      <w:start w:val="5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9" w15:restartNumberingAfterBreak="0">
    <w:nsid w:val="3D8D1339"/>
    <w:multiLevelType w:val="hybridMultilevel"/>
    <w:tmpl w:val="5A2E30D4"/>
    <w:lvl w:ilvl="0" w:tplc="89168EB0">
      <w:start w:val="5"/>
      <w:numFmt w:val="decimal"/>
      <w:lvlText w:val="%1、"/>
      <w:lvlJc w:val="left"/>
      <w:pPr>
        <w:ind w:left="20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240" w:hanging="440"/>
      </w:pPr>
    </w:lvl>
    <w:lvl w:ilvl="2" w:tplc="0409001B" w:tentative="1">
      <w:start w:val="1"/>
      <w:numFmt w:val="lowerRoman"/>
      <w:lvlText w:val="%3."/>
      <w:lvlJc w:val="right"/>
      <w:pPr>
        <w:ind w:left="2680" w:hanging="440"/>
      </w:pPr>
    </w:lvl>
    <w:lvl w:ilvl="3" w:tplc="0409000F" w:tentative="1">
      <w:start w:val="1"/>
      <w:numFmt w:val="decimal"/>
      <w:lvlText w:val="%4."/>
      <w:lvlJc w:val="left"/>
      <w:pPr>
        <w:ind w:left="3120" w:hanging="440"/>
      </w:pPr>
    </w:lvl>
    <w:lvl w:ilvl="4" w:tplc="04090019" w:tentative="1">
      <w:start w:val="1"/>
      <w:numFmt w:val="lowerLetter"/>
      <w:lvlText w:val="%5)"/>
      <w:lvlJc w:val="left"/>
      <w:pPr>
        <w:ind w:left="3560" w:hanging="440"/>
      </w:pPr>
    </w:lvl>
    <w:lvl w:ilvl="5" w:tplc="0409001B" w:tentative="1">
      <w:start w:val="1"/>
      <w:numFmt w:val="lowerRoman"/>
      <w:lvlText w:val="%6."/>
      <w:lvlJc w:val="right"/>
      <w:pPr>
        <w:ind w:left="4000" w:hanging="440"/>
      </w:pPr>
    </w:lvl>
    <w:lvl w:ilvl="6" w:tplc="0409000F" w:tentative="1">
      <w:start w:val="1"/>
      <w:numFmt w:val="decimal"/>
      <w:lvlText w:val="%7."/>
      <w:lvlJc w:val="left"/>
      <w:pPr>
        <w:ind w:left="4440" w:hanging="440"/>
      </w:pPr>
    </w:lvl>
    <w:lvl w:ilvl="7" w:tplc="04090019" w:tentative="1">
      <w:start w:val="1"/>
      <w:numFmt w:val="lowerLetter"/>
      <w:lvlText w:val="%8)"/>
      <w:lvlJc w:val="left"/>
      <w:pPr>
        <w:ind w:left="4880" w:hanging="440"/>
      </w:pPr>
    </w:lvl>
    <w:lvl w:ilvl="8" w:tplc="0409001B" w:tentative="1">
      <w:start w:val="1"/>
      <w:numFmt w:val="lowerRoman"/>
      <w:lvlText w:val="%9."/>
      <w:lvlJc w:val="right"/>
      <w:pPr>
        <w:ind w:left="5320" w:hanging="440"/>
      </w:pPr>
    </w:lvl>
  </w:abstractNum>
  <w:abstractNum w:abstractNumId="10" w15:restartNumberingAfterBreak="0">
    <w:nsid w:val="3E092E40"/>
    <w:multiLevelType w:val="hybridMultilevel"/>
    <w:tmpl w:val="46E060B6"/>
    <w:lvl w:ilvl="0" w:tplc="DEBE9E60">
      <w:start w:val="2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11" w15:restartNumberingAfterBreak="0">
    <w:nsid w:val="4DCA0BC4"/>
    <w:multiLevelType w:val="hybridMultilevel"/>
    <w:tmpl w:val="8208F13C"/>
    <w:lvl w:ilvl="0" w:tplc="FDDA1F14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12" w15:restartNumberingAfterBreak="0">
    <w:nsid w:val="60AEF39B"/>
    <w:multiLevelType w:val="singleLevel"/>
    <w:tmpl w:val="60AEF39B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3" w15:restartNumberingAfterBreak="0">
    <w:nsid w:val="63E34114"/>
    <w:multiLevelType w:val="hybridMultilevel"/>
    <w:tmpl w:val="AADEB6D4"/>
    <w:lvl w:ilvl="0" w:tplc="437AF592">
      <w:start w:val="5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4" w15:restartNumberingAfterBreak="0">
    <w:nsid w:val="65C32377"/>
    <w:multiLevelType w:val="hybridMultilevel"/>
    <w:tmpl w:val="46B878B4"/>
    <w:lvl w:ilvl="0" w:tplc="29BA10DE">
      <w:start w:val="2"/>
      <w:numFmt w:val="japaneseCounting"/>
      <w:lvlText w:val="（%1）"/>
      <w:lvlJc w:val="left"/>
      <w:pPr>
        <w:ind w:left="1585" w:hanging="945"/>
      </w:pPr>
      <w:rPr>
        <w:rFonts w:ascii="仿宋" w:eastAsia="仿宋" w:hAnsi="仿宋" w:cs="仿宋" w:hint="default"/>
        <w:sz w:val="32"/>
      </w:rPr>
    </w:lvl>
    <w:lvl w:ilvl="1" w:tplc="EE640170">
      <w:start w:val="2"/>
      <w:numFmt w:val="decimal"/>
      <w:lvlText w:val="%2、"/>
      <w:lvlJc w:val="left"/>
      <w:pPr>
        <w:ind w:left="180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15" w15:restartNumberingAfterBreak="0">
    <w:nsid w:val="6A870C26"/>
    <w:multiLevelType w:val="hybridMultilevel"/>
    <w:tmpl w:val="0F6E503E"/>
    <w:lvl w:ilvl="0" w:tplc="4A701B84">
      <w:start w:val="1"/>
      <w:numFmt w:val="decimal"/>
      <w:lvlText w:val="%1、"/>
      <w:lvlJc w:val="left"/>
      <w:pPr>
        <w:ind w:left="1365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5" w:hanging="440"/>
      </w:pPr>
    </w:lvl>
    <w:lvl w:ilvl="2" w:tplc="0409001B" w:tentative="1">
      <w:start w:val="1"/>
      <w:numFmt w:val="lowerRoman"/>
      <w:lvlText w:val="%3."/>
      <w:lvlJc w:val="right"/>
      <w:pPr>
        <w:ind w:left="1965" w:hanging="440"/>
      </w:pPr>
    </w:lvl>
    <w:lvl w:ilvl="3" w:tplc="0409000F" w:tentative="1">
      <w:start w:val="1"/>
      <w:numFmt w:val="decimal"/>
      <w:lvlText w:val="%4."/>
      <w:lvlJc w:val="left"/>
      <w:pPr>
        <w:ind w:left="2405" w:hanging="440"/>
      </w:pPr>
    </w:lvl>
    <w:lvl w:ilvl="4" w:tplc="04090019" w:tentative="1">
      <w:start w:val="1"/>
      <w:numFmt w:val="lowerLetter"/>
      <w:lvlText w:val="%5)"/>
      <w:lvlJc w:val="left"/>
      <w:pPr>
        <w:ind w:left="2845" w:hanging="440"/>
      </w:pPr>
    </w:lvl>
    <w:lvl w:ilvl="5" w:tplc="0409001B" w:tentative="1">
      <w:start w:val="1"/>
      <w:numFmt w:val="lowerRoman"/>
      <w:lvlText w:val="%6."/>
      <w:lvlJc w:val="right"/>
      <w:pPr>
        <w:ind w:left="3285" w:hanging="440"/>
      </w:pPr>
    </w:lvl>
    <w:lvl w:ilvl="6" w:tplc="0409000F" w:tentative="1">
      <w:start w:val="1"/>
      <w:numFmt w:val="decimal"/>
      <w:lvlText w:val="%7."/>
      <w:lvlJc w:val="left"/>
      <w:pPr>
        <w:ind w:left="3725" w:hanging="440"/>
      </w:pPr>
    </w:lvl>
    <w:lvl w:ilvl="7" w:tplc="04090019" w:tentative="1">
      <w:start w:val="1"/>
      <w:numFmt w:val="lowerLetter"/>
      <w:lvlText w:val="%8)"/>
      <w:lvlJc w:val="left"/>
      <w:pPr>
        <w:ind w:left="4165" w:hanging="440"/>
      </w:pPr>
    </w:lvl>
    <w:lvl w:ilvl="8" w:tplc="0409001B" w:tentative="1">
      <w:start w:val="1"/>
      <w:numFmt w:val="lowerRoman"/>
      <w:lvlText w:val="%9."/>
      <w:lvlJc w:val="right"/>
      <w:pPr>
        <w:ind w:left="4605" w:hanging="440"/>
      </w:pPr>
    </w:lvl>
  </w:abstractNum>
  <w:abstractNum w:abstractNumId="16" w15:restartNumberingAfterBreak="0">
    <w:nsid w:val="7CBA3361"/>
    <w:multiLevelType w:val="hybridMultilevel"/>
    <w:tmpl w:val="2C62FC3A"/>
    <w:lvl w:ilvl="0" w:tplc="8D4E76EE">
      <w:start w:val="3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1333607825">
    <w:abstractNumId w:val="12"/>
  </w:num>
  <w:num w:numId="2" w16cid:durableId="247807009">
    <w:abstractNumId w:val="0"/>
  </w:num>
  <w:num w:numId="3" w16cid:durableId="1404793521">
    <w:abstractNumId w:val="1"/>
  </w:num>
  <w:num w:numId="4" w16cid:durableId="498354473">
    <w:abstractNumId w:val="2"/>
  </w:num>
  <w:num w:numId="5" w16cid:durableId="328993121">
    <w:abstractNumId w:val="5"/>
  </w:num>
  <w:num w:numId="6" w16cid:durableId="722944915">
    <w:abstractNumId w:val="15"/>
  </w:num>
  <w:num w:numId="7" w16cid:durableId="357857604">
    <w:abstractNumId w:val="10"/>
  </w:num>
  <w:num w:numId="8" w16cid:durableId="1017540395">
    <w:abstractNumId w:val="3"/>
  </w:num>
  <w:num w:numId="9" w16cid:durableId="1192573524">
    <w:abstractNumId w:val="4"/>
  </w:num>
  <w:num w:numId="10" w16cid:durableId="1884096541">
    <w:abstractNumId w:val="11"/>
  </w:num>
  <w:num w:numId="11" w16cid:durableId="394471588">
    <w:abstractNumId w:val="8"/>
  </w:num>
  <w:num w:numId="12" w16cid:durableId="172230287">
    <w:abstractNumId w:val="9"/>
  </w:num>
  <w:num w:numId="13" w16cid:durableId="907619024">
    <w:abstractNumId w:val="13"/>
  </w:num>
  <w:num w:numId="14" w16cid:durableId="883298454">
    <w:abstractNumId w:val="7"/>
  </w:num>
  <w:num w:numId="15" w16cid:durableId="447545947">
    <w:abstractNumId w:val="14"/>
  </w:num>
  <w:num w:numId="16" w16cid:durableId="1660378930">
    <w:abstractNumId w:val="16"/>
  </w:num>
  <w:num w:numId="17" w16cid:durableId="192787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16A3"/>
    <w:rsid w:val="00012FBE"/>
    <w:rsid w:val="00067713"/>
    <w:rsid w:val="0009078E"/>
    <w:rsid w:val="000D0E21"/>
    <w:rsid w:val="000D193E"/>
    <w:rsid w:val="000D29F1"/>
    <w:rsid w:val="00120493"/>
    <w:rsid w:val="00121309"/>
    <w:rsid w:val="0015054E"/>
    <w:rsid w:val="00151648"/>
    <w:rsid w:val="001627CF"/>
    <w:rsid w:val="001646B1"/>
    <w:rsid w:val="00176210"/>
    <w:rsid w:val="001904A0"/>
    <w:rsid w:val="001B1980"/>
    <w:rsid w:val="001C246D"/>
    <w:rsid w:val="001D2D4C"/>
    <w:rsid w:val="001D6572"/>
    <w:rsid w:val="00233822"/>
    <w:rsid w:val="00270054"/>
    <w:rsid w:val="002B4390"/>
    <w:rsid w:val="00302BA0"/>
    <w:rsid w:val="00312E51"/>
    <w:rsid w:val="00383AC5"/>
    <w:rsid w:val="003B412A"/>
    <w:rsid w:val="003C6194"/>
    <w:rsid w:val="003D6847"/>
    <w:rsid w:val="003F1417"/>
    <w:rsid w:val="004218BC"/>
    <w:rsid w:val="00432709"/>
    <w:rsid w:val="0043554E"/>
    <w:rsid w:val="00454C6C"/>
    <w:rsid w:val="00487406"/>
    <w:rsid w:val="004919BA"/>
    <w:rsid w:val="00491FCD"/>
    <w:rsid w:val="004A6E91"/>
    <w:rsid w:val="004E6C05"/>
    <w:rsid w:val="004F6F9F"/>
    <w:rsid w:val="00513509"/>
    <w:rsid w:val="00535844"/>
    <w:rsid w:val="00546BCB"/>
    <w:rsid w:val="0056513C"/>
    <w:rsid w:val="00591E52"/>
    <w:rsid w:val="005B610E"/>
    <w:rsid w:val="005C236C"/>
    <w:rsid w:val="005E6EC9"/>
    <w:rsid w:val="00656B2A"/>
    <w:rsid w:val="00665896"/>
    <w:rsid w:val="00676FB1"/>
    <w:rsid w:val="006E7A4A"/>
    <w:rsid w:val="006F4807"/>
    <w:rsid w:val="0071336C"/>
    <w:rsid w:val="0071475B"/>
    <w:rsid w:val="0071498B"/>
    <w:rsid w:val="00735D70"/>
    <w:rsid w:val="0076596D"/>
    <w:rsid w:val="0077251A"/>
    <w:rsid w:val="00772BF8"/>
    <w:rsid w:val="00773B9B"/>
    <w:rsid w:val="007748CA"/>
    <w:rsid w:val="00791333"/>
    <w:rsid w:val="00793214"/>
    <w:rsid w:val="007B71DB"/>
    <w:rsid w:val="007C3A0A"/>
    <w:rsid w:val="007D43DA"/>
    <w:rsid w:val="007E50DB"/>
    <w:rsid w:val="007E661D"/>
    <w:rsid w:val="007F5EE6"/>
    <w:rsid w:val="007F7CC2"/>
    <w:rsid w:val="0081530B"/>
    <w:rsid w:val="00830A9D"/>
    <w:rsid w:val="0085060F"/>
    <w:rsid w:val="00891476"/>
    <w:rsid w:val="008B36CA"/>
    <w:rsid w:val="008C31C3"/>
    <w:rsid w:val="008D4D0F"/>
    <w:rsid w:val="008D511C"/>
    <w:rsid w:val="008E0E58"/>
    <w:rsid w:val="009116F4"/>
    <w:rsid w:val="0091247F"/>
    <w:rsid w:val="00940351"/>
    <w:rsid w:val="00941865"/>
    <w:rsid w:val="00966800"/>
    <w:rsid w:val="00984C37"/>
    <w:rsid w:val="00986325"/>
    <w:rsid w:val="00986803"/>
    <w:rsid w:val="0099577A"/>
    <w:rsid w:val="009B0B06"/>
    <w:rsid w:val="009B227A"/>
    <w:rsid w:val="009D69B7"/>
    <w:rsid w:val="009E7E90"/>
    <w:rsid w:val="009F1522"/>
    <w:rsid w:val="00A06D88"/>
    <w:rsid w:val="00A63720"/>
    <w:rsid w:val="00A70E93"/>
    <w:rsid w:val="00A71C07"/>
    <w:rsid w:val="00AB70A8"/>
    <w:rsid w:val="00AD480F"/>
    <w:rsid w:val="00AF5C06"/>
    <w:rsid w:val="00B12EF9"/>
    <w:rsid w:val="00B15F0F"/>
    <w:rsid w:val="00B17358"/>
    <w:rsid w:val="00B27E75"/>
    <w:rsid w:val="00B723C7"/>
    <w:rsid w:val="00B80DA9"/>
    <w:rsid w:val="00B8177D"/>
    <w:rsid w:val="00B84CEF"/>
    <w:rsid w:val="00B86365"/>
    <w:rsid w:val="00BC13F3"/>
    <w:rsid w:val="00BE032C"/>
    <w:rsid w:val="00BF15FE"/>
    <w:rsid w:val="00C242EC"/>
    <w:rsid w:val="00C47D31"/>
    <w:rsid w:val="00C54E33"/>
    <w:rsid w:val="00C63CA9"/>
    <w:rsid w:val="00CA13A1"/>
    <w:rsid w:val="00CA49CD"/>
    <w:rsid w:val="00CC2DAE"/>
    <w:rsid w:val="00CE156F"/>
    <w:rsid w:val="00CF5B34"/>
    <w:rsid w:val="00D243BF"/>
    <w:rsid w:val="00D83598"/>
    <w:rsid w:val="00D83BCB"/>
    <w:rsid w:val="00D926CE"/>
    <w:rsid w:val="00D979C6"/>
    <w:rsid w:val="00DA75BE"/>
    <w:rsid w:val="00DE50A2"/>
    <w:rsid w:val="00DF6FF4"/>
    <w:rsid w:val="00E03726"/>
    <w:rsid w:val="00E114CB"/>
    <w:rsid w:val="00E17D5D"/>
    <w:rsid w:val="00E26869"/>
    <w:rsid w:val="00E31D4E"/>
    <w:rsid w:val="00E36717"/>
    <w:rsid w:val="00E61BFC"/>
    <w:rsid w:val="00E81B35"/>
    <w:rsid w:val="00E82345"/>
    <w:rsid w:val="00E841B7"/>
    <w:rsid w:val="00EC46DA"/>
    <w:rsid w:val="00ED5E84"/>
    <w:rsid w:val="00EE34E4"/>
    <w:rsid w:val="00EF16A3"/>
    <w:rsid w:val="00F57E52"/>
    <w:rsid w:val="00F6580B"/>
    <w:rsid w:val="00F904BE"/>
    <w:rsid w:val="00FA7B75"/>
    <w:rsid w:val="00FB4297"/>
    <w:rsid w:val="00FE42F4"/>
    <w:rsid w:val="051D4810"/>
    <w:rsid w:val="055B525F"/>
    <w:rsid w:val="0ABA0533"/>
    <w:rsid w:val="0C321D5D"/>
    <w:rsid w:val="12632F03"/>
    <w:rsid w:val="128E44BE"/>
    <w:rsid w:val="12E45B33"/>
    <w:rsid w:val="13B61930"/>
    <w:rsid w:val="181703A4"/>
    <w:rsid w:val="1BAF1154"/>
    <w:rsid w:val="1C655171"/>
    <w:rsid w:val="20276775"/>
    <w:rsid w:val="25425E6D"/>
    <w:rsid w:val="2ABA6598"/>
    <w:rsid w:val="350E4556"/>
    <w:rsid w:val="39124814"/>
    <w:rsid w:val="3921391E"/>
    <w:rsid w:val="3AEF6FE7"/>
    <w:rsid w:val="45BB56F7"/>
    <w:rsid w:val="461E4B39"/>
    <w:rsid w:val="493B718D"/>
    <w:rsid w:val="509C2CC7"/>
    <w:rsid w:val="53A42ADD"/>
    <w:rsid w:val="5C4A315B"/>
    <w:rsid w:val="5E302B1E"/>
    <w:rsid w:val="5ED301D9"/>
    <w:rsid w:val="661D3074"/>
    <w:rsid w:val="661F2ED5"/>
    <w:rsid w:val="69D6417E"/>
    <w:rsid w:val="6BDB1457"/>
    <w:rsid w:val="6BDE7164"/>
    <w:rsid w:val="6DCE4DA3"/>
    <w:rsid w:val="70EF2775"/>
    <w:rsid w:val="72387379"/>
    <w:rsid w:val="73BB26B3"/>
    <w:rsid w:val="7B061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074A9BC"/>
  <w15:docId w15:val="{7B286322-5567-4D3A-95C1-6E019E88D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a4"/>
    <w:qFormat/>
    <w:rPr>
      <w:rFonts w:ascii="仿宋_GB2312" w:eastAsia="仿宋_GB2312" w:hAnsi="仿宋_GB2312" w:cs="仿宋_GB2312"/>
      <w:sz w:val="32"/>
      <w:szCs w:val="32"/>
      <w:lang w:val="zh-CN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a">
    <w:name w:val="Table Grid"/>
    <w:basedOn w:val="a2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Indent1">
    <w:name w:val="Normal Indent1"/>
    <w:basedOn w:val="a"/>
    <w:qFormat/>
    <w:pPr>
      <w:ind w:firstLineChars="200" w:firstLine="420"/>
    </w:pPr>
  </w:style>
  <w:style w:type="character" w:customStyle="1" w:styleId="a8">
    <w:name w:val="页眉 字符"/>
    <w:basedOn w:val="a1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1"/>
    <w:link w:val="a5"/>
    <w:uiPriority w:val="99"/>
    <w:qFormat/>
    <w:rPr>
      <w:sz w:val="18"/>
      <w:szCs w:val="18"/>
    </w:rPr>
  </w:style>
  <w:style w:type="paragraph" w:styleId="ab">
    <w:name w:val="List Paragraph"/>
    <w:basedOn w:val="a"/>
    <w:uiPriority w:val="99"/>
    <w:rsid w:val="00AD480F"/>
    <w:pPr>
      <w:ind w:firstLineChars="200" w:firstLine="420"/>
    </w:pPr>
  </w:style>
  <w:style w:type="paragraph" w:styleId="ac">
    <w:name w:val="Body Text First Indent"/>
    <w:basedOn w:val="a0"/>
    <w:link w:val="ad"/>
    <w:unhideWhenUsed/>
    <w:rsid w:val="00067713"/>
    <w:pPr>
      <w:spacing w:after="120"/>
      <w:ind w:firstLineChars="100" w:firstLine="420"/>
    </w:pPr>
    <w:rPr>
      <w:rFonts w:ascii="Times New Roman" w:eastAsia="宋体" w:hAnsi="Times New Roman" w:cs="Times New Roman"/>
      <w:sz w:val="21"/>
      <w:szCs w:val="24"/>
      <w:lang w:val="en-US"/>
    </w:rPr>
  </w:style>
  <w:style w:type="character" w:customStyle="1" w:styleId="a4">
    <w:name w:val="正文文本 字符"/>
    <w:basedOn w:val="a1"/>
    <w:link w:val="a0"/>
    <w:rsid w:val="00067713"/>
    <w:rPr>
      <w:rFonts w:ascii="仿宋_GB2312" w:eastAsia="仿宋_GB2312" w:hAnsi="仿宋_GB2312" w:cs="仿宋_GB2312"/>
      <w:kern w:val="2"/>
      <w:sz w:val="32"/>
      <w:szCs w:val="32"/>
      <w:lang w:val="zh-CN"/>
    </w:rPr>
  </w:style>
  <w:style w:type="character" w:customStyle="1" w:styleId="ad">
    <w:name w:val="正文文本首行缩进 字符"/>
    <w:basedOn w:val="a4"/>
    <w:link w:val="ac"/>
    <w:rsid w:val="00067713"/>
    <w:rPr>
      <w:rFonts w:ascii="仿宋_GB2312" w:eastAsia="仿宋_GB2312" w:hAnsi="仿宋_GB2312" w:cs="仿宋_GB2312"/>
      <w:kern w:val="2"/>
      <w:sz w:val="21"/>
      <w:szCs w:val="24"/>
      <w:lang w:val="zh-CN"/>
    </w:rPr>
  </w:style>
  <w:style w:type="paragraph" w:customStyle="1" w:styleId="Style1">
    <w:name w:val="_Style 1"/>
    <w:next w:val="a"/>
    <w:qFormat/>
    <w:rsid w:val="00067713"/>
    <w:pPr>
      <w:widowControl w:val="0"/>
      <w:ind w:firstLineChars="200" w:firstLine="200"/>
      <w:jc w:val="both"/>
    </w:pPr>
    <w:rPr>
      <w:rFonts w:ascii="Calibri" w:hAnsi="Calibri"/>
      <w:kern w:val="2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14</Pages>
  <Words>1092</Words>
  <Characters>6225</Characters>
  <Application>Microsoft Office Word</Application>
  <DocSecurity>0</DocSecurity>
  <Lines>51</Lines>
  <Paragraphs>14</Paragraphs>
  <ScaleCrop>false</ScaleCrop>
  <Company>Lenovo</Company>
  <LinksUpToDate>false</LinksUpToDate>
  <CharactersWithSpaces>7303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dell</cp:lastModifiedBy>
  <cp:revision>42</cp:revision>
  <cp:lastPrinted>2024-05-21T06:49:00Z</cp:lastPrinted>
  <dcterms:created xsi:type="dcterms:W3CDTF">2019-11-14T00:58:00Z</dcterms:created>
  <dcterms:modified xsi:type="dcterms:W3CDTF">2024-05-27T03:01:00Z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