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石家庄市藁城区住房和城乡建设局</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年部门预算公开</w:t>
      </w:r>
    </w:p>
    <w:p>
      <w:pPr>
        <w:spacing w:before="0" w:after="0" w:line="240" w:lineRule="auto"/>
        <w:ind w:firstLine="0"/>
        <w:jc w:val="center"/>
        <w:outlineLvl w:val="9"/>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7"/>
        <w:tabs>
          <w:tab w:val="right" w:leader="dot" w:pos="14800"/>
        </w:tabs>
      </w:pPr>
      <w:r>
        <w:fldChar w:fldCharType="begin"/>
      </w:r>
      <w:r>
        <w:instrText xml:space="preserve">TOC \o "2-2" \h \z \u</w:instrText>
      </w:r>
      <w:r>
        <w:fldChar w:fldCharType="separate"/>
      </w:r>
      <w:r>
        <w:fldChar w:fldCharType="begin"/>
      </w:r>
      <w:r>
        <w:instrText xml:space="preserve"> HYPERLINK \l _Toc7962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_Toc7962 \h </w:instrText>
      </w:r>
      <w:r>
        <w:fldChar w:fldCharType="separate"/>
      </w:r>
      <w:r>
        <w:t>1</w:t>
      </w:r>
      <w:r>
        <w:fldChar w:fldCharType="end"/>
      </w:r>
      <w:r>
        <w:fldChar w:fldCharType="end"/>
      </w:r>
    </w:p>
    <w:p>
      <w:pPr>
        <w:pStyle w:val="7"/>
        <w:tabs>
          <w:tab w:val="right" w:leader="dot" w:pos="14800"/>
        </w:tabs>
      </w:pPr>
      <w:r>
        <w:fldChar w:fldCharType="begin"/>
      </w:r>
      <w:r>
        <w:instrText xml:space="preserve"> HYPERLINK \l _Toc27966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_Toc27966 \h </w:instrText>
      </w:r>
      <w:r>
        <w:fldChar w:fldCharType="separate"/>
      </w:r>
      <w:r>
        <w:t>4</w:t>
      </w:r>
      <w:r>
        <w:fldChar w:fldCharType="end"/>
      </w:r>
      <w:r>
        <w:fldChar w:fldCharType="end"/>
      </w:r>
    </w:p>
    <w:p>
      <w:pPr>
        <w:pStyle w:val="7"/>
        <w:tabs>
          <w:tab w:val="right" w:leader="dot" w:pos="14800"/>
        </w:tabs>
      </w:pPr>
      <w:r>
        <w:fldChar w:fldCharType="begin"/>
      </w:r>
      <w:r>
        <w:instrText xml:space="preserve"> HYPERLINK \l _Toc5358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_Toc5358 \h </w:instrText>
      </w:r>
      <w:r>
        <w:fldChar w:fldCharType="separate"/>
      </w:r>
      <w:r>
        <w:t>13</w:t>
      </w:r>
      <w:r>
        <w:fldChar w:fldCharType="end"/>
      </w:r>
      <w:r>
        <w:fldChar w:fldCharType="end"/>
      </w:r>
    </w:p>
    <w:p>
      <w:pPr>
        <w:pStyle w:val="7"/>
        <w:tabs>
          <w:tab w:val="right" w:leader="dot" w:pos="14800"/>
        </w:tabs>
      </w:pPr>
      <w:r>
        <w:fldChar w:fldCharType="begin"/>
      </w:r>
      <w:r>
        <w:instrText xml:space="preserve"> HYPERLINK \l _Toc23739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_Toc23739 \h </w:instrText>
      </w:r>
      <w:r>
        <w:fldChar w:fldCharType="separate"/>
      </w:r>
      <w:r>
        <w:t>18</w:t>
      </w:r>
      <w:r>
        <w:fldChar w:fldCharType="end"/>
      </w:r>
      <w:r>
        <w:fldChar w:fldCharType="end"/>
      </w:r>
    </w:p>
    <w:p>
      <w:pPr>
        <w:pStyle w:val="7"/>
        <w:tabs>
          <w:tab w:val="right" w:leader="dot" w:pos="14800"/>
        </w:tabs>
      </w:pPr>
      <w:r>
        <w:fldChar w:fldCharType="begin"/>
      </w:r>
      <w:r>
        <w:instrText xml:space="preserve"> HYPERLINK \l _Toc10539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_Toc10539 \h </w:instrText>
      </w:r>
      <w:r>
        <w:fldChar w:fldCharType="separate"/>
      </w:r>
      <w:r>
        <w:t>24</w:t>
      </w:r>
      <w:r>
        <w:fldChar w:fldCharType="end"/>
      </w:r>
      <w:r>
        <w:fldChar w:fldCharType="end"/>
      </w:r>
    </w:p>
    <w:p>
      <w:pPr>
        <w:pStyle w:val="7"/>
        <w:tabs>
          <w:tab w:val="right" w:leader="dot" w:pos="14800"/>
        </w:tabs>
      </w:pPr>
      <w:r>
        <w:fldChar w:fldCharType="begin"/>
      </w:r>
      <w:r>
        <w:instrText xml:space="preserve"> HYPERLINK \l _Toc30468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_Toc30468 \h </w:instrText>
      </w:r>
      <w:r>
        <w:fldChar w:fldCharType="separate"/>
      </w:r>
      <w:r>
        <w:t>26</w:t>
      </w:r>
      <w:r>
        <w:fldChar w:fldCharType="end"/>
      </w:r>
      <w:r>
        <w:fldChar w:fldCharType="end"/>
      </w:r>
    </w:p>
    <w:p>
      <w:pPr>
        <w:pStyle w:val="7"/>
        <w:tabs>
          <w:tab w:val="right" w:leader="dot" w:pos="14800"/>
        </w:tabs>
      </w:pPr>
      <w:r>
        <w:fldChar w:fldCharType="begin"/>
      </w:r>
      <w:r>
        <w:instrText xml:space="preserve"> HYPERLINK \l _Toc22513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_Toc22513 \h </w:instrText>
      </w:r>
      <w:r>
        <w:fldChar w:fldCharType="separate"/>
      </w:r>
      <w:r>
        <w:t>28</w:t>
      </w:r>
      <w:r>
        <w:fldChar w:fldCharType="end"/>
      </w:r>
      <w:r>
        <w:fldChar w:fldCharType="end"/>
      </w:r>
    </w:p>
    <w:p>
      <w:pPr>
        <w:pStyle w:val="7"/>
        <w:tabs>
          <w:tab w:val="right" w:leader="dot" w:pos="14800"/>
        </w:tabs>
      </w:pPr>
      <w:r>
        <w:fldChar w:fldCharType="begin"/>
      </w:r>
      <w:r>
        <w:instrText xml:space="preserve"> HYPERLINK \l _Toc27124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_Toc27124 \h </w:instrText>
      </w:r>
      <w:r>
        <w:fldChar w:fldCharType="separate"/>
      </w:r>
      <w:r>
        <w:t>30</w:t>
      </w:r>
      <w:r>
        <w:fldChar w:fldCharType="end"/>
      </w:r>
      <w:r>
        <w:fldChar w:fldCharType="end"/>
      </w:r>
    </w:p>
    <w:p>
      <w:pPr>
        <w:pStyle w:val="7"/>
        <w:tabs>
          <w:tab w:val="right" w:leader="dot" w:pos="14800"/>
        </w:tabs>
      </w:pPr>
      <w:r>
        <w:fldChar w:fldCharType="begin"/>
      </w:r>
      <w:r>
        <w:instrText xml:space="preserve"> HYPERLINK \l _Toc6397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_Toc6397 \h </w:instrText>
      </w:r>
      <w:r>
        <w:fldChar w:fldCharType="separate"/>
      </w:r>
      <w:r>
        <w:t>31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_Toc2560 </w:instrText>
      </w:r>
      <w:r>
        <w:fldChar w:fldCharType="separate"/>
      </w:r>
      <w:r>
        <w:rPr>
          <w:rFonts w:ascii="黑体" w:hAnsi="黑体" w:eastAsia="黑体" w:cs="黑体"/>
        </w:rPr>
        <w:t>一、部门职责及机构设置情况</w:t>
      </w:r>
      <w:r>
        <w:tab/>
      </w:r>
      <w:r>
        <w:fldChar w:fldCharType="begin"/>
      </w:r>
      <w:r>
        <w:instrText xml:space="preserve"> PAGEREF _Toc2560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_Toc31702 </w:instrText>
      </w:r>
      <w:r>
        <w:fldChar w:fldCharType="separate"/>
      </w:r>
      <w:r>
        <w:rPr>
          <w:rFonts w:ascii="黑体" w:hAnsi="黑体" w:eastAsia="黑体" w:cs="黑体"/>
        </w:rPr>
        <w:t>二、部门预算安排的总体情况</w:t>
      </w:r>
      <w:r>
        <w:tab/>
      </w:r>
      <w:r>
        <w:fldChar w:fldCharType="begin"/>
      </w:r>
      <w:r>
        <w:instrText xml:space="preserve"> PAGEREF _Toc31702 \h </w:instrText>
      </w:r>
      <w:r>
        <w:fldChar w:fldCharType="separate"/>
      </w:r>
      <w:r>
        <w:t>34</w:t>
      </w:r>
      <w:r>
        <w:fldChar w:fldCharType="end"/>
      </w:r>
      <w:r>
        <w:fldChar w:fldCharType="end"/>
      </w:r>
    </w:p>
    <w:p>
      <w:pPr>
        <w:pStyle w:val="2"/>
        <w:tabs>
          <w:tab w:val="right" w:leader="dot" w:pos="14800"/>
        </w:tabs>
      </w:pPr>
      <w:r>
        <w:fldChar w:fldCharType="begin"/>
      </w:r>
      <w:r>
        <w:instrText xml:space="preserve"> HYPERLINK \l _Toc1724 </w:instrText>
      </w:r>
      <w:r>
        <w:fldChar w:fldCharType="separate"/>
      </w:r>
      <w:r>
        <w:rPr>
          <w:rFonts w:ascii="黑体" w:hAnsi="黑体" w:eastAsia="黑体" w:cs="黑体"/>
        </w:rPr>
        <w:t>三、机关运行经费安排情况</w:t>
      </w:r>
      <w:r>
        <w:tab/>
      </w:r>
      <w:r>
        <w:fldChar w:fldCharType="begin"/>
      </w:r>
      <w:r>
        <w:instrText xml:space="preserve"> PAGEREF _Toc1724 \h </w:instrText>
      </w:r>
      <w:r>
        <w:fldChar w:fldCharType="separate"/>
      </w:r>
      <w:r>
        <w:t>35</w:t>
      </w:r>
      <w:r>
        <w:fldChar w:fldCharType="end"/>
      </w:r>
      <w:r>
        <w:fldChar w:fldCharType="end"/>
      </w:r>
    </w:p>
    <w:p>
      <w:pPr>
        <w:pStyle w:val="2"/>
        <w:tabs>
          <w:tab w:val="right" w:leader="dot" w:pos="14800"/>
        </w:tabs>
      </w:pPr>
      <w:r>
        <w:fldChar w:fldCharType="begin"/>
      </w:r>
      <w:r>
        <w:instrText xml:space="preserve"> HYPERLINK \l _Toc3074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_Toc3074 \h </w:instrText>
      </w:r>
      <w:r>
        <w:fldChar w:fldCharType="separate"/>
      </w:r>
      <w:r>
        <w:t>35</w:t>
      </w:r>
      <w:r>
        <w:fldChar w:fldCharType="end"/>
      </w:r>
      <w:r>
        <w:fldChar w:fldCharType="end"/>
      </w:r>
    </w:p>
    <w:p>
      <w:pPr>
        <w:pStyle w:val="2"/>
        <w:tabs>
          <w:tab w:val="right" w:leader="dot" w:pos="14800"/>
        </w:tabs>
      </w:pPr>
      <w:r>
        <w:fldChar w:fldCharType="begin"/>
      </w:r>
      <w:r>
        <w:instrText xml:space="preserve"> HYPERLINK \l _Toc29881 </w:instrText>
      </w:r>
      <w:r>
        <w:fldChar w:fldCharType="separate"/>
      </w:r>
      <w:r>
        <w:rPr>
          <w:rFonts w:ascii="黑体" w:hAnsi="黑体" w:eastAsia="黑体" w:cs="黑体"/>
        </w:rPr>
        <w:t>六、政府采购预算情况</w:t>
      </w:r>
      <w:r>
        <w:tab/>
      </w:r>
      <w:r>
        <w:fldChar w:fldCharType="begin"/>
      </w:r>
      <w:r>
        <w:instrText xml:space="preserve"> PAGEREF _Toc29881 \h </w:instrText>
      </w:r>
      <w:r>
        <w:fldChar w:fldCharType="separate"/>
      </w:r>
      <w:r>
        <w:t>95</w:t>
      </w:r>
      <w:r>
        <w:fldChar w:fldCharType="end"/>
      </w:r>
      <w:r>
        <w:fldChar w:fldCharType="end"/>
      </w:r>
    </w:p>
    <w:p>
      <w:pPr>
        <w:pStyle w:val="2"/>
        <w:tabs>
          <w:tab w:val="right" w:leader="dot" w:pos="14800"/>
        </w:tabs>
      </w:pPr>
      <w:r>
        <w:fldChar w:fldCharType="begin"/>
      </w:r>
      <w:r>
        <w:instrText xml:space="preserve"> HYPERLINK \l _Toc20907 </w:instrText>
      </w:r>
      <w:r>
        <w:fldChar w:fldCharType="separate"/>
      </w:r>
      <w:r>
        <w:rPr>
          <w:rFonts w:ascii="黑体" w:hAnsi="黑体" w:eastAsia="黑体" w:cs="黑体"/>
        </w:rPr>
        <w:t>七、国有资产信息</w:t>
      </w:r>
      <w:r>
        <w:tab/>
      </w:r>
      <w:r>
        <w:fldChar w:fldCharType="begin"/>
      </w:r>
      <w:r>
        <w:instrText xml:space="preserve"> PAGEREF _Toc20907 \h </w:instrText>
      </w:r>
      <w:r>
        <w:fldChar w:fldCharType="separate"/>
      </w:r>
      <w:r>
        <w:t>95</w:t>
      </w:r>
      <w:r>
        <w:fldChar w:fldCharType="end"/>
      </w:r>
      <w:r>
        <w:fldChar w:fldCharType="end"/>
      </w:r>
    </w:p>
    <w:p>
      <w:pPr>
        <w:pStyle w:val="2"/>
        <w:tabs>
          <w:tab w:val="right" w:leader="dot" w:pos="14800"/>
        </w:tabs>
      </w:pPr>
      <w:r>
        <w:fldChar w:fldCharType="begin"/>
      </w:r>
      <w:r>
        <w:instrText xml:space="preserve"> HYPERLINK \l _Toc13186 </w:instrText>
      </w:r>
      <w:r>
        <w:fldChar w:fldCharType="separate"/>
      </w:r>
      <w:r>
        <w:rPr>
          <w:rFonts w:ascii="黑体" w:hAnsi="黑体" w:eastAsia="黑体" w:cs="黑体"/>
        </w:rPr>
        <w:t>八、名词解释</w:t>
      </w:r>
      <w:r>
        <w:tab/>
      </w:r>
      <w:r>
        <w:fldChar w:fldCharType="begin"/>
      </w:r>
      <w:r>
        <w:instrText xml:space="preserve"> PAGEREF _Toc13186 \h </w:instrText>
      </w:r>
      <w:r>
        <w:fldChar w:fldCharType="separate"/>
      </w:r>
      <w:r>
        <w:t>96</w:t>
      </w:r>
      <w:r>
        <w:fldChar w:fldCharType="end"/>
      </w:r>
      <w:r>
        <w:fldChar w:fldCharType="end"/>
      </w:r>
    </w:p>
    <w:p>
      <w:pPr>
        <w:pStyle w:val="2"/>
        <w:tabs>
          <w:tab w:val="right" w:leader="dot" w:pos="14800"/>
        </w:tabs>
      </w:pPr>
      <w:r>
        <w:fldChar w:fldCharType="begin"/>
      </w:r>
      <w:r>
        <w:instrText xml:space="preserve"> HYPERLINK \l _Toc10795 </w:instrText>
      </w:r>
      <w:r>
        <w:fldChar w:fldCharType="separate"/>
      </w:r>
      <w:r>
        <w:rPr>
          <w:rFonts w:ascii="黑体" w:hAnsi="黑体" w:eastAsia="黑体" w:cs="黑体"/>
        </w:rPr>
        <w:t>九、其他需要说明的事项</w:t>
      </w:r>
      <w:r>
        <w:tab/>
      </w:r>
      <w:r>
        <w:fldChar w:fldCharType="begin"/>
      </w:r>
      <w:r>
        <w:instrText xml:space="preserve"> PAGEREF _Toc10795 \h </w:instrText>
      </w:r>
      <w:r>
        <w:fldChar w:fldCharType="separate"/>
      </w:r>
      <w:r>
        <w:t>97</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sectPr>
          <w:pgSz w:w="16840" w:h="11900" w:orient="landscape"/>
          <w:pgMar w:top="1361" w:right="1020" w:bottom="1134" w:left="1020" w:header="720" w:footer="720" w:gutter="0"/>
          <w:pgNumType w:fmt="decimal" w:start="1"/>
          <w:cols w:space="720" w:num="1"/>
        </w:sectPr>
      </w:pPr>
      <w:bookmarkStart w:id="0" w:name="_Toc21831"/>
    </w:p>
    <w:bookmarkEnd w:id="0"/>
    <w:p>
      <w:pPr>
        <w:jc w:val="center"/>
        <w:outlineLvl w:val="1"/>
      </w:pPr>
      <w:bookmarkStart w:id="1" w:name="_Toc7962"/>
      <w:r>
        <w:rPr>
          <w:rFonts w:ascii="方正小标宋_GBK" w:hAnsi="方正小标宋_GBK" w:eastAsia="方正小标宋_GBK" w:cs="方正小标宋_GBK"/>
          <w:color w:val="000000"/>
          <w:sz w:val="36"/>
        </w:rPr>
        <w:t>部门预算收支总表</w:t>
      </w:r>
      <w:bookmarkEnd w:id="1"/>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3520.22</w:t>
            </w:r>
          </w:p>
        </w:tc>
        <w:tc>
          <w:tcPr>
            <w:tcW w:w="1971"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r>
              <w:t>29592.14</w:t>
            </w: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r>
              <w:t>20008.38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r>
              <w:rPr>
                <w:rFonts w:hint="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33112.36</w:t>
            </w:r>
          </w:p>
        </w:tc>
        <w:tc>
          <w:tcPr>
            <w:tcW w:w="1971" w:type="dxa"/>
            <w:vAlign w:val="center"/>
          </w:tcPr>
          <w:p>
            <w:pPr>
              <w:pStyle w:val="18"/>
            </w:pPr>
            <w:r>
              <w:t>本年支出合计</w:t>
            </w:r>
          </w:p>
        </w:tc>
        <w:tc>
          <w:tcPr>
            <w:tcW w:w="1971" w:type="dxa"/>
            <w:vAlign w:val="center"/>
          </w:tcPr>
          <w:p>
            <w:pPr>
              <w:pStyle w:val="19"/>
              <w:rPr>
                <w:lang w:eastAsia="zh-CN"/>
              </w:rPr>
            </w:pPr>
            <w:r>
              <w:rPr>
                <w:rFonts w:hint="eastAsia"/>
                <w:lang w:eastAsia="zh-CN"/>
              </w:rPr>
              <w:t>53837.14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r>
              <w:rPr>
                <w:lang w:eastAsia="zh-CN"/>
              </w:rPr>
              <w:t>20724.78</w:t>
            </w:r>
          </w:p>
        </w:tc>
        <w:tc>
          <w:tcPr>
            <w:tcW w:w="1971" w:type="dxa"/>
            <w:vAlign w:val="center"/>
          </w:tcPr>
          <w:p>
            <w:pPr>
              <w:pStyle w:val="16"/>
            </w:pPr>
            <w:r>
              <w:t>年终结转结余</w:t>
            </w:r>
          </w:p>
        </w:tc>
        <w:tc>
          <w:tcPr>
            <w:tcW w:w="1971"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53837.14</w:t>
            </w:r>
          </w:p>
        </w:tc>
        <w:tc>
          <w:tcPr>
            <w:tcW w:w="1971" w:type="dxa"/>
            <w:vAlign w:val="center"/>
          </w:tcPr>
          <w:p>
            <w:pPr>
              <w:pStyle w:val="18"/>
            </w:pPr>
            <w:r>
              <w:t>支出总计</w:t>
            </w:r>
          </w:p>
        </w:tc>
        <w:tc>
          <w:tcPr>
            <w:tcW w:w="1971" w:type="dxa"/>
            <w:vAlign w:val="center"/>
          </w:tcPr>
          <w:p>
            <w:pPr>
              <w:pStyle w:val="19"/>
            </w:pPr>
            <w:r>
              <w:t>53837.14</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2" w:name="_Toc27966"/>
      <w:r>
        <w:rPr>
          <w:rFonts w:ascii="方正小标宋_GBK" w:hAnsi="方正小标宋_GBK" w:eastAsia="方正小标宋_GBK" w:cs="方正小标宋_GBK"/>
          <w:color w:val="000000"/>
          <w:sz w:val="36"/>
        </w:rPr>
        <w:t>部门预算收入总表</w:t>
      </w:r>
      <w:bookmarkEnd w:id="2"/>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rPr>
                <w:lang w:eastAsia="zh-CN"/>
              </w:rPr>
            </w:pPr>
            <w:r>
              <w:t>333石家庄市藁城区住房和城乡建设局</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rPr>
                <w:rFonts w:hint="eastAsia"/>
                <w:lang w:eastAsia="zh-CN"/>
              </w:rPr>
              <w:t>53837.14</w:t>
            </w:r>
          </w:p>
        </w:tc>
        <w:tc>
          <w:tcPr>
            <w:tcW w:w="758" w:type="dxa"/>
            <w:vAlign w:val="center"/>
          </w:tcPr>
          <w:p>
            <w:pPr>
              <w:pStyle w:val="19"/>
            </w:pPr>
            <w:r>
              <w:t>33112.36</w:t>
            </w:r>
          </w:p>
        </w:tc>
        <w:tc>
          <w:tcPr>
            <w:tcW w:w="758" w:type="dxa"/>
            <w:vAlign w:val="center"/>
          </w:tcPr>
          <w:p>
            <w:pPr>
              <w:pStyle w:val="19"/>
            </w:pPr>
            <w:r>
              <w:t>33112.36</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rPr>
                <w:lang w:eastAsia="zh-CN"/>
              </w:rPr>
            </w:pPr>
            <w:r>
              <w:rPr>
                <w:rFonts w:hint="eastAsia"/>
                <w:lang w:eastAsia="zh-CN"/>
              </w:rPr>
              <w:t>20724.78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211</w:t>
            </w:r>
          </w:p>
        </w:tc>
        <w:tc>
          <w:tcPr>
            <w:tcW w:w="758" w:type="dxa"/>
            <w:vAlign w:val="center"/>
          </w:tcPr>
          <w:p>
            <w:pPr>
              <w:pStyle w:val="16"/>
            </w:pPr>
            <w:r>
              <w:t>节能环保支出</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21103</w:t>
            </w:r>
          </w:p>
        </w:tc>
        <w:tc>
          <w:tcPr>
            <w:tcW w:w="758" w:type="dxa"/>
            <w:vAlign w:val="center"/>
          </w:tcPr>
          <w:p>
            <w:pPr>
              <w:pStyle w:val="16"/>
            </w:pPr>
            <w:r>
              <w:t>污染防治</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2110301</w:t>
            </w:r>
          </w:p>
        </w:tc>
        <w:tc>
          <w:tcPr>
            <w:tcW w:w="758" w:type="dxa"/>
            <w:vAlign w:val="center"/>
          </w:tcPr>
          <w:p>
            <w:pPr>
              <w:pStyle w:val="16"/>
            </w:pPr>
            <w:r>
              <w:t>大气</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r>
              <w:t>1524.40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20008.38</w:t>
            </w:r>
          </w:p>
        </w:tc>
        <w:tc>
          <w:tcPr>
            <w:tcW w:w="758" w:type="dxa"/>
            <w:vAlign w:val="center"/>
          </w:tcPr>
          <w:p>
            <w:pPr>
              <w:pStyle w:val="15"/>
            </w:pPr>
            <w:r>
              <w:t>20008.38</w:t>
            </w:r>
          </w:p>
        </w:tc>
        <w:tc>
          <w:tcPr>
            <w:tcW w:w="758" w:type="dxa"/>
            <w:vAlign w:val="center"/>
          </w:tcPr>
          <w:p>
            <w:pPr>
              <w:pStyle w:val="15"/>
            </w:pPr>
            <w:r>
              <w:t>20008.38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21201</w:t>
            </w:r>
          </w:p>
        </w:tc>
        <w:tc>
          <w:tcPr>
            <w:tcW w:w="758" w:type="dxa"/>
            <w:vAlign w:val="center"/>
          </w:tcPr>
          <w:p>
            <w:pPr>
              <w:pStyle w:val="16"/>
            </w:pPr>
            <w:r>
              <w:t>城乡社区管理事务</w:t>
            </w:r>
          </w:p>
        </w:tc>
        <w:tc>
          <w:tcPr>
            <w:tcW w:w="758" w:type="dxa"/>
            <w:vAlign w:val="center"/>
          </w:tcPr>
          <w:p>
            <w:pPr>
              <w:pStyle w:val="15"/>
            </w:pPr>
            <w:r>
              <w:t>1547.05</w:t>
            </w:r>
          </w:p>
        </w:tc>
        <w:tc>
          <w:tcPr>
            <w:tcW w:w="758" w:type="dxa"/>
            <w:vAlign w:val="center"/>
          </w:tcPr>
          <w:p>
            <w:pPr>
              <w:pStyle w:val="15"/>
            </w:pPr>
            <w:r>
              <w:t>1547.05</w:t>
            </w:r>
          </w:p>
        </w:tc>
        <w:tc>
          <w:tcPr>
            <w:tcW w:w="758" w:type="dxa"/>
            <w:vAlign w:val="center"/>
          </w:tcPr>
          <w:p>
            <w:pPr>
              <w:pStyle w:val="15"/>
            </w:pPr>
            <w:r>
              <w:t>1547.05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2120101</w:t>
            </w:r>
          </w:p>
        </w:tc>
        <w:tc>
          <w:tcPr>
            <w:tcW w:w="758" w:type="dxa"/>
            <w:vAlign w:val="center"/>
          </w:tcPr>
          <w:p>
            <w:pPr>
              <w:pStyle w:val="16"/>
            </w:pPr>
            <w:r>
              <w:t>行政运行</w:t>
            </w:r>
          </w:p>
        </w:tc>
        <w:tc>
          <w:tcPr>
            <w:tcW w:w="758" w:type="dxa"/>
            <w:vAlign w:val="center"/>
          </w:tcPr>
          <w:p>
            <w:pPr>
              <w:pStyle w:val="15"/>
            </w:pPr>
            <w:r>
              <w:t>1085.65</w:t>
            </w:r>
          </w:p>
        </w:tc>
        <w:tc>
          <w:tcPr>
            <w:tcW w:w="758" w:type="dxa"/>
            <w:vAlign w:val="center"/>
          </w:tcPr>
          <w:p>
            <w:pPr>
              <w:pStyle w:val="15"/>
            </w:pPr>
            <w:r>
              <w:t>1085.65</w:t>
            </w:r>
          </w:p>
        </w:tc>
        <w:tc>
          <w:tcPr>
            <w:tcW w:w="758" w:type="dxa"/>
            <w:vAlign w:val="center"/>
          </w:tcPr>
          <w:p>
            <w:pPr>
              <w:pStyle w:val="15"/>
            </w:pPr>
            <w:r>
              <w:t>1085.65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2120109</w:t>
            </w:r>
          </w:p>
        </w:tc>
        <w:tc>
          <w:tcPr>
            <w:tcW w:w="758" w:type="dxa"/>
            <w:vAlign w:val="center"/>
          </w:tcPr>
          <w:p>
            <w:pPr>
              <w:pStyle w:val="16"/>
            </w:pPr>
            <w:r>
              <w:t>住宅建设与房地产市场监管</w:t>
            </w:r>
          </w:p>
        </w:tc>
        <w:tc>
          <w:tcPr>
            <w:tcW w:w="758" w:type="dxa"/>
            <w:vAlign w:val="center"/>
          </w:tcPr>
          <w:p>
            <w:pPr>
              <w:pStyle w:val="15"/>
            </w:pPr>
            <w:r>
              <w:t>461.40</w:t>
            </w:r>
          </w:p>
        </w:tc>
        <w:tc>
          <w:tcPr>
            <w:tcW w:w="758" w:type="dxa"/>
            <w:vAlign w:val="center"/>
          </w:tcPr>
          <w:p>
            <w:pPr>
              <w:pStyle w:val="15"/>
            </w:pPr>
            <w:r>
              <w:t>461.40</w:t>
            </w:r>
          </w:p>
        </w:tc>
        <w:tc>
          <w:tcPr>
            <w:tcW w:w="758" w:type="dxa"/>
            <w:vAlign w:val="center"/>
          </w:tcPr>
          <w:p>
            <w:pPr>
              <w:pStyle w:val="15"/>
            </w:pPr>
            <w:r>
              <w:t>461.40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21202</w:t>
            </w:r>
          </w:p>
        </w:tc>
        <w:tc>
          <w:tcPr>
            <w:tcW w:w="758" w:type="dxa"/>
            <w:vAlign w:val="center"/>
          </w:tcPr>
          <w:p>
            <w:pPr>
              <w:pStyle w:val="16"/>
            </w:pPr>
            <w:r>
              <w:t>城乡社区规划与管理</w:t>
            </w:r>
          </w:p>
        </w:tc>
        <w:tc>
          <w:tcPr>
            <w:tcW w:w="758" w:type="dxa"/>
            <w:vAlign w:val="center"/>
          </w:tcPr>
          <w:p>
            <w:pPr>
              <w:pStyle w:val="15"/>
            </w:pPr>
            <w:r>
              <w:t>448.77</w:t>
            </w:r>
          </w:p>
        </w:tc>
        <w:tc>
          <w:tcPr>
            <w:tcW w:w="758" w:type="dxa"/>
            <w:vAlign w:val="center"/>
          </w:tcPr>
          <w:p>
            <w:pPr>
              <w:pStyle w:val="15"/>
            </w:pPr>
            <w:r>
              <w:t>448.77</w:t>
            </w:r>
          </w:p>
        </w:tc>
        <w:tc>
          <w:tcPr>
            <w:tcW w:w="758" w:type="dxa"/>
            <w:vAlign w:val="center"/>
          </w:tcPr>
          <w:p>
            <w:pPr>
              <w:pStyle w:val="15"/>
            </w:pPr>
            <w:r>
              <w:t>448.77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2120201</w:t>
            </w:r>
          </w:p>
        </w:tc>
        <w:tc>
          <w:tcPr>
            <w:tcW w:w="758" w:type="dxa"/>
            <w:vAlign w:val="center"/>
          </w:tcPr>
          <w:p>
            <w:pPr>
              <w:pStyle w:val="16"/>
            </w:pPr>
            <w:r>
              <w:t>城乡社区规划与管理</w:t>
            </w:r>
          </w:p>
        </w:tc>
        <w:tc>
          <w:tcPr>
            <w:tcW w:w="758" w:type="dxa"/>
            <w:vAlign w:val="center"/>
          </w:tcPr>
          <w:p>
            <w:pPr>
              <w:pStyle w:val="15"/>
            </w:pPr>
            <w:r>
              <w:t>448.77</w:t>
            </w:r>
          </w:p>
        </w:tc>
        <w:tc>
          <w:tcPr>
            <w:tcW w:w="758" w:type="dxa"/>
            <w:vAlign w:val="center"/>
          </w:tcPr>
          <w:p>
            <w:pPr>
              <w:pStyle w:val="15"/>
            </w:pPr>
            <w:r>
              <w:t>448.77</w:t>
            </w:r>
          </w:p>
        </w:tc>
        <w:tc>
          <w:tcPr>
            <w:tcW w:w="758" w:type="dxa"/>
            <w:vAlign w:val="center"/>
          </w:tcPr>
          <w:p>
            <w:pPr>
              <w:pStyle w:val="15"/>
            </w:pPr>
            <w:r>
              <w:t>448.77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16832.81</w:t>
            </w:r>
          </w:p>
        </w:tc>
        <w:tc>
          <w:tcPr>
            <w:tcW w:w="758" w:type="dxa"/>
            <w:vAlign w:val="center"/>
          </w:tcPr>
          <w:p>
            <w:pPr>
              <w:pStyle w:val="15"/>
            </w:pPr>
            <w:r>
              <w:t>16832.81</w:t>
            </w:r>
          </w:p>
        </w:tc>
        <w:tc>
          <w:tcPr>
            <w:tcW w:w="758" w:type="dxa"/>
            <w:vAlign w:val="center"/>
          </w:tcPr>
          <w:p>
            <w:pPr>
              <w:pStyle w:val="15"/>
            </w:pPr>
            <w:r>
              <w:t>16832.81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2120803</w:t>
            </w:r>
          </w:p>
        </w:tc>
        <w:tc>
          <w:tcPr>
            <w:tcW w:w="758" w:type="dxa"/>
            <w:vAlign w:val="center"/>
          </w:tcPr>
          <w:p>
            <w:pPr>
              <w:pStyle w:val="16"/>
            </w:pPr>
            <w:r>
              <w:t>城市建设支出</w:t>
            </w:r>
          </w:p>
        </w:tc>
        <w:tc>
          <w:tcPr>
            <w:tcW w:w="758" w:type="dxa"/>
            <w:vAlign w:val="center"/>
          </w:tcPr>
          <w:p>
            <w:pPr>
              <w:pStyle w:val="15"/>
            </w:pPr>
            <w:r>
              <w:t>14080.47</w:t>
            </w:r>
          </w:p>
        </w:tc>
        <w:tc>
          <w:tcPr>
            <w:tcW w:w="758" w:type="dxa"/>
            <w:vAlign w:val="center"/>
          </w:tcPr>
          <w:p>
            <w:pPr>
              <w:pStyle w:val="15"/>
            </w:pPr>
            <w:r>
              <w:t>14080.47</w:t>
            </w:r>
          </w:p>
        </w:tc>
        <w:tc>
          <w:tcPr>
            <w:tcW w:w="758" w:type="dxa"/>
            <w:vAlign w:val="center"/>
          </w:tcPr>
          <w:p>
            <w:pPr>
              <w:pStyle w:val="15"/>
            </w:pPr>
            <w:r>
              <w:t>14080.47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2120804</w:t>
            </w:r>
          </w:p>
        </w:tc>
        <w:tc>
          <w:tcPr>
            <w:tcW w:w="758" w:type="dxa"/>
            <w:vAlign w:val="center"/>
          </w:tcPr>
          <w:p>
            <w:pPr>
              <w:pStyle w:val="16"/>
            </w:pPr>
            <w:r>
              <w:t>农村基础设施建设支出</w:t>
            </w:r>
          </w:p>
        </w:tc>
        <w:tc>
          <w:tcPr>
            <w:tcW w:w="758" w:type="dxa"/>
            <w:vAlign w:val="center"/>
          </w:tcPr>
          <w:p>
            <w:pPr>
              <w:pStyle w:val="15"/>
            </w:pPr>
            <w:r>
              <w:t>1452.34</w:t>
            </w:r>
          </w:p>
        </w:tc>
        <w:tc>
          <w:tcPr>
            <w:tcW w:w="758" w:type="dxa"/>
            <w:vAlign w:val="center"/>
          </w:tcPr>
          <w:p>
            <w:pPr>
              <w:pStyle w:val="15"/>
            </w:pPr>
            <w:r>
              <w:t>1452.34</w:t>
            </w:r>
          </w:p>
        </w:tc>
        <w:tc>
          <w:tcPr>
            <w:tcW w:w="758" w:type="dxa"/>
            <w:vAlign w:val="center"/>
          </w:tcPr>
          <w:p>
            <w:pPr>
              <w:pStyle w:val="15"/>
            </w:pPr>
            <w:r>
              <w:t>1452.34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2120816</w:t>
            </w:r>
          </w:p>
        </w:tc>
        <w:tc>
          <w:tcPr>
            <w:tcW w:w="758" w:type="dxa"/>
            <w:vAlign w:val="center"/>
          </w:tcPr>
          <w:p>
            <w:pPr>
              <w:pStyle w:val="16"/>
            </w:pPr>
            <w:r>
              <w:t>农业农村生态环境支出</w:t>
            </w:r>
          </w:p>
        </w:tc>
        <w:tc>
          <w:tcPr>
            <w:tcW w:w="758" w:type="dxa"/>
            <w:vAlign w:val="center"/>
          </w:tcPr>
          <w:p>
            <w:pPr>
              <w:pStyle w:val="15"/>
            </w:pPr>
            <w:r>
              <w:t>1300.00</w:t>
            </w:r>
          </w:p>
        </w:tc>
        <w:tc>
          <w:tcPr>
            <w:tcW w:w="758" w:type="dxa"/>
            <w:vAlign w:val="center"/>
          </w:tcPr>
          <w:p>
            <w:pPr>
              <w:pStyle w:val="15"/>
            </w:pPr>
            <w:r>
              <w:t>1300.00</w:t>
            </w:r>
          </w:p>
        </w:tc>
        <w:tc>
          <w:tcPr>
            <w:tcW w:w="758" w:type="dxa"/>
            <w:vAlign w:val="center"/>
          </w:tcPr>
          <w:p>
            <w:pPr>
              <w:pStyle w:val="15"/>
            </w:pPr>
            <w:r>
              <w:t>1300.00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21213</w:t>
            </w:r>
          </w:p>
        </w:tc>
        <w:tc>
          <w:tcPr>
            <w:tcW w:w="758" w:type="dxa"/>
            <w:vAlign w:val="center"/>
          </w:tcPr>
          <w:p>
            <w:pPr>
              <w:pStyle w:val="16"/>
            </w:pPr>
            <w:r>
              <w:t>城市基础设施配套费安排的支出</w:t>
            </w:r>
          </w:p>
        </w:tc>
        <w:tc>
          <w:tcPr>
            <w:tcW w:w="758" w:type="dxa"/>
            <w:vAlign w:val="center"/>
          </w:tcPr>
          <w:p>
            <w:pPr>
              <w:pStyle w:val="15"/>
            </w:pPr>
            <w:r>
              <w:t>1179.75</w:t>
            </w:r>
          </w:p>
        </w:tc>
        <w:tc>
          <w:tcPr>
            <w:tcW w:w="758" w:type="dxa"/>
            <w:vAlign w:val="center"/>
          </w:tcPr>
          <w:p>
            <w:pPr>
              <w:pStyle w:val="15"/>
            </w:pPr>
            <w:r>
              <w:t>1179.75</w:t>
            </w:r>
          </w:p>
        </w:tc>
        <w:tc>
          <w:tcPr>
            <w:tcW w:w="758" w:type="dxa"/>
            <w:vAlign w:val="center"/>
          </w:tcPr>
          <w:p>
            <w:pPr>
              <w:pStyle w:val="15"/>
            </w:pPr>
            <w:r>
              <w:t>1179.75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2121399</w:t>
            </w:r>
          </w:p>
        </w:tc>
        <w:tc>
          <w:tcPr>
            <w:tcW w:w="758" w:type="dxa"/>
            <w:vAlign w:val="center"/>
          </w:tcPr>
          <w:p>
            <w:pPr>
              <w:pStyle w:val="16"/>
            </w:pPr>
            <w:r>
              <w:t>其他城市基础设施配套费安排的支出</w:t>
            </w:r>
          </w:p>
        </w:tc>
        <w:tc>
          <w:tcPr>
            <w:tcW w:w="758" w:type="dxa"/>
            <w:vAlign w:val="center"/>
          </w:tcPr>
          <w:p>
            <w:pPr>
              <w:pStyle w:val="15"/>
            </w:pPr>
            <w:r>
              <w:t>1179.75</w:t>
            </w:r>
          </w:p>
        </w:tc>
        <w:tc>
          <w:tcPr>
            <w:tcW w:w="758" w:type="dxa"/>
            <w:vAlign w:val="center"/>
          </w:tcPr>
          <w:p>
            <w:pPr>
              <w:pStyle w:val="15"/>
            </w:pPr>
            <w:r>
              <w:t>1179.75</w:t>
            </w:r>
          </w:p>
        </w:tc>
        <w:tc>
          <w:tcPr>
            <w:tcW w:w="758" w:type="dxa"/>
            <w:vAlign w:val="center"/>
          </w:tcPr>
          <w:p>
            <w:pPr>
              <w:pStyle w:val="15"/>
            </w:pPr>
            <w:r>
              <w:t>1179.75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758" w:type="dxa"/>
            <w:vAlign w:val="center"/>
          </w:tcPr>
          <w:p>
            <w:pPr>
              <w:pStyle w:val="16"/>
            </w:pPr>
            <w:r>
              <w:t>221</w:t>
            </w:r>
          </w:p>
        </w:tc>
        <w:tc>
          <w:tcPr>
            <w:tcW w:w="758" w:type="dxa"/>
            <w:vAlign w:val="center"/>
          </w:tcPr>
          <w:p>
            <w:pPr>
              <w:pStyle w:val="16"/>
            </w:pPr>
            <w:r>
              <w:t>住房保障支出</w:t>
            </w:r>
          </w:p>
        </w:tc>
        <w:tc>
          <w:tcPr>
            <w:tcW w:w="758" w:type="dxa"/>
            <w:vAlign w:val="center"/>
          </w:tcPr>
          <w:p>
            <w:pPr>
              <w:pStyle w:val="15"/>
            </w:pPr>
            <w:r>
              <w:t>4653.99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758" w:type="dxa"/>
            <w:vAlign w:val="center"/>
          </w:tcPr>
          <w:p>
            <w:pPr>
              <w:pStyle w:val="16"/>
            </w:pPr>
            <w:r>
              <w:t>22101</w:t>
            </w:r>
          </w:p>
        </w:tc>
        <w:tc>
          <w:tcPr>
            <w:tcW w:w="758" w:type="dxa"/>
            <w:vAlign w:val="center"/>
          </w:tcPr>
          <w:p>
            <w:pPr>
              <w:pStyle w:val="16"/>
            </w:pPr>
            <w:r>
              <w:t>保障性安居工程支出</w:t>
            </w:r>
          </w:p>
        </w:tc>
        <w:tc>
          <w:tcPr>
            <w:tcW w:w="758" w:type="dxa"/>
            <w:vAlign w:val="center"/>
          </w:tcPr>
          <w:p>
            <w:pPr>
              <w:pStyle w:val="15"/>
            </w:pPr>
            <w:r>
              <w:t>4653.99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19</w:t>
            </w:r>
          </w:p>
        </w:tc>
        <w:tc>
          <w:tcPr>
            <w:tcW w:w="758" w:type="dxa"/>
            <w:vAlign w:val="center"/>
          </w:tcPr>
          <w:p>
            <w:pPr>
              <w:pStyle w:val="16"/>
            </w:pPr>
            <w:r>
              <w:t>2210109</w:t>
            </w:r>
          </w:p>
        </w:tc>
        <w:tc>
          <w:tcPr>
            <w:tcW w:w="758" w:type="dxa"/>
            <w:vAlign w:val="center"/>
          </w:tcPr>
          <w:p>
            <w:pPr>
              <w:pStyle w:val="16"/>
            </w:pPr>
            <w:r>
              <w:t>住房租赁市场发展</w:t>
            </w:r>
          </w:p>
        </w:tc>
        <w:tc>
          <w:tcPr>
            <w:tcW w:w="758" w:type="dxa"/>
            <w:vAlign w:val="center"/>
          </w:tcPr>
          <w:p>
            <w:pPr>
              <w:pStyle w:val="15"/>
            </w:pPr>
            <w:r>
              <w:t>4653.99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20</w:t>
            </w:r>
          </w:p>
        </w:tc>
        <w:tc>
          <w:tcPr>
            <w:tcW w:w="758" w:type="dxa"/>
            <w:vAlign w:val="center"/>
          </w:tcPr>
          <w:p>
            <w:pPr>
              <w:pStyle w:val="16"/>
            </w:pPr>
            <w:r>
              <w:t>229</w:t>
            </w:r>
          </w:p>
        </w:tc>
        <w:tc>
          <w:tcPr>
            <w:tcW w:w="758" w:type="dxa"/>
            <w:vAlign w:val="center"/>
          </w:tcPr>
          <w:p>
            <w:pPr>
              <w:pStyle w:val="16"/>
            </w:pPr>
            <w:r>
              <w:t>其他支出</w:t>
            </w:r>
          </w:p>
        </w:tc>
        <w:tc>
          <w:tcPr>
            <w:tcW w:w="758" w:type="dxa"/>
            <w:vAlign w:val="center"/>
          </w:tcPr>
          <w:p>
            <w:pPr>
              <w:pStyle w:val="15"/>
            </w:pPr>
            <w:r>
              <w:rPr>
                <w:rFonts w:hint="eastAsia"/>
                <w:lang w:eastAsia="zh-CN"/>
              </w:rPr>
              <w:t>16070.79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rPr>
                <w:rFonts w:hint="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21</w:t>
            </w:r>
          </w:p>
        </w:tc>
        <w:tc>
          <w:tcPr>
            <w:tcW w:w="758" w:type="dxa"/>
            <w:vAlign w:val="center"/>
          </w:tcPr>
          <w:p>
            <w:pPr>
              <w:pStyle w:val="16"/>
            </w:pPr>
            <w:r>
              <w:t>22904</w:t>
            </w:r>
          </w:p>
        </w:tc>
        <w:tc>
          <w:tcPr>
            <w:tcW w:w="758" w:type="dxa"/>
            <w:vAlign w:val="center"/>
          </w:tcPr>
          <w:p>
            <w:pPr>
              <w:pStyle w:val="16"/>
            </w:pPr>
            <w:r>
              <w:t>其他政府性基金及对应专项债务收入安排的支出</w:t>
            </w:r>
          </w:p>
        </w:tc>
        <w:tc>
          <w:tcPr>
            <w:tcW w:w="758" w:type="dxa"/>
            <w:vAlign w:val="center"/>
          </w:tcPr>
          <w:p>
            <w:pPr>
              <w:pStyle w:val="15"/>
            </w:pPr>
            <w:r>
              <w:rPr>
                <w:rFonts w:hint="eastAsia"/>
                <w:lang w:eastAsia="zh-CN"/>
              </w:rPr>
              <w:t>16070.79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rPr>
                <w:rFonts w:hint="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22</w:t>
            </w:r>
          </w:p>
        </w:tc>
        <w:tc>
          <w:tcPr>
            <w:tcW w:w="758" w:type="dxa"/>
            <w:vAlign w:val="center"/>
          </w:tcPr>
          <w:p>
            <w:pPr>
              <w:pStyle w:val="16"/>
            </w:pPr>
            <w:r>
              <w:t>2290402</w:t>
            </w:r>
          </w:p>
        </w:tc>
        <w:tc>
          <w:tcPr>
            <w:tcW w:w="758" w:type="dxa"/>
            <w:vAlign w:val="center"/>
          </w:tcPr>
          <w:p>
            <w:pPr>
              <w:pStyle w:val="16"/>
            </w:pPr>
            <w:r>
              <w:t>其他地方自行试点项目收益专项债券收入安排的支出</w:t>
            </w:r>
          </w:p>
        </w:tc>
        <w:tc>
          <w:tcPr>
            <w:tcW w:w="758" w:type="dxa"/>
            <w:vAlign w:val="center"/>
          </w:tcPr>
          <w:p>
            <w:pPr>
              <w:pStyle w:val="15"/>
            </w:pPr>
            <w:r>
              <w:rPr>
                <w:rFonts w:hint="eastAsia"/>
                <w:lang w:eastAsia="zh-CN"/>
              </w:rPr>
              <w:t>16070.79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rPr>
                <w:rFonts w:hint="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23</w:t>
            </w:r>
          </w:p>
        </w:tc>
        <w:tc>
          <w:tcPr>
            <w:tcW w:w="758" w:type="dxa"/>
            <w:vAlign w:val="center"/>
          </w:tcPr>
          <w:p>
            <w:pPr>
              <w:pStyle w:val="16"/>
            </w:pPr>
            <w:r>
              <w:t>231</w:t>
            </w:r>
          </w:p>
        </w:tc>
        <w:tc>
          <w:tcPr>
            <w:tcW w:w="758" w:type="dxa"/>
            <w:vAlign w:val="center"/>
          </w:tcPr>
          <w:p>
            <w:pPr>
              <w:pStyle w:val="16"/>
            </w:pPr>
            <w:r>
              <w:t>债务还本支出</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24</w:t>
            </w:r>
          </w:p>
        </w:tc>
        <w:tc>
          <w:tcPr>
            <w:tcW w:w="758" w:type="dxa"/>
            <w:vAlign w:val="center"/>
          </w:tcPr>
          <w:p>
            <w:pPr>
              <w:pStyle w:val="16"/>
            </w:pPr>
            <w:r>
              <w:t>23104</w:t>
            </w:r>
          </w:p>
        </w:tc>
        <w:tc>
          <w:tcPr>
            <w:tcW w:w="758" w:type="dxa"/>
            <w:vAlign w:val="center"/>
          </w:tcPr>
          <w:p>
            <w:pPr>
              <w:pStyle w:val="16"/>
            </w:pPr>
            <w:r>
              <w:t>地方政府专项债务还本支出</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25</w:t>
            </w:r>
          </w:p>
        </w:tc>
        <w:tc>
          <w:tcPr>
            <w:tcW w:w="758" w:type="dxa"/>
            <w:vAlign w:val="center"/>
          </w:tcPr>
          <w:p>
            <w:pPr>
              <w:pStyle w:val="16"/>
            </w:pPr>
            <w:r>
              <w:t>2310411</w:t>
            </w:r>
          </w:p>
        </w:tc>
        <w:tc>
          <w:tcPr>
            <w:tcW w:w="758" w:type="dxa"/>
            <w:vAlign w:val="center"/>
          </w:tcPr>
          <w:p>
            <w:pPr>
              <w:pStyle w:val="16"/>
            </w:pPr>
            <w:r>
              <w:t>国有土地使用权出让金债务还本支出</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r>
              <w:t>7466.00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26</w:t>
            </w:r>
          </w:p>
        </w:tc>
        <w:tc>
          <w:tcPr>
            <w:tcW w:w="758" w:type="dxa"/>
            <w:vAlign w:val="center"/>
          </w:tcPr>
          <w:p>
            <w:pPr>
              <w:pStyle w:val="16"/>
            </w:pPr>
            <w:r>
              <w:t>232</w:t>
            </w:r>
          </w:p>
        </w:tc>
        <w:tc>
          <w:tcPr>
            <w:tcW w:w="758" w:type="dxa"/>
            <w:vAlign w:val="center"/>
          </w:tcPr>
          <w:p>
            <w:pPr>
              <w:pStyle w:val="16"/>
            </w:pPr>
            <w:r>
              <w:t>债务付息支出</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27</w:t>
            </w:r>
          </w:p>
        </w:tc>
        <w:tc>
          <w:tcPr>
            <w:tcW w:w="758" w:type="dxa"/>
            <w:vAlign w:val="center"/>
          </w:tcPr>
          <w:p>
            <w:pPr>
              <w:pStyle w:val="16"/>
            </w:pPr>
            <w:r>
              <w:t>23204</w:t>
            </w:r>
          </w:p>
        </w:tc>
        <w:tc>
          <w:tcPr>
            <w:tcW w:w="758" w:type="dxa"/>
            <w:vAlign w:val="center"/>
          </w:tcPr>
          <w:p>
            <w:pPr>
              <w:pStyle w:val="16"/>
            </w:pPr>
            <w:r>
              <w:t>地方政府专项债务付息支出</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28</w:t>
            </w:r>
          </w:p>
        </w:tc>
        <w:tc>
          <w:tcPr>
            <w:tcW w:w="758" w:type="dxa"/>
            <w:vAlign w:val="center"/>
          </w:tcPr>
          <w:p>
            <w:pPr>
              <w:pStyle w:val="16"/>
            </w:pPr>
            <w:r>
              <w:t>2320411</w:t>
            </w:r>
          </w:p>
        </w:tc>
        <w:tc>
          <w:tcPr>
            <w:tcW w:w="758" w:type="dxa"/>
            <w:vAlign w:val="center"/>
          </w:tcPr>
          <w:p>
            <w:pPr>
              <w:pStyle w:val="16"/>
            </w:pPr>
            <w:r>
              <w:t>国有土地使用权出让金债务付息支出</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r>
              <w:t>4113.58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5358"/>
      <w:r>
        <w:rPr>
          <w:rFonts w:ascii="方正小标宋_GBK" w:hAnsi="方正小标宋_GBK" w:eastAsia="方正小标宋_GBK" w:cs="方正小标宋_GBK"/>
          <w:color w:val="000000"/>
          <w:sz w:val="36"/>
        </w:rPr>
        <w:t>部门预算支出总表</w:t>
      </w:r>
      <w:bookmarkEnd w:id="3"/>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rPr>
                <w:rFonts w:hint="eastAsia"/>
                <w:lang w:eastAsia="zh-CN"/>
              </w:rPr>
              <w:t>53837.14</w:t>
            </w:r>
          </w:p>
        </w:tc>
        <w:tc>
          <w:tcPr>
            <w:tcW w:w="1095" w:type="dxa"/>
            <w:vAlign w:val="center"/>
          </w:tcPr>
          <w:p>
            <w:pPr>
              <w:pStyle w:val="19"/>
            </w:pPr>
            <w:r>
              <w:t>1534.42</w:t>
            </w:r>
          </w:p>
        </w:tc>
        <w:tc>
          <w:tcPr>
            <w:tcW w:w="1095" w:type="dxa"/>
            <w:vAlign w:val="center"/>
          </w:tcPr>
          <w:p>
            <w:pPr>
              <w:pStyle w:val="19"/>
            </w:pPr>
            <w:r>
              <w:rPr>
                <w:rFonts w:hint="eastAsia"/>
                <w:lang w:eastAsia="zh-CN"/>
              </w:rPr>
              <w:t>52302.72</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211</w:t>
            </w:r>
          </w:p>
        </w:tc>
        <w:tc>
          <w:tcPr>
            <w:tcW w:w="1095" w:type="dxa"/>
            <w:vAlign w:val="center"/>
          </w:tcPr>
          <w:p>
            <w:pPr>
              <w:pStyle w:val="16"/>
            </w:pPr>
            <w:r>
              <w:t>节能环保支出</w:t>
            </w: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21103</w:t>
            </w:r>
          </w:p>
        </w:tc>
        <w:tc>
          <w:tcPr>
            <w:tcW w:w="1095" w:type="dxa"/>
            <w:vAlign w:val="center"/>
          </w:tcPr>
          <w:p>
            <w:pPr>
              <w:pStyle w:val="16"/>
            </w:pPr>
            <w:r>
              <w:t>污染防治</w:t>
            </w: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2110301</w:t>
            </w:r>
          </w:p>
        </w:tc>
        <w:tc>
          <w:tcPr>
            <w:tcW w:w="1095" w:type="dxa"/>
            <w:vAlign w:val="center"/>
          </w:tcPr>
          <w:p>
            <w:pPr>
              <w:pStyle w:val="16"/>
            </w:pPr>
            <w:r>
              <w:t>大气</w:t>
            </w: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r>
              <w:t>1524.40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20008.38</w:t>
            </w:r>
          </w:p>
        </w:tc>
        <w:tc>
          <w:tcPr>
            <w:tcW w:w="1095" w:type="dxa"/>
            <w:vAlign w:val="center"/>
          </w:tcPr>
          <w:p>
            <w:pPr>
              <w:pStyle w:val="15"/>
            </w:pPr>
            <w:r>
              <w:t>1534.42</w:t>
            </w:r>
          </w:p>
        </w:tc>
        <w:tc>
          <w:tcPr>
            <w:tcW w:w="1095" w:type="dxa"/>
            <w:vAlign w:val="center"/>
          </w:tcPr>
          <w:p>
            <w:pPr>
              <w:pStyle w:val="15"/>
            </w:pPr>
            <w:r>
              <w:t>18473.96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21201</w:t>
            </w:r>
          </w:p>
        </w:tc>
        <w:tc>
          <w:tcPr>
            <w:tcW w:w="1095" w:type="dxa"/>
            <w:vAlign w:val="center"/>
          </w:tcPr>
          <w:p>
            <w:pPr>
              <w:pStyle w:val="16"/>
            </w:pPr>
            <w:r>
              <w:t>城乡社区管理事务</w:t>
            </w:r>
          </w:p>
        </w:tc>
        <w:tc>
          <w:tcPr>
            <w:tcW w:w="1095" w:type="dxa"/>
            <w:vAlign w:val="center"/>
          </w:tcPr>
          <w:p>
            <w:pPr>
              <w:pStyle w:val="15"/>
            </w:pPr>
            <w:r>
              <w:t>1547.05</w:t>
            </w:r>
          </w:p>
        </w:tc>
        <w:tc>
          <w:tcPr>
            <w:tcW w:w="1095" w:type="dxa"/>
            <w:vAlign w:val="center"/>
          </w:tcPr>
          <w:p>
            <w:pPr>
              <w:pStyle w:val="15"/>
            </w:pPr>
            <w:r>
              <w:t>1085.65</w:t>
            </w:r>
          </w:p>
        </w:tc>
        <w:tc>
          <w:tcPr>
            <w:tcW w:w="1095" w:type="dxa"/>
            <w:vAlign w:val="center"/>
          </w:tcPr>
          <w:p>
            <w:pPr>
              <w:pStyle w:val="15"/>
            </w:pPr>
            <w:r>
              <w:t>461.40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2120101</w:t>
            </w:r>
          </w:p>
        </w:tc>
        <w:tc>
          <w:tcPr>
            <w:tcW w:w="1095" w:type="dxa"/>
            <w:vAlign w:val="center"/>
          </w:tcPr>
          <w:p>
            <w:pPr>
              <w:pStyle w:val="16"/>
            </w:pPr>
            <w:r>
              <w:t>行政运行</w:t>
            </w:r>
          </w:p>
        </w:tc>
        <w:tc>
          <w:tcPr>
            <w:tcW w:w="1095" w:type="dxa"/>
            <w:vAlign w:val="center"/>
          </w:tcPr>
          <w:p>
            <w:pPr>
              <w:pStyle w:val="15"/>
            </w:pPr>
            <w:r>
              <w:t>1085.65</w:t>
            </w:r>
          </w:p>
        </w:tc>
        <w:tc>
          <w:tcPr>
            <w:tcW w:w="1095" w:type="dxa"/>
            <w:vAlign w:val="center"/>
          </w:tcPr>
          <w:p>
            <w:pPr>
              <w:pStyle w:val="15"/>
            </w:pPr>
            <w:r>
              <w:t>1085.65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2120109</w:t>
            </w:r>
          </w:p>
        </w:tc>
        <w:tc>
          <w:tcPr>
            <w:tcW w:w="1095" w:type="dxa"/>
            <w:vAlign w:val="center"/>
          </w:tcPr>
          <w:p>
            <w:pPr>
              <w:pStyle w:val="16"/>
            </w:pPr>
            <w:r>
              <w:t>住宅建设与房地产市场监管</w:t>
            </w:r>
          </w:p>
        </w:tc>
        <w:tc>
          <w:tcPr>
            <w:tcW w:w="1095" w:type="dxa"/>
            <w:vAlign w:val="center"/>
          </w:tcPr>
          <w:p>
            <w:pPr>
              <w:pStyle w:val="15"/>
            </w:pPr>
            <w:r>
              <w:t>461.40</w:t>
            </w:r>
          </w:p>
        </w:tc>
        <w:tc>
          <w:tcPr>
            <w:tcW w:w="1095" w:type="dxa"/>
            <w:vAlign w:val="center"/>
          </w:tcPr>
          <w:p>
            <w:pPr>
              <w:pStyle w:val="15"/>
            </w:pPr>
          </w:p>
        </w:tc>
        <w:tc>
          <w:tcPr>
            <w:tcW w:w="1095" w:type="dxa"/>
            <w:vAlign w:val="center"/>
          </w:tcPr>
          <w:p>
            <w:pPr>
              <w:pStyle w:val="15"/>
            </w:pPr>
            <w:r>
              <w:t>461.40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21202</w:t>
            </w:r>
          </w:p>
        </w:tc>
        <w:tc>
          <w:tcPr>
            <w:tcW w:w="1095" w:type="dxa"/>
            <w:vAlign w:val="center"/>
          </w:tcPr>
          <w:p>
            <w:pPr>
              <w:pStyle w:val="16"/>
            </w:pPr>
            <w:r>
              <w:t>城乡社区规划与管理</w:t>
            </w:r>
          </w:p>
        </w:tc>
        <w:tc>
          <w:tcPr>
            <w:tcW w:w="1095" w:type="dxa"/>
            <w:vAlign w:val="center"/>
          </w:tcPr>
          <w:p>
            <w:pPr>
              <w:pStyle w:val="15"/>
            </w:pPr>
            <w:r>
              <w:t>448.77</w:t>
            </w:r>
          </w:p>
        </w:tc>
        <w:tc>
          <w:tcPr>
            <w:tcW w:w="1095" w:type="dxa"/>
            <w:vAlign w:val="center"/>
          </w:tcPr>
          <w:p>
            <w:pPr>
              <w:pStyle w:val="15"/>
            </w:pPr>
            <w:r>
              <w:t>448.77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2120201</w:t>
            </w:r>
          </w:p>
        </w:tc>
        <w:tc>
          <w:tcPr>
            <w:tcW w:w="1095" w:type="dxa"/>
            <w:vAlign w:val="center"/>
          </w:tcPr>
          <w:p>
            <w:pPr>
              <w:pStyle w:val="16"/>
            </w:pPr>
            <w:r>
              <w:t>城乡社区规划与管理</w:t>
            </w:r>
          </w:p>
        </w:tc>
        <w:tc>
          <w:tcPr>
            <w:tcW w:w="1095" w:type="dxa"/>
            <w:vAlign w:val="center"/>
          </w:tcPr>
          <w:p>
            <w:pPr>
              <w:pStyle w:val="15"/>
            </w:pPr>
            <w:r>
              <w:t>448.77</w:t>
            </w:r>
          </w:p>
        </w:tc>
        <w:tc>
          <w:tcPr>
            <w:tcW w:w="1095" w:type="dxa"/>
            <w:vAlign w:val="center"/>
          </w:tcPr>
          <w:p>
            <w:pPr>
              <w:pStyle w:val="15"/>
            </w:pPr>
            <w:r>
              <w:t>448.77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16832.81</w:t>
            </w:r>
          </w:p>
        </w:tc>
        <w:tc>
          <w:tcPr>
            <w:tcW w:w="1095" w:type="dxa"/>
            <w:vAlign w:val="center"/>
          </w:tcPr>
          <w:p>
            <w:pPr>
              <w:pStyle w:val="15"/>
            </w:pPr>
          </w:p>
        </w:tc>
        <w:tc>
          <w:tcPr>
            <w:tcW w:w="1095" w:type="dxa"/>
            <w:vAlign w:val="center"/>
          </w:tcPr>
          <w:p>
            <w:pPr>
              <w:pStyle w:val="15"/>
            </w:pPr>
            <w:r>
              <w:t>16832.81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2120803</w:t>
            </w:r>
          </w:p>
        </w:tc>
        <w:tc>
          <w:tcPr>
            <w:tcW w:w="1095" w:type="dxa"/>
            <w:vAlign w:val="center"/>
          </w:tcPr>
          <w:p>
            <w:pPr>
              <w:pStyle w:val="16"/>
            </w:pPr>
            <w:r>
              <w:t>城市建设支出</w:t>
            </w:r>
          </w:p>
        </w:tc>
        <w:tc>
          <w:tcPr>
            <w:tcW w:w="1095" w:type="dxa"/>
            <w:vAlign w:val="center"/>
          </w:tcPr>
          <w:p>
            <w:pPr>
              <w:pStyle w:val="15"/>
            </w:pPr>
            <w:r>
              <w:t>14080.47</w:t>
            </w:r>
          </w:p>
        </w:tc>
        <w:tc>
          <w:tcPr>
            <w:tcW w:w="1095" w:type="dxa"/>
            <w:vAlign w:val="center"/>
          </w:tcPr>
          <w:p>
            <w:pPr>
              <w:pStyle w:val="15"/>
            </w:pPr>
          </w:p>
        </w:tc>
        <w:tc>
          <w:tcPr>
            <w:tcW w:w="1095" w:type="dxa"/>
            <w:vAlign w:val="center"/>
          </w:tcPr>
          <w:p>
            <w:pPr>
              <w:pStyle w:val="15"/>
            </w:pPr>
            <w:r>
              <w:t>14080.47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2120804</w:t>
            </w:r>
          </w:p>
        </w:tc>
        <w:tc>
          <w:tcPr>
            <w:tcW w:w="1095" w:type="dxa"/>
            <w:vAlign w:val="center"/>
          </w:tcPr>
          <w:p>
            <w:pPr>
              <w:pStyle w:val="16"/>
            </w:pPr>
            <w:r>
              <w:t>农村基础设施建设支出</w:t>
            </w:r>
          </w:p>
        </w:tc>
        <w:tc>
          <w:tcPr>
            <w:tcW w:w="1095" w:type="dxa"/>
            <w:vAlign w:val="center"/>
          </w:tcPr>
          <w:p>
            <w:pPr>
              <w:pStyle w:val="15"/>
            </w:pPr>
            <w:r>
              <w:t>1452.34</w:t>
            </w:r>
          </w:p>
        </w:tc>
        <w:tc>
          <w:tcPr>
            <w:tcW w:w="1095" w:type="dxa"/>
            <w:vAlign w:val="center"/>
          </w:tcPr>
          <w:p>
            <w:pPr>
              <w:pStyle w:val="15"/>
            </w:pPr>
          </w:p>
        </w:tc>
        <w:tc>
          <w:tcPr>
            <w:tcW w:w="1095" w:type="dxa"/>
            <w:vAlign w:val="center"/>
          </w:tcPr>
          <w:p>
            <w:pPr>
              <w:pStyle w:val="15"/>
            </w:pPr>
            <w:r>
              <w:t>1452.34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2120816</w:t>
            </w:r>
          </w:p>
        </w:tc>
        <w:tc>
          <w:tcPr>
            <w:tcW w:w="1095" w:type="dxa"/>
            <w:vAlign w:val="center"/>
          </w:tcPr>
          <w:p>
            <w:pPr>
              <w:pStyle w:val="16"/>
            </w:pPr>
            <w:r>
              <w:t>农业农村生态环境支出</w:t>
            </w:r>
          </w:p>
        </w:tc>
        <w:tc>
          <w:tcPr>
            <w:tcW w:w="1095" w:type="dxa"/>
            <w:vAlign w:val="center"/>
          </w:tcPr>
          <w:p>
            <w:pPr>
              <w:pStyle w:val="15"/>
            </w:pPr>
            <w:r>
              <w:t>1300.00</w:t>
            </w:r>
          </w:p>
        </w:tc>
        <w:tc>
          <w:tcPr>
            <w:tcW w:w="1095" w:type="dxa"/>
            <w:vAlign w:val="center"/>
          </w:tcPr>
          <w:p>
            <w:pPr>
              <w:pStyle w:val="15"/>
            </w:pPr>
          </w:p>
        </w:tc>
        <w:tc>
          <w:tcPr>
            <w:tcW w:w="1095" w:type="dxa"/>
            <w:vAlign w:val="center"/>
          </w:tcPr>
          <w:p>
            <w:pPr>
              <w:pStyle w:val="15"/>
            </w:pPr>
            <w:r>
              <w:t>1300.00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21213</w:t>
            </w:r>
          </w:p>
        </w:tc>
        <w:tc>
          <w:tcPr>
            <w:tcW w:w="1095" w:type="dxa"/>
            <w:vAlign w:val="center"/>
          </w:tcPr>
          <w:p>
            <w:pPr>
              <w:pStyle w:val="16"/>
            </w:pPr>
            <w:r>
              <w:t>城市基础设施配套费安排的支出</w:t>
            </w:r>
          </w:p>
        </w:tc>
        <w:tc>
          <w:tcPr>
            <w:tcW w:w="1095" w:type="dxa"/>
            <w:vAlign w:val="center"/>
          </w:tcPr>
          <w:p>
            <w:pPr>
              <w:pStyle w:val="15"/>
            </w:pPr>
            <w:r>
              <w:t>1179.75</w:t>
            </w:r>
          </w:p>
        </w:tc>
        <w:tc>
          <w:tcPr>
            <w:tcW w:w="1095" w:type="dxa"/>
            <w:vAlign w:val="center"/>
          </w:tcPr>
          <w:p>
            <w:pPr>
              <w:pStyle w:val="15"/>
            </w:pPr>
          </w:p>
        </w:tc>
        <w:tc>
          <w:tcPr>
            <w:tcW w:w="1095" w:type="dxa"/>
            <w:vAlign w:val="center"/>
          </w:tcPr>
          <w:p>
            <w:pPr>
              <w:pStyle w:val="15"/>
            </w:pPr>
            <w:r>
              <w:t>1179.75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2121399</w:t>
            </w:r>
          </w:p>
        </w:tc>
        <w:tc>
          <w:tcPr>
            <w:tcW w:w="1095" w:type="dxa"/>
            <w:vAlign w:val="center"/>
          </w:tcPr>
          <w:p>
            <w:pPr>
              <w:pStyle w:val="16"/>
            </w:pPr>
            <w:r>
              <w:t>其他城市基础设施配套费安排的支出</w:t>
            </w:r>
          </w:p>
        </w:tc>
        <w:tc>
          <w:tcPr>
            <w:tcW w:w="1095" w:type="dxa"/>
            <w:vAlign w:val="center"/>
          </w:tcPr>
          <w:p>
            <w:pPr>
              <w:pStyle w:val="15"/>
            </w:pPr>
            <w:r>
              <w:t>1179.75</w:t>
            </w:r>
          </w:p>
        </w:tc>
        <w:tc>
          <w:tcPr>
            <w:tcW w:w="1095" w:type="dxa"/>
            <w:vAlign w:val="center"/>
          </w:tcPr>
          <w:p>
            <w:pPr>
              <w:pStyle w:val="15"/>
            </w:pPr>
          </w:p>
        </w:tc>
        <w:tc>
          <w:tcPr>
            <w:tcW w:w="1095" w:type="dxa"/>
            <w:vAlign w:val="center"/>
          </w:tcPr>
          <w:p>
            <w:pPr>
              <w:pStyle w:val="15"/>
            </w:pPr>
            <w:r>
              <w:t>1179.75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17</w:t>
            </w:r>
          </w:p>
        </w:tc>
        <w:tc>
          <w:tcPr>
            <w:tcW w:w="1095" w:type="dxa"/>
            <w:vAlign w:val="center"/>
          </w:tcPr>
          <w:p>
            <w:pPr>
              <w:pStyle w:val="16"/>
            </w:pPr>
            <w:r>
              <w:t>221</w:t>
            </w:r>
          </w:p>
        </w:tc>
        <w:tc>
          <w:tcPr>
            <w:tcW w:w="1095" w:type="dxa"/>
            <w:vAlign w:val="center"/>
          </w:tcPr>
          <w:p>
            <w:pPr>
              <w:pStyle w:val="16"/>
            </w:pPr>
            <w:r>
              <w:t>住房保障支出</w:t>
            </w: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18</w:t>
            </w:r>
          </w:p>
        </w:tc>
        <w:tc>
          <w:tcPr>
            <w:tcW w:w="1095" w:type="dxa"/>
            <w:vAlign w:val="center"/>
          </w:tcPr>
          <w:p>
            <w:pPr>
              <w:pStyle w:val="16"/>
            </w:pPr>
            <w:r>
              <w:t>22101</w:t>
            </w:r>
          </w:p>
        </w:tc>
        <w:tc>
          <w:tcPr>
            <w:tcW w:w="1095" w:type="dxa"/>
            <w:vAlign w:val="center"/>
          </w:tcPr>
          <w:p>
            <w:pPr>
              <w:pStyle w:val="16"/>
            </w:pPr>
            <w:r>
              <w:t>保障性安居工程支出</w:t>
            </w: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19</w:t>
            </w:r>
          </w:p>
        </w:tc>
        <w:tc>
          <w:tcPr>
            <w:tcW w:w="1095" w:type="dxa"/>
            <w:vAlign w:val="center"/>
          </w:tcPr>
          <w:p>
            <w:pPr>
              <w:pStyle w:val="16"/>
            </w:pPr>
            <w:r>
              <w:t>2210109</w:t>
            </w:r>
          </w:p>
        </w:tc>
        <w:tc>
          <w:tcPr>
            <w:tcW w:w="1095" w:type="dxa"/>
            <w:vAlign w:val="center"/>
          </w:tcPr>
          <w:p>
            <w:pPr>
              <w:pStyle w:val="16"/>
            </w:pPr>
            <w:r>
              <w:t>住房租赁市场发展</w:t>
            </w: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r>
              <w:t>4653.99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20</w:t>
            </w:r>
          </w:p>
        </w:tc>
        <w:tc>
          <w:tcPr>
            <w:tcW w:w="1095" w:type="dxa"/>
            <w:vAlign w:val="center"/>
          </w:tcPr>
          <w:p>
            <w:pPr>
              <w:pStyle w:val="16"/>
            </w:pPr>
            <w:r>
              <w:t>229</w:t>
            </w:r>
          </w:p>
        </w:tc>
        <w:tc>
          <w:tcPr>
            <w:tcW w:w="1095" w:type="dxa"/>
            <w:vAlign w:val="center"/>
          </w:tcPr>
          <w:p>
            <w:pPr>
              <w:pStyle w:val="16"/>
            </w:pPr>
            <w:r>
              <w:t>其他支出</w:t>
            </w: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21</w:t>
            </w:r>
          </w:p>
        </w:tc>
        <w:tc>
          <w:tcPr>
            <w:tcW w:w="1095" w:type="dxa"/>
            <w:vAlign w:val="center"/>
          </w:tcPr>
          <w:p>
            <w:pPr>
              <w:pStyle w:val="16"/>
            </w:pPr>
            <w:r>
              <w:t>22904</w:t>
            </w:r>
          </w:p>
        </w:tc>
        <w:tc>
          <w:tcPr>
            <w:tcW w:w="1095" w:type="dxa"/>
            <w:vAlign w:val="center"/>
          </w:tcPr>
          <w:p>
            <w:pPr>
              <w:pStyle w:val="16"/>
            </w:pPr>
            <w:r>
              <w:t>其他政府性基金及对应专项债务收入安排的支出</w:t>
            </w: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22</w:t>
            </w:r>
          </w:p>
        </w:tc>
        <w:tc>
          <w:tcPr>
            <w:tcW w:w="1095" w:type="dxa"/>
            <w:vAlign w:val="center"/>
          </w:tcPr>
          <w:p>
            <w:pPr>
              <w:pStyle w:val="16"/>
            </w:pPr>
            <w:r>
              <w:t>2290402</w:t>
            </w:r>
          </w:p>
        </w:tc>
        <w:tc>
          <w:tcPr>
            <w:tcW w:w="1095" w:type="dxa"/>
            <w:vAlign w:val="center"/>
          </w:tcPr>
          <w:p>
            <w:pPr>
              <w:pStyle w:val="16"/>
            </w:pPr>
            <w:r>
              <w:t>其他地方自行试点项目收益专项债券收入安排的支出</w:t>
            </w: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r>
              <w:rPr>
                <w:rFonts w:hint="eastAsia"/>
                <w:lang w:eastAsia="zh-CN"/>
              </w:rPr>
              <w:t>16070.79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23</w:t>
            </w:r>
          </w:p>
        </w:tc>
        <w:tc>
          <w:tcPr>
            <w:tcW w:w="1095" w:type="dxa"/>
            <w:vAlign w:val="center"/>
          </w:tcPr>
          <w:p>
            <w:pPr>
              <w:pStyle w:val="16"/>
            </w:pPr>
            <w:r>
              <w:t>231</w:t>
            </w:r>
          </w:p>
        </w:tc>
        <w:tc>
          <w:tcPr>
            <w:tcW w:w="1095" w:type="dxa"/>
            <w:vAlign w:val="center"/>
          </w:tcPr>
          <w:p>
            <w:pPr>
              <w:pStyle w:val="16"/>
            </w:pPr>
            <w:r>
              <w:t>债务还本支出</w:t>
            </w: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24</w:t>
            </w:r>
          </w:p>
        </w:tc>
        <w:tc>
          <w:tcPr>
            <w:tcW w:w="1095" w:type="dxa"/>
            <w:vAlign w:val="center"/>
          </w:tcPr>
          <w:p>
            <w:pPr>
              <w:pStyle w:val="16"/>
            </w:pPr>
            <w:r>
              <w:t>23104</w:t>
            </w:r>
          </w:p>
        </w:tc>
        <w:tc>
          <w:tcPr>
            <w:tcW w:w="1095" w:type="dxa"/>
            <w:vAlign w:val="center"/>
          </w:tcPr>
          <w:p>
            <w:pPr>
              <w:pStyle w:val="16"/>
            </w:pPr>
            <w:r>
              <w:t>地方政府专项债务还本支出</w:t>
            </w: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25</w:t>
            </w:r>
          </w:p>
        </w:tc>
        <w:tc>
          <w:tcPr>
            <w:tcW w:w="1095" w:type="dxa"/>
            <w:vAlign w:val="center"/>
          </w:tcPr>
          <w:p>
            <w:pPr>
              <w:pStyle w:val="16"/>
            </w:pPr>
            <w:r>
              <w:t>2310411</w:t>
            </w:r>
          </w:p>
        </w:tc>
        <w:tc>
          <w:tcPr>
            <w:tcW w:w="1095" w:type="dxa"/>
            <w:vAlign w:val="center"/>
          </w:tcPr>
          <w:p>
            <w:pPr>
              <w:pStyle w:val="16"/>
            </w:pPr>
            <w:r>
              <w:t>国有土地使用权出让金债务还本支出</w:t>
            </w: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r>
              <w:t>7466.00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26</w:t>
            </w:r>
          </w:p>
        </w:tc>
        <w:tc>
          <w:tcPr>
            <w:tcW w:w="1095" w:type="dxa"/>
            <w:vAlign w:val="center"/>
          </w:tcPr>
          <w:p>
            <w:pPr>
              <w:pStyle w:val="16"/>
            </w:pPr>
            <w:r>
              <w:t>232</w:t>
            </w:r>
          </w:p>
        </w:tc>
        <w:tc>
          <w:tcPr>
            <w:tcW w:w="1095" w:type="dxa"/>
            <w:vAlign w:val="center"/>
          </w:tcPr>
          <w:p>
            <w:pPr>
              <w:pStyle w:val="16"/>
            </w:pPr>
            <w:r>
              <w:t>债务付息支出</w:t>
            </w: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27</w:t>
            </w:r>
          </w:p>
        </w:tc>
        <w:tc>
          <w:tcPr>
            <w:tcW w:w="1095" w:type="dxa"/>
            <w:vAlign w:val="center"/>
          </w:tcPr>
          <w:p>
            <w:pPr>
              <w:pStyle w:val="16"/>
            </w:pPr>
            <w:r>
              <w:t>23204</w:t>
            </w:r>
          </w:p>
        </w:tc>
        <w:tc>
          <w:tcPr>
            <w:tcW w:w="1095" w:type="dxa"/>
            <w:vAlign w:val="center"/>
          </w:tcPr>
          <w:p>
            <w:pPr>
              <w:pStyle w:val="16"/>
            </w:pPr>
            <w:r>
              <w:t>地方政府专项债务付息支出</w:t>
            </w: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28</w:t>
            </w:r>
          </w:p>
        </w:tc>
        <w:tc>
          <w:tcPr>
            <w:tcW w:w="1095" w:type="dxa"/>
            <w:vAlign w:val="center"/>
          </w:tcPr>
          <w:p>
            <w:pPr>
              <w:pStyle w:val="16"/>
            </w:pPr>
            <w:r>
              <w:t>2320411</w:t>
            </w:r>
          </w:p>
        </w:tc>
        <w:tc>
          <w:tcPr>
            <w:tcW w:w="1095" w:type="dxa"/>
            <w:vAlign w:val="center"/>
          </w:tcPr>
          <w:p>
            <w:pPr>
              <w:pStyle w:val="16"/>
            </w:pPr>
            <w:r>
              <w:t>国有土地使用权出让金债务付息支出</w:t>
            </w: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r>
              <w:t>4113.58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23739"/>
      <w:r>
        <w:rPr>
          <w:rFonts w:ascii="方正小标宋_GBK" w:hAnsi="方正小标宋_GBK" w:eastAsia="方正小标宋_GBK" w:cs="方正小标宋_GBK"/>
          <w:color w:val="000000"/>
          <w:sz w:val="36"/>
        </w:rPr>
        <w:t>部门预算财政拨款收支总表</w:t>
      </w:r>
      <w:bookmarkEnd w:id="4"/>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3520.22</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29592.14</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r>
              <w:t>1524.40</w:t>
            </w:r>
          </w:p>
        </w:tc>
        <w:tc>
          <w:tcPr>
            <w:tcW w:w="1232" w:type="dxa"/>
            <w:vAlign w:val="center"/>
          </w:tcPr>
          <w:p>
            <w:pPr>
              <w:pStyle w:val="15"/>
            </w:pPr>
            <w:r>
              <w:t>1524.40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20008.38</w:t>
            </w:r>
          </w:p>
        </w:tc>
        <w:tc>
          <w:tcPr>
            <w:tcW w:w="1232" w:type="dxa"/>
            <w:vAlign w:val="center"/>
          </w:tcPr>
          <w:p>
            <w:pPr>
              <w:pStyle w:val="15"/>
            </w:pPr>
            <w:r>
              <w:t>1995.82</w:t>
            </w:r>
          </w:p>
        </w:tc>
        <w:tc>
          <w:tcPr>
            <w:tcW w:w="1232" w:type="dxa"/>
            <w:vAlign w:val="center"/>
          </w:tcPr>
          <w:p>
            <w:pPr>
              <w:pStyle w:val="15"/>
            </w:pPr>
            <w:r>
              <w:t>18012.56</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r>
              <w:t>4653.99</w:t>
            </w:r>
          </w:p>
        </w:tc>
        <w:tc>
          <w:tcPr>
            <w:tcW w:w="1232" w:type="dxa"/>
            <w:vAlign w:val="center"/>
          </w:tcPr>
          <w:p>
            <w:pPr>
              <w:pStyle w:val="15"/>
            </w:pPr>
            <w:r>
              <w:t>4653.99</w:t>
            </w:r>
          </w:p>
        </w:tc>
        <w:tc>
          <w:tcPr>
            <w:tcW w:w="1232" w:type="dxa"/>
            <w:vAlign w:val="center"/>
          </w:tcPr>
          <w:p>
            <w:pPr>
              <w:pStyle w:val="15"/>
              <w:rPr>
                <w:highlight w:val="yellow"/>
              </w:rPr>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r>
              <w:rPr>
                <w:rFonts w:hint="eastAsia" w:asciiTheme="minorEastAsia" w:hAnsiTheme="minorEastAsia" w:eastAsiaTheme="minorEastAsia"/>
                <w:lang w:eastAsia="zh-CN"/>
              </w:rPr>
              <w:t>16070.79</w:t>
            </w:r>
          </w:p>
        </w:tc>
        <w:tc>
          <w:tcPr>
            <w:tcW w:w="1232" w:type="dxa"/>
            <w:vAlign w:val="center"/>
          </w:tcPr>
          <w:p>
            <w:pPr>
              <w:pStyle w:val="15"/>
            </w:pPr>
          </w:p>
        </w:tc>
        <w:tc>
          <w:tcPr>
            <w:tcW w:w="1232" w:type="dxa"/>
            <w:vAlign w:val="center"/>
          </w:tcPr>
          <w:p>
            <w:pPr>
              <w:pStyle w:val="15"/>
            </w:pPr>
            <w:r>
              <w:rPr>
                <w:rFonts w:hint="eastAsia" w:asciiTheme="minorEastAsia" w:hAnsiTheme="minorEastAsia" w:eastAsiaTheme="minorEastAsia"/>
                <w:lang w:eastAsia="zh-CN"/>
              </w:rPr>
              <w:t>16070.79</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r>
              <w:t>7466.00</w:t>
            </w:r>
          </w:p>
        </w:tc>
        <w:tc>
          <w:tcPr>
            <w:tcW w:w="1232" w:type="dxa"/>
            <w:vAlign w:val="center"/>
          </w:tcPr>
          <w:p>
            <w:pPr>
              <w:pStyle w:val="15"/>
            </w:pPr>
          </w:p>
        </w:tc>
        <w:tc>
          <w:tcPr>
            <w:tcW w:w="1232" w:type="dxa"/>
            <w:vAlign w:val="center"/>
          </w:tcPr>
          <w:p>
            <w:pPr>
              <w:pStyle w:val="15"/>
            </w:pPr>
            <w:r>
              <w:t>7466.00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r>
              <w:t>4113.58</w:t>
            </w:r>
          </w:p>
        </w:tc>
        <w:tc>
          <w:tcPr>
            <w:tcW w:w="1232" w:type="dxa"/>
            <w:vAlign w:val="center"/>
          </w:tcPr>
          <w:p>
            <w:pPr>
              <w:pStyle w:val="15"/>
            </w:pPr>
          </w:p>
        </w:tc>
        <w:tc>
          <w:tcPr>
            <w:tcW w:w="1232" w:type="dxa"/>
            <w:vAlign w:val="center"/>
          </w:tcPr>
          <w:p>
            <w:pPr>
              <w:pStyle w:val="15"/>
            </w:pPr>
            <w:r>
              <w:t>4113.58</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33112.36</w:t>
            </w:r>
          </w:p>
        </w:tc>
        <w:tc>
          <w:tcPr>
            <w:tcW w:w="1232" w:type="dxa"/>
            <w:vAlign w:val="center"/>
          </w:tcPr>
          <w:p>
            <w:pPr>
              <w:pStyle w:val="18"/>
            </w:pPr>
            <w:r>
              <w:t>本年支出合计</w:t>
            </w:r>
          </w:p>
        </w:tc>
        <w:tc>
          <w:tcPr>
            <w:tcW w:w="1232" w:type="dxa"/>
            <w:vAlign w:val="center"/>
          </w:tcPr>
          <w:p>
            <w:pPr>
              <w:pStyle w:val="19"/>
              <w:rPr>
                <w:rFonts w:hint="eastAsia" w:eastAsiaTheme="minorEastAsia"/>
                <w:lang w:eastAsia="zh-CN"/>
              </w:rPr>
            </w:pPr>
            <w:r>
              <w:rPr>
                <w:rFonts w:hint="eastAsia" w:asciiTheme="minorEastAsia" w:hAnsiTheme="minorEastAsia" w:eastAsiaTheme="minorEastAsia"/>
                <w:lang w:eastAsia="zh-CN"/>
              </w:rPr>
              <w:t>53837.14</w:t>
            </w:r>
          </w:p>
        </w:tc>
        <w:tc>
          <w:tcPr>
            <w:tcW w:w="1232" w:type="dxa"/>
            <w:vAlign w:val="center"/>
          </w:tcPr>
          <w:p>
            <w:pPr>
              <w:pStyle w:val="19"/>
            </w:pPr>
            <w:r>
              <w:rPr>
                <w:rFonts w:hint="eastAsia" w:asciiTheme="minorEastAsia" w:hAnsiTheme="minorEastAsia" w:eastAsiaTheme="minorEastAsia"/>
                <w:lang w:eastAsia="zh-CN"/>
              </w:rPr>
              <w:t>8174.21</w:t>
            </w:r>
          </w:p>
        </w:tc>
        <w:tc>
          <w:tcPr>
            <w:tcW w:w="1232" w:type="dxa"/>
            <w:vAlign w:val="center"/>
          </w:tcPr>
          <w:p>
            <w:pPr>
              <w:pStyle w:val="19"/>
            </w:pPr>
            <w:r>
              <w:rPr>
                <w:rFonts w:hint="eastAsia" w:asciiTheme="minorEastAsia" w:hAnsiTheme="minorEastAsia" w:eastAsiaTheme="minorEastAsia"/>
                <w:lang w:eastAsia="zh-CN"/>
              </w:rPr>
              <w:t>45662.93</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rPr>
                <w:rFonts w:hint="eastAsia"/>
                <w:lang w:eastAsia="zh-CN"/>
              </w:rPr>
              <w:t>20724.78</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4653.99</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r>
              <w:rPr>
                <w:rFonts w:hint="eastAsia"/>
                <w:lang w:eastAsia="zh-CN"/>
              </w:rPr>
              <w:t>16070.79</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rPr>
                <w:lang w:eastAsia="zh-CN"/>
              </w:rPr>
            </w:pPr>
            <w:r>
              <w:rPr>
                <w:rFonts w:hint="eastAsia"/>
                <w:lang w:eastAsia="zh-CN"/>
              </w:rPr>
              <w:t>53837.14</w:t>
            </w:r>
          </w:p>
        </w:tc>
        <w:tc>
          <w:tcPr>
            <w:tcW w:w="1232" w:type="dxa"/>
            <w:vAlign w:val="center"/>
          </w:tcPr>
          <w:p>
            <w:pPr>
              <w:pStyle w:val="18"/>
            </w:pPr>
            <w:r>
              <w:t>支出总计</w:t>
            </w:r>
          </w:p>
        </w:tc>
        <w:tc>
          <w:tcPr>
            <w:tcW w:w="1232" w:type="dxa"/>
            <w:vAlign w:val="center"/>
          </w:tcPr>
          <w:p>
            <w:pPr>
              <w:pStyle w:val="19"/>
            </w:pPr>
            <w:r>
              <w:rPr>
                <w:rFonts w:hint="eastAsia" w:asciiTheme="minorEastAsia" w:hAnsiTheme="minorEastAsia" w:eastAsiaTheme="minorEastAsia"/>
                <w:lang w:eastAsia="zh-CN"/>
              </w:rPr>
              <w:t>53837.14</w:t>
            </w:r>
          </w:p>
        </w:tc>
        <w:tc>
          <w:tcPr>
            <w:tcW w:w="1232" w:type="dxa"/>
            <w:vAlign w:val="center"/>
          </w:tcPr>
          <w:p>
            <w:pPr>
              <w:pStyle w:val="19"/>
            </w:pPr>
            <w:r>
              <w:t>8174.21</w:t>
            </w:r>
          </w:p>
        </w:tc>
        <w:tc>
          <w:tcPr>
            <w:tcW w:w="1232" w:type="dxa"/>
            <w:vAlign w:val="center"/>
          </w:tcPr>
          <w:p>
            <w:pPr>
              <w:pStyle w:val="19"/>
            </w:pPr>
            <w:r>
              <w:rPr>
                <w:rFonts w:hint="eastAsia" w:asciiTheme="minorEastAsia" w:hAnsiTheme="minorEastAsia" w:eastAsiaTheme="minorEastAsia"/>
                <w:lang w:eastAsia="zh-CN"/>
              </w:rPr>
              <w:t>45662.93</w:t>
            </w:r>
          </w:p>
        </w:tc>
        <w:tc>
          <w:tcPr>
            <w:tcW w:w="1232"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10539"/>
      <w:r>
        <w:rPr>
          <w:rFonts w:ascii="方正小标宋_GBK" w:hAnsi="方正小标宋_GBK" w:eastAsia="方正小标宋_GBK" w:cs="方正小标宋_GBK"/>
          <w:color w:val="000000"/>
          <w:sz w:val="36"/>
        </w:rPr>
        <w:t>部门预算一般公共预算财政拨款支出表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8174.21</w:t>
            </w:r>
          </w:p>
        </w:tc>
        <w:tc>
          <w:tcPr>
            <w:tcW w:w="1643" w:type="dxa"/>
            <w:vAlign w:val="center"/>
          </w:tcPr>
          <w:p>
            <w:pPr>
              <w:pStyle w:val="19"/>
            </w:pPr>
            <w:r>
              <w:t>1534.42</w:t>
            </w:r>
          </w:p>
        </w:tc>
        <w:tc>
          <w:tcPr>
            <w:tcW w:w="1643" w:type="dxa"/>
            <w:vAlign w:val="center"/>
          </w:tcPr>
          <w:p>
            <w:pPr>
              <w:pStyle w:val="19"/>
            </w:pPr>
            <w:r>
              <w:t>6639.79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211</w:t>
            </w:r>
          </w:p>
        </w:tc>
        <w:tc>
          <w:tcPr>
            <w:tcW w:w="1643" w:type="dxa"/>
            <w:vAlign w:val="center"/>
          </w:tcPr>
          <w:p>
            <w:pPr>
              <w:pStyle w:val="16"/>
            </w:pPr>
            <w:r>
              <w:t>节能环保支出</w:t>
            </w:r>
          </w:p>
        </w:tc>
        <w:tc>
          <w:tcPr>
            <w:tcW w:w="1643" w:type="dxa"/>
            <w:vAlign w:val="center"/>
          </w:tcPr>
          <w:p>
            <w:pPr>
              <w:pStyle w:val="15"/>
            </w:pPr>
            <w:r>
              <w:t>1524.40</w:t>
            </w:r>
          </w:p>
        </w:tc>
        <w:tc>
          <w:tcPr>
            <w:tcW w:w="1643" w:type="dxa"/>
            <w:vAlign w:val="center"/>
          </w:tcPr>
          <w:p>
            <w:pPr>
              <w:pStyle w:val="15"/>
            </w:pPr>
          </w:p>
        </w:tc>
        <w:tc>
          <w:tcPr>
            <w:tcW w:w="1643" w:type="dxa"/>
            <w:vAlign w:val="center"/>
          </w:tcPr>
          <w:p>
            <w:pPr>
              <w:pStyle w:val="15"/>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21103</w:t>
            </w:r>
          </w:p>
        </w:tc>
        <w:tc>
          <w:tcPr>
            <w:tcW w:w="1643" w:type="dxa"/>
            <w:vAlign w:val="center"/>
          </w:tcPr>
          <w:p>
            <w:pPr>
              <w:pStyle w:val="16"/>
            </w:pPr>
            <w:r>
              <w:t>污染防治</w:t>
            </w:r>
          </w:p>
        </w:tc>
        <w:tc>
          <w:tcPr>
            <w:tcW w:w="1643" w:type="dxa"/>
            <w:vAlign w:val="center"/>
          </w:tcPr>
          <w:p>
            <w:pPr>
              <w:pStyle w:val="15"/>
            </w:pPr>
            <w:r>
              <w:t>1524.40</w:t>
            </w:r>
          </w:p>
        </w:tc>
        <w:tc>
          <w:tcPr>
            <w:tcW w:w="1643" w:type="dxa"/>
            <w:vAlign w:val="center"/>
          </w:tcPr>
          <w:p>
            <w:pPr>
              <w:pStyle w:val="15"/>
            </w:pPr>
          </w:p>
        </w:tc>
        <w:tc>
          <w:tcPr>
            <w:tcW w:w="1643" w:type="dxa"/>
            <w:vAlign w:val="center"/>
          </w:tcPr>
          <w:p>
            <w:pPr>
              <w:pStyle w:val="15"/>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2110301</w:t>
            </w:r>
          </w:p>
        </w:tc>
        <w:tc>
          <w:tcPr>
            <w:tcW w:w="1643" w:type="dxa"/>
            <w:vAlign w:val="center"/>
          </w:tcPr>
          <w:p>
            <w:pPr>
              <w:pStyle w:val="16"/>
            </w:pPr>
            <w:r>
              <w:t>大气</w:t>
            </w:r>
          </w:p>
        </w:tc>
        <w:tc>
          <w:tcPr>
            <w:tcW w:w="1643" w:type="dxa"/>
            <w:vAlign w:val="center"/>
          </w:tcPr>
          <w:p>
            <w:pPr>
              <w:pStyle w:val="15"/>
            </w:pPr>
            <w:r>
              <w:t>1524.40</w:t>
            </w:r>
          </w:p>
        </w:tc>
        <w:tc>
          <w:tcPr>
            <w:tcW w:w="1643" w:type="dxa"/>
            <w:vAlign w:val="center"/>
          </w:tcPr>
          <w:p>
            <w:pPr>
              <w:pStyle w:val="15"/>
            </w:pPr>
          </w:p>
        </w:tc>
        <w:tc>
          <w:tcPr>
            <w:tcW w:w="1643" w:type="dxa"/>
            <w:vAlign w:val="center"/>
          </w:tcPr>
          <w:p>
            <w:pPr>
              <w:pStyle w:val="15"/>
            </w:pPr>
            <w:r>
              <w:t>1524.40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1995.82</w:t>
            </w:r>
          </w:p>
        </w:tc>
        <w:tc>
          <w:tcPr>
            <w:tcW w:w="1643" w:type="dxa"/>
            <w:vAlign w:val="center"/>
          </w:tcPr>
          <w:p>
            <w:pPr>
              <w:pStyle w:val="15"/>
            </w:pPr>
            <w:r>
              <w:t>1534.42</w:t>
            </w:r>
          </w:p>
        </w:tc>
        <w:tc>
          <w:tcPr>
            <w:tcW w:w="1643" w:type="dxa"/>
            <w:vAlign w:val="center"/>
          </w:tcPr>
          <w:p>
            <w:pPr>
              <w:pStyle w:val="15"/>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21201</w:t>
            </w:r>
          </w:p>
        </w:tc>
        <w:tc>
          <w:tcPr>
            <w:tcW w:w="1643" w:type="dxa"/>
            <w:vAlign w:val="center"/>
          </w:tcPr>
          <w:p>
            <w:pPr>
              <w:pStyle w:val="16"/>
            </w:pPr>
            <w:r>
              <w:t>城乡社区管理事务</w:t>
            </w:r>
          </w:p>
        </w:tc>
        <w:tc>
          <w:tcPr>
            <w:tcW w:w="1643" w:type="dxa"/>
            <w:vAlign w:val="center"/>
          </w:tcPr>
          <w:p>
            <w:pPr>
              <w:pStyle w:val="15"/>
            </w:pPr>
            <w:r>
              <w:t>1547.05</w:t>
            </w:r>
          </w:p>
        </w:tc>
        <w:tc>
          <w:tcPr>
            <w:tcW w:w="1643" w:type="dxa"/>
            <w:vAlign w:val="center"/>
          </w:tcPr>
          <w:p>
            <w:pPr>
              <w:pStyle w:val="15"/>
            </w:pPr>
            <w:r>
              <w:t>1085.65</w:t>
            </w:r>
          </w:p>
        </w:tc>
        <w:tc>
          <w:tcPr>
            <w:tcW w:w="1643" w:type="dxa"/>
            <w:vAlign w:val="center"/>
          </w:tcPr>
          <w:p>
            <w:pPr>
              <w:pStyle w:val="15"/>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2120101</w:t>
            </w:r>
          </w:p>
        </w:tc>
        <w:tc>
          <w:tcPr>
            <w:tcW w:w="1643" w:type="dxa"/>
            <w:vAlign w:val="center"/>
          </w:tcPr>
          <w:p>
            <w:pPr>
              <w:pStyle w:val="16"/>
            </w:pPr>
            <w:r>
              <w:t>行政运行</w:t>
            </w:r>
          </w:p>
        </w:tc>
        <w:tc>
          <w:tcPr>
            <w:tcW w:w="1643" w:type="dxa"/>
            <w:vAlign w:val="center"/>
          </w:tcPr>
          <w:p>
            <w:pPr>
              <w:pStyle w:val="15"/>
            </w:pPr>
            <w:r>
              <w:t>1085.65</w:t>
            </w:r>
          </w:p>
        </w:tc>
        <w:tc>
          <w:tcPr>
            <w:tcW w:w="1643" w:type="dxa"/>
            <w:vAlign w:val="center"/>
          </w:tcPr>
          <w:p>
            <w:pPr>
              <w:pStyle w:val="15"/>
            </w:pPr>
            <w:r>
              <w:t>1085.65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2120109</w:t>
            </w:r>
          </w:p>
        </w:tc>
        <w:tc>
          <w:tcPr>
            <w:tcW w:w="1643" w:type="dxa"/>
            <w:vAlign w:val="center"/>
          </w:tcPr>
          <w:p>
            <w:pPr>
              <w:pStyle w:val="16"/>
            </w:pPr>
            <w:r>
              <w:t>住宅建设与房地产市场监管</w:t>
            </w:r>
          </w:p>
        </w:tc>
        <w:tc>
          <w:tcPr>
            <w:tcW w:w="1643" w:type="dxa"/>
            <w:vAlign w:val="center"/>
          </w:tcPr>
          <w:p>
            <w:pPr>
              <w:pStyle w:val="15"/>
            </w:pPr>
            <w:r>
              <w:t>461.40</w:t>
            </w:r>
          </w:p>
        </w:tc>
        <w:tc>
          <w:tcPr>
            <w:tcW w:w="1643" w:type="dxa"/>
            <w:vAlign w:val="center"/>
          </w:tcPr>
          <w:p>
            <w:pPr>
              <w:pStyle w:val="15"/>
            </w:pPr>
          </w:p>
        </w:tc>
        <w:tc>
          <w:tcPr>
            <w:tcW w:w="1643" w:type="dxa"/>
            <w:vAlign w:val="center"/>
          </w:tcPr>
          <w:p>
            <w:pPr>
              <w:pStyle w:val="15"/>
            </w:pPr>
            <w:r>
              <w:t>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21202</w:t>
            </w:r>
          </w:p>
        </w:tc>
        <w:tc>
          <w:tcPr>
            <w:tcW w:w="1643" w:type="dxa"/>
            <w:vAlign w:val="center"/>
          </w:tcPr>
          <w:p>
            <w:pPr>
              <w:pStyle w:val="16"/>
            </w:pPr>
            <w:r>
              <w:t>城乡社区规划与管理</w:t>
            </w:r>
          </w:p>
        </w:tc>
        <w:tc>
          <w:tcPr>
            <w:tcW w:w="1643" w:type="dxa"/>
            <w:vAlign w:val="center"/>
          </w:tcPr>
          <w:p>
            <w:pPr>
              <w:pStyle w:val="15"/>
            </w:pPr>
            <w:r>
              <w:t>448.77</w:t>
            </w:r>
          </w:p>
        </w:tc>
        <w:tc>
          <w:tcPr>
            <w:tcW w:w="1643" w:type="dxa"/>
            <w:vAlign w:val="center"/>
          </w:tcPr>
          <w:p>
            <w:pPr>
              <w:pStyle w:val="15"/>
            </w:pPr>
            <w:r>
              <w:t>448.77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2120201</w:t>
            </w:r>
          </w:p>
        </w:tc>
        <w:tc>
          <w:tcPr>
            <w:tcW w:w="1643" w:type="dxa"/>
            <w:vAlign w:val="center"/>
          </w:tcPr>
          <w:p>
            <w:pPr>
              <w:pStyle w:val="16"/>
            </w:pPr>
            <w:r>
              <w:t>城乡社区规划与管理</w:t>
            </w:r>
          </w:p>
        </w:tc>
        <w:tc>
          <w:tcPr>
            <w:tcW w:w="1643" w:type="dxa"/>
            <w:vAlign w:val="center"/>
          </w:tcPr>
          <w:p>
            <w:pPr>
              <w:pStyle w:val="15"/>
            </w:pPr>
            <w:r>
              <w:t>448.77</w:t>
            </w:r>
          </w:p>
        </w:tc>
        <w:tc>
          <w:tcPr>
            <w:tcW w:w="1643" w:type="dxa"/>
            <w:vAlign w:val="center"/>
          </w:tcPr>
          <w:p>
            <w:pPr>
              <w:pStyle w:val="15"/>
            </w:pPr>
            <w:r>
              <w:t>448.77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4653.99</w:t>
            </w:r>
          </w:p>
        </w:tc>
        <w:tc>
          <w:tcPr>
            <w:tcW w:w="1643" w:type="dxa"/>
            <w:vAlign w:val="center"/>
          </w:tcPr>
          <w:p>
            <w:pPr>
              <w:pStyle w:val="15"/>
            </w:pPr>
          </w:p>
        </w:tc>
        <w:tc>
          <w:tcPr>
            <w:tcW w:w="1643"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22101</w:t>
            </w:r>
          </w:p>
        </w:tc>
        <w:tc>
          <w:tcPr>
            <w:tcW w:w="1643" w:type="dxa"/>
            <w:vAlign w:val="center"/>
          </w:tcPr>
          <w:p>
            <w:pPr>
              <w:pStyle w:val="16"/>
            </w:pPr>
            <w:r>
              <w:t>保障性安居工程支出</w:t>
            </w:r>
          </w:p>
        </w:tc>
        <w:tc>
          <w:tcPr>
            <w:tcW w:w="1643" w:type="dxa"/>
            <w:vAlign w:val="center"/>
          </w:tcPr>
          <w:p>
            <w:pPr>
              <w:pStyle w:val="15"/>
            </w:pPr>
            <w:r>
              <w:t>4653.99</w:t>
            </w:r>
          </w:p>
        </w:tc>
        <w:tc>
          <w:tcPr>
            <w:tcW w:w="1643" w:type="dxa"/>
            <w:vAlign w:val="center"/>
          </w:tcPr>
          <w:p>
            <w:pPr>
              <w:pStyle w:val="15"/>
            </w:pPr>
          </w:p>
        </w:tc>
        <w:tc>
          <w:tcPr>
            <w:tcW w:w="1643" w:type="dxa"/>
            <w:vAlign w:val="center"/>
          </w:tcPr>
          <w:p>
            <w:pPr>
              <w:pStyle w:val="15"/>
            </w:pPr>
            <w:r>
              <w:t>4653.99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2210109</w:t>
            </w:r>
          </w:p>
        </w:tc>
        <w:tc>
          <w:tcPr>
            <w:tcW w:w="1643" w:type="dxa"/>
            <w:vAlign w:val="center"/>
          </w:tcPr>
          <w:p>
            <w:pPr>
              <w:pStyle w:val="16"/>
              <w:rPr>
                <w:lang w:eastAsia="zh-CN"/>
              </w:rPr>
            </w:pPr>
            <w:r>
              <w:t>住房租赁市场发展</w:t>
            </w:r>
          </w:p>
        </w:tc>
        <w:tc>
          <w:tcPr>
            <w:tcW w:w="1643" w:type="dxa"/>
            <w:vAlign w:val="center"/>
          </w:tcPr>
          <w:p>
            <w:pPr>
              <w:pStyle w:val="15"/>
            </w:pPr>
            <w:r>
              <w:t>4653.99</w:t>
            </w:r>
          </w:p>
        </w:tc>
        <w:tc>
          <w:tcPr>
            <w:tcW w:w="1643" w:type="dxa"/>
            <w:vAlign w:val="center"/>
          </w:tcPr>
          <w:p>
            <w:pPr>
              <w:pStyle w:val="15"/>
            </w:pPr>
          </w:p>
        </w:tc>
        <w:tc>
          <w:tcPr>
            <w:tcW w:w="1643" w:type="dxa"/>
            <w:vAlign w:val="center"/>
          </w:tcPr>
          <w:p>
            <w:pPr>
              <w:pStyle w:val="15"/>
            </w:pPr>
            <w:r>
              <w:t>4653.99</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30468"/>
      <w:r>
        <w:rPr>
          <w:rFonts w:ascii="方正小标宋_GBK" w:hAnsi="方正小标宋_GBK" w:eastAsia="方正小标宋_GBK" w:cs="方正小标宋_GBK"/>
          <w:color w:val="000000"/>
          <w:sz w:val="36"/>
        </w:rPr>
        <w:t>部门预算一般公共预算财政拨款基本支出表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1534.42</w:t>
            </w:r>
          </w:p>
        </w:tc>
        <w:tc>
          <w:tcPr>
            <w:tcW w:w="1643" w:type="dxa"/>
            <w:vAlign w:val="center"/>
          </w:tcPr>
          <w:p>
            <w:pPr>
              <w:pStyle w:val="19"/>
            </w:pPr>
            <w:r>
              <w:t>1453.77</w:t>
            </w:r>
          </w:p>
        </w:tc>
        <w:tc>
          <w:tcPr>
            <w:tcW w:w="1643" w:type="dxa"/>
            <w:vAlign w:val="center"/>
          </w:tcPr>
          <w:p>
            <w:pPr>
              <w:pStyle w:val="19"/>
            </w:pPr>
            <w:r>
              <w:t>80.65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1451.93</w:t>
            </w:r>
          </w:p>
        </w:tc>
        <w:tc>
          <w:tcPr>
            <w:tcW w:w="1643" w:type="dxa"/>
            <w:vAlign w:val="center"/>
          </w:tcPr>
          <w:p>
            <w:pPr>
              <w:pStyle w:val="15"/>
            </w:pPr>
            <w:r>
              <w:t>1451.93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332.74</w:t>
            </w:r>
          </w:p>
        </w:tc>
        <w:tc>
          <w:tcPr>
            <w:tcW w:w="1643" w:type="dxa"/>
            <w:vAlign w:val="center"/>
          </w:tcPr>
          <w:p>
            <w:pPr>
              <w:pStyle w:val="15"/>
            </w:pPr>
            <w:r>
              <w:t>332.74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421.24</w:t>
            </w:r>
          </w:p>
        </w:tc>
        <w:tc>
          <w:tcPr>
            <w:tcW w:w="1643" w:type="dxa"/>
            <w:vAlign w:val="center"/>
          </w:tcPr>
          <w:p>
            <w:pPr>
              <w:pStyle w:val="15"/>
            </w:pPr>
            <w:r>
              <w:t>421.24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19.38</w:t>
            </w:r>
          </w:p>
        </w:tc>
        <w:tc>
          <w:tcPr>
            <w:tcW w:w="1643" w:type="dxa"/>
            <w:vAlign w:val="center"/>
          </w:tcPr>
          <w:p>
            <w:pPr>
              <w:pStyle w:val="15"/>
            </w:pPr>
            <w:r>
              <w:t>19.38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209.60</w:t>
            </w:r>
          </w:p>
        </w:tc>
        <w:tc>
          <w:tcPr>
            <w:tcW w:w="1643" w:type="dxa"/>
            <w:vAlign w:val="center"/>
          </w:tcPr>
          <w:p>
            <w:pPr>
              <w:pStyle w:val="15"/>
            </w:pPr>
            <w:r>
              <w:t>209.60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127.74</w:t>
            </w:r>
          </w:p>
        </w:tc>
        <w:tc>
          <w:tcPr>
            <w:tcW w:w="1643" w:type="dxa"/>
            <w:vAlign w:val="center"/>
          </w:tcPr>
          <w:p>
            <w:pPr>
              <w:pStyle w:val="15"/>
            </w:pPr>
            <w:r>
              <w:t>127.74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67.06</w:t>
            </w:r>
          </w:p>
        </w:tc>
        <w:tc>
          <w:tcPr>
            <w:tcW w:w="1643" w:type="dxa"/>
            <w:vAlign w:val="center"/>
          </w:tcPr>
          <w:p>
            <w:pPr>
              <w:pStyle w:val="15"/>
            </w:pPr>
            <w:r>
              <w:t>67.06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51.89</w:t>
            </w:r>
          </w:p>
        </w:tc>
        <w:tc>
          <w:tcPr>
            <w:tcW w:w="1643" w:type="dxa"/>
            <w:vAlign w:val="center"/>
          </w:tcPr>
          <w:p>
            <w:pPr>
              <w:pStyle w:val="15"/>
            </w:pPr>
            <w:r>
              <w:t>51.89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116.38</w:t>
            </w:r>
          </w:p>
        </w:tc>
        <w:tc>
          <w:tcPr>
            <w:tcW w:w="1643" w:type="dxa"/>
            <w:vAlign w:val="center"/>
          </w:tcPr>
          <w:p>
            <w:pPr>
              <w:pStyle w:val="15"/>
            </w:pPr>
            <w:r>
              <w:t>116.38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105.90</w:t>
            </w:r>
          </w:p>
        </w:tc>
        <w:tc>
          <w:tcPr>
            <w:tcW w:w="1643" w:type="dxa"/>
            <w:vAlign w:val="center"/>
          </w:tcPr>
          <w:p>
            <w:pPr>
              <w:pStyle w:val="15"/>
            </w:pPr>
            <w:r>
              <w:t>105.90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80.65</w:t>
            </w:r>
          </w:p>
        </w:tc>
        <w:tc>
          <w:tcPr>
            <w:tcW w:w="1643" w:type="dxa"/>
            <w:vAlign w:val="center"/>
          </w:tcPr>
          <w:p>
            <w:pPr>
              <w:pStyle w:val="15"/>
            </w:pPr>
          </w:p>
        </w:tc>
        <w:tc>
          <w:tcPr>
            <w:tcW w:w="1643" w:type="dxa"/>
            <w:vAlign w:val="center"/>
          </w:tcPr>
          <w:p>
            <w:pPr>
              <w:pStyle w:val="15"/>
            </w:pPr>
            <w:r>
              <w:t>80.65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22.80</w:t>
            </w:r>
          </w:p>
        </w:tc>
        <w:tc>
          <w:tcPr>
            <w:tcW w:w="1643" w:type="dxa"/>
            <w:vAlign w:val="center"/>
          </w:tcPr>
          <w:p>
            <w:pPr>
              <w:pStyle w:val="15"/>
            </w:pPr>
          </w:p>
        </w:tc>
        <w:tc>
          <w:tcPr>
            <w:tcW w:w="1643" w:type="dxa"/>
            <w:vAlign w:val="center"/>
          </w:tcPr>
          <w:p>
            <w:pPr>
              <w:pStyle w:val="15"/>
            </w:pPr>
            <w:r>
              <w:t>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30206</w:t>
            </w:r>
          </w:p>
        </w:tc>
        <w:tc>
          <w:tcPr>
            <w:tcW w:w="1643" w:type="dxa"/>
            <w:vAlign w:val="center"/>
          </w:tcPr>
          <w:p>
            <w:pPr>
              <w:pStyle w:val="16"/>
            </w:pPr>
            <w:r>
              <w:t>电费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10.38</w:t>
            </w:r>
          </w:p>
        </w:tc>
        <w:tc>
          <w:tcPr>
            <w:tcW w:w="1643" w:type="dxa"/>
            <w:vAlign w:val="center"/>
          </w:tcPr>
          <w:p>
            <w:pPr>
              <w:pStyle w:val="15"/>
            </w:pPr>
          </w:p>
        </w:tc>
        <w:tc>
          <w:tcPr>
            <w:tcW w:w="1643" w:type="dxa"/>
            <w:vAlign w:val="center"/>
          </w:tcPr>
          <w:p>
            <w:pPr>
              <w:pStyle w:val="15"/>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30208</w:t>
            </w:r>
          </w:p>
        </w:tc>
        <w:tc>
          <w:tcPr>
            <w:tcW w:w="1643" w:type="dxa"/>
            <w:vAlign w:val="center"/>
          </w:tcPr>
          <w:p>
            <w:pPr>
              <w:pStyle w:val="16"/>
            </w:pPr>
            <w:r>
              <w:t>取暖费</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0.80</w:t>
            </w:r>
          </w:p>
        </w:tc>
        <w:tc>
          <w:tcPr>
            <w:tcW w:w="1643" w:type="dxa"/>
            <w:vAlign w:val="center"/>
          </w:tcPr>
          <w:p>
            <w:pPr>
              <w:pStyle w:val="15"/>
            </w:pPr>
          </w:p>
        </w:tc>
        <w:tc>
          <w:tcPr>
            <w:tcW w:w="1643"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7.43</w:t>
            </w:r>
          </w:p>
        </w:tc>
        <w:tc>
          <w:tcPr>
            <w:tcW w:w="1643" w:type="dxa"/>
            <w:vAlign w:val="center"/>
          </w:tcPr>
          <w:p>
            <w:pPr>
              <w:pStyle w:val="15"/>
            </w:pPr>
          </w:p>
        </w:tc>
        <w:tc>
          <w:tcPr>
            <w:tcW w:w="1643" w:type="dxa"/>
            <w:vAlign w:val="center"/>
          </w:tcPr>
          <w:p>
            <w:pPr>
              <w:pStyle w:val="15"/>
            </w:pPr>
            <w:r>
              <w:t>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8.32</w:t>
            </w:r>
          </w:p>
        </w:tc>
        <w:tc>
          <w:tcPr>
            <w:tcW w:w="1643" w:type="dxa"/>
            <w:vAlign w:val="center"/>
          </w:tcPr>
          <w:p>
            <w:pPr>
              <w:pStyle w:val="15"/>
            </w:pPr>
          </w:p>
        </w:tc>
        <w:tc>
          <w:tcPr>
            <w:tcW w:w="1643" w:type="dxa"/>
            <w:vAlign w:val="center"/>
          </w:tcPr>
          <w:p>
            <w:pPr>
              <w:pStyle w:val="15"/>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14.28</w:t>
            </w:r>
          </w:p>
        </w:tc>
        <w:tc>
          <w:tcPr>
            <w:tcW w:w="1643" w:type="dxa"/>
            <w:vAlign w:val="center"/>
          </w:tcPr>
          <w:p>
            <w:pPr>
              <w:pStyle w:val="15"/>
            </w:pPr>
          </w:p>
        </w:tc>
        <w:tc>
          <w:tcPr>
            <w:tcW w:w="1643" w:type="dxa"/>
            <w:vAlign w:val="center"/>
          </w:tcPr>
          <w:p>
            <w:pPr>
              <w:pStyle w:val="15"/>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4.64</w:t>
            </w:r>
          </w:p>
        </w:tc>
        <w:tc>
          <w:tcPr>
            <w:tcW w:w="1643" w:type="dxa"/>
            <w:vAlign w:val="center"/>
          </w:tcPr>
          <w:p>
            <w:pPr>
              <w:pStyle w:val="15"/>
            </w:pPr>
          </w:p>
        </w:tc>
        <w:tc>
          <w:tcPr>
            <w:tcW w:w="1643" w:type="dxa"/>
            <w:vAlign w:val="center"/>
          </w:tcPr>
          <w:p>
            <w:pPr>
              <w:pStyle w:val="15"/>
            </w:pPr>
            <w: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1.84</w:t>
            </w:r>
          </w:p>
        </w:tc>
        <w:tc>
          <w:tcPr>
            <w:tcW w:w="1643" w:type="dxa"/>
            <w:vAlign w:val="center"/>
          </w:tcPr>
          <w:p>
            <w:pPr>
              <w:pStyle w:val="15"/>
            </w:pPr>
            <w:r>
              <w:t>1.84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1.84</w:t>
            </w:r>
          </w:p>
        </w:tc>
        <w:tc>
          <w:tcPr>
            <w:tcW w:w="1643" w:type="dxa"/>
            <w:vAlign w:val="center"/>
          </w:tcPr>
          <w:p>
            <w:pPr>
              <w:pStyle w:val="15"/>
            </w:pPr>
            <w:r>
              <w:t>1.84</w:t>
            </w:r>
          </w:p>
        </w:tc>
        <w:tc>
          <w:tcPr>
            <w:tcW w:w="1643"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7" w:name="_Toc22513"/>
      <w:r>
        <w:rPr>
          <w:rFonts w:ascii="方正小标宋_GBK" w:hAnsi="方正小标宋_GBK" w:eastAsia="方正小标宋_GBK" w:cs="方正小标宋_GBK"/>
          <w:color w:val="000000"/>
          <w:sz w:val="36"/>
        </w:rPr>
        <w:t>部门预算政府基金预算财政拨款支出表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rPr>
                <w:rFonts w:hint="eastAsia" w:asciiTheme="minorEastAsia" w:hAnsiTheme="minorEastAsia" w:eastAsiaTheme="minorEastAsia"/>
                <w:lang w:eastAsia="zh-CN"/>
              </w:rPr>
              <w:t>45662.93</w:t>
            </w:r>
          </w:p>
        </w:tc>
        <w:tc>
          <w:tcPr>
            <w:tcW w:w="1643" w:type="dxa"/>
            <w:vAlign w:val="center"/>
          </w:tcPr>
          <w:p>
            <w:pPr>
              <w:pStyle w:val="19"/>
            </w:pPr>
          </w:p>
        </w:tc>
        <w:tc>
          <w:tcPr>
            <w:tcW w:w="1643" w:type="dxa"/>
            <w:vAlign w:val="center"/>
          </w:tcPr>
          <w:p>
            <w:pPr>
              <w:pStyle w:val="19"/>
            </w:pPr>
            <w:r>
              <w:rPr>
                <w:rFonts w:hint="eastAsia" w:asciiTheme="minorEastAsia" w:hAnsiTheme="minorEastAsia" w:eastAsiaTheme="minorEastAsia"/>
                <w:lang w:eastAsia="zh-CN"/>
              </w:rPr>
              <w:t>45662.93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18012.56</w:t>
            </w:r>
          </w:p>
        </w:tc>
        <w:tc>
          <w:tcPr>
            <w:tcW w:w="1643" w:type="dxa"/>
            <w:vAlign w:val="center"/>
          </w:tcPr>
          <w:p>
            <w:pPr>
              <w:pStyle w:val="15"/>
            </w:pPr>
          </w:p>
        </w:tc>
        <w:tc>
          <w:tcPr>
            <w:tcW w:w="1643" w:type="dxa"/>
            <w:vAlign w:val="center"/>
          </w:tcPr>
          <w:p>
            <w:pPr>
              <w:pStyle w:val="15"/>
            </w:pPr>
            <w:r>
              <w:t>18012.56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16832.81</w:t>
            </w:r>
          </w:p>
        </w:tc>
        <w:tc>
          <w:tcPr>
            <w:tcW w:w="1643" w:type="dxa"/>
            <w:vAlign w:val="center"/>
          </w:tcPr>
          <w:p>
            <w:pPr>
              <w:pStyle w:val="15"/>
            </w:pPr>
          </w:p>
        </w:tc>
        <w:tc>
          <w:tcPr>
            <w:tcW w:w="1643" w:type="dxa"/>
            <w:vAlign w:val="center"/>
          </w:tcPr>
          <w:p>
            <w:pPr>
              <w:pStyle w:val="15"/>
            </w:pPr>
            <w:r>
              <w:t>16832.81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2120803</w:t>
            </w:r>
          </w:p>
        </w:tc>
        <w:tc>
          <w:tcPr>
            <w:tcW w:w="1643" w:type="dxa"/>
            <w:vAlign w:val="center"/>
          </w:tcPr>
          <w:p>
            <w:pPr>
              <w:pStyle w:val="16"/>
            </w:pPr>
            <w:r>
              <w:t>城市建设支出</w:t>
            </w:r>
          </w:p>
        </w:tc>
        <w:tc>
          <w:tcPr>
            <w:tcW w:w="1643" w:type="dxa"/>
            <w:vAlign w:val="center"/>
          </w:tcPr>
          <w:p>
            <w:pPr>
              <w:pStyle w:val="15"/>
            </w:pPr>
            <w:r>
              <w:t>14080.47</w:t>
            </w:r>
          </w:p>
        </w:tc>
        <w:tc>
          <w:tcPr>
            <w:tcW w:w="1643" w:type="dxa"/>
            <w:vAlign w:val="center"/>
          </w:tcPr>
          <w:p>
            <w:pPr>
              <w:pStyle w:val="15"/>
            </w:pPr>
          </w:p>
        </w:tc>
        <w:tc>
          <w:tcPr>
            <w:tcW w:w="1643" w:type="dxa"/>
            <w:vAlign w:val="center"/>
          </w:tcPr>
          <w:p>
            <w:pPr>
              <w:pStyle w:val="15"/>
            </w:pPr>
            <w:r>
              <w:t>14080.47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2120804</w:t>
            </w:r>
          </w:p>
        </w:tc>
        <w:tc>
          <w:tcPr>
            <w:tcW w:w="1643" w:type="dxa"/>
            <w:vAlign w:val="center"/>
          </w:tcPr>
          <w:p>
            <w:pPr>
              <w:pStyle w:val="16"/>
            </w:pPr>
            <w:r>
              <w:t>农村基础设施建设支出</w:t>
            </w:r>
          </w:p>
        </w:tc>
        <w:tc>
          <w:tcPr>
            <w:tcW w:w="1643" w:type="dxa"/>
            <w:vAlign w:val="center"/>
          </w:tcPr>
          <w:p>
            <w:pPr>
              <w:pStyle w:val="15"/>
            </w:pPr>
            <w:r>
              <w:t>1452.34</w:t>
            </w:r>
          </w:p>
        </w:tc>
        <w:tc>
          <w:tcPr>
            <w:tcW w:w="1643" w:type="dxa"/>
            <w:vAlign w:val="center"/>
          </w:tcPr>
          <w:p>
            <w:pPr>
              <w:pStyle w:val="15"/>
            </w:pPr>
          </w:p>
        </w:tc>
        <w:tc>
          <w:tcPr>
            <w:tcW w:w="1643" w:type="dxa"/>
            <w:vAlign w:val="center"/>
          </w:tcPr>
          <w:p>
            <w:pPr>
              <w:pStyle w:val="15"/>
            </w:pPr>
            <w:r>
              <w:t>1452.34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2120816</w:t>
            </w:r>
          </w:p>
        </w:tc>
        <w:tc>
          <w:tcPr>
            <w:tcW w:w="1643" w:type="dxa"/>
            <w:vAlign w:val="center"/>
          </w:tcPr>
          <w:p>
            <w:pPr>
              <w:pStyle w:val="16"/>
            </w:pPr>
            <w:r>
              <w:t>农业农村生态环境支出</w:t>
            </w:r>
          </w:p>
        </w:tc>
        <w:tc>
          <w:tcPr>
            <w:tcW w:w="1643" w:type="dxa"/>
            <w:vAlign w:val="center"/>
          </w:tcPr>
          <w:p>
            <w:pPr>
              <w:pStyle w:val="15"/>
            </w:pPr>
            <w:r>
              <w:t>1300.00</w:t>
            </w:r>
          </w:p>
        </w:tc>
        <w:tc>
          <w:tcPr>
            <w:tcW w:w="1643" w:type="dxa"/>
            <w:vAlign w:val="center"/>
          </w:tcPr>
          <w:p>
            <w:pPr>
              <w:pStyle w:val="15"/>
            </w:pPr>
          </w:p>
        </w:tc>
        <w:tc>
          <w:tcPr>
            <w:tcW w:w="1643" w:type="dxa"/>
            <w:vAlign w:val="center"/>
          </w:tcPr>
          <w:p>
            <w:pPr>
              <w:pStyle w:val="15"/>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21213</w:t>
            </w:r>
          </w:p>
        </w:tc>
        <w:tc>
          <w:tcPr>
            <w:tcW w:w="1643" w:type="dxa"/>
            <w:vAlign w:val="center"/>
          </w:tcPr>
          <w:p>
            <w:pPr>
              <w:pStyle w:val="16"/>
            </w:pPr>
            <w:r>
              <w:t>城市基础设施配套费安排的支出</w:t>
            </w:r>
          </w:p>
        </w:tc>
        <w:tc>
          <w:tcPr>
            <w:tcW w:w="1643" w:type="dxa"/>
            <w:vAlign w:val="center"/>
          </w:tcPr>
          <w:p>
            <w:pPr>
              <w:pStyle w:val="15"/>
            </w:pPr>
            <w:r>
              <w:t>1179.75</w:t>
            </w:r>
          </w:p>
        </w:tc>
        <w:tc>
          <w:tcPr>
            <w:tcW w:w="1643" w:type="dxa"/>
            <w:vAlign w:val="center"/>
          </w:tcPr>
          <w:p>
            <w:pPr>
              <w:pStyle w:val="15"/>
            </w:pPr>
          </w:p>
        </w:tc>
        <w:tc>
          <w:tcPr>
            <w:tcW w:w="1643" w:type="dxa"/>
            <w:vAlign w:val="center"/>
          </w:tcPr>
          <w:p>
            <w:pPr>
              <w:pStyle w:val="15"/>
            </w:pPr>
            <w:r>
              <w:t>1179.75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2121399</w:t>
            </w:r>
          </w:p>
        </w:tc>
        <w:tc>
          <w:tcPr>
            <w:tcW w:w="1643" w:type="dxa"/>
            <w:vAlign w:val="center"/>
          </w:tcPr>
          <w:p>
            <w:pPr>
              <w:pStyle w:val="16"/>
            </w:pPr>
            <w:r>
              <w:t>其他城市基础设施配套费安排的支出</w:t>
            </w:r>
          </w:p>
        </w:tc>
        <w:tc>
          <w:tcPr>
            <w:tcW w:w="1643" w:type="dxa"/>
            <w:vAlign w:val="center"/>
          </w:tcPr>
          <w:p>
            <w:pPr>
              <w:pStyle w:val="15"/>
            </w:pPr>
            <w:r>
              <w:t>1179.75</w:t>
            </w:r>
          </w:p>
        </w:tc>
        <w:tc>
          <w:tcPr>
            <w:tcW w:w="1643" w:type="dxa"/>
            <w:vAlign w:val="center"/>
          </w:tcPr>
          <w:p>
            <w:pPr>
              <w:pStyle w:val="15"/>
            </w:pPr>
          </w:p>
        </w:tc>
        <w:tc>
          <w:tcPr>
            <w:tcW w:w="1643" w:type="dxa"/>
            <w:vAlign w:val="center"/>
          </w:tcPr>
          <w:p>
            <w:pPr>
              <w:pStyle w:val="15"/>
            </w:pPr>
            <w:r>
              <w:t>1179.75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229</w:t>
            </w:r>
          </w:p>
        </w:tc>
        <w:tc>
          <w:tcPr>
            <w:tcW w:w="1643" w:type="dxa"/>
            <w:vAlign w:val="center"/>
          </w:tcPr>
          <w:p>
            <w:pPr>
              <w:pStyle w:val="16"/>
            </w:pPr>
            <w:r>
              <w:t>其他支出</w:t>
            </w:r>
          </w:p>
        </w:tc>
        <w:tc>
          <w:tcPr>
            <w:tcW w:w="1643" w:type="dxa"/>
            <w:vAlign w:val="center"/>
          </w:tcPr>
          <w:p>
            <w:pPr>
              <w:pStyle w:val="15"/>
            </w:pPr>
            <w:r>
              <w:rPr>
                <w:rFonts w:hint="eastAsia" w:asciiTheme="minorEastAsia" w:hAnsiTheme="minorEastAsia" w:eastAsiaTheme="minorEastAsia"/>
                <w:lang w:eastAsia="zh-CN"/>
              </w:rPr>
              <w:t>16070.79</w:t>
            </w:r>
          </w:p>
        </w:tc>
        <w:tc>
          <w:tcPr>
            <w:tcW w:w="1643" w:type="dxa"/>
            <w:vAlign w:val="center"/>
          </w:tcPr>
          <w:p>
            <w:pPr>
              <w:pStyle w:val="15"/>
            </w:pPr>
          </w:p>
        </w:tc>
        <w:tc>
          <w:tcPr>
            <w:tcW w:w="1643" w:type="dxa"/>
            <w:vAlign w:val="center"/>
          </w:tcPr>
          <w:p>
            <w:pPr>
              <w:pStyle w:val="15"/>
            </w:pPr>
            <w:r>
              <w:rPr>
                <w:rFonts w:hint="eastAsia" w:asciiTheme="minorEastAsia" w:hAnsiTheme="minorEastAsia" w:eastAsiaTheme="minor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22904</w:t>
            </w:r>
          </w:p>
        </w:tc>
        <w:tc>
          <w:tcPr>
            <w:tcW w:w="1643" w:type="dxa"/>
            <w:vAlign w:val="center"/>
          </w:tcPr>
          <w:p>
            <w:pPr>
              <w:pStyle w:val="16"/>
            </w:pPr>
            <w:r>
              <w:t>其他政府性基金及对应专项债务收入安排的支出</w:t>
            </w:r>
          </w:p>
        </w:tc>
        <w:tc>
          <w:tcPr>
            <w:tcW w:w="1643" w:type="dxa"/>
            <w:vAlign w:val="center"/>
          </w:tcPr>
          <w:p>
            <w:pPr>
              <w:pStyle w:val="15"/>
            </w:pPr>
            <w:r>
              <w:rPr>
                <w:rFonts w:hint="eastAsia" w:asciiTheme="minorEastAsia" w:hAnsiTheme="minorEastAsia" w:eastAsiaTheme="minorEastAsia"/>
                <w:lang w:eastAsia="zh-CN"/>
              </w:rPr>
              <w:t>16070.79</w:t>
            </w:r>
          </w:p>
        </w:tc>
        <w:tc>
          <w:tcPr>
            <w:tcW w:w="1643" w:type="dxa"/>
            <w:vAlign w:val="center"/>
          </w:tcPr>
          <w:p>
            <w:pPr>
              <w:pStyle w:val="15"/>
            </w:pPr>
          </w:p>
        </w:tc>
        <w:tc>
          <w:tcPr>
            <w:tcW w:w="1643" w:type="dxa"/>
            <w:vAlign w:val="center"/>
          </w:tcPr>
          <w:p>
            <w:pPr>
              <w:pStyle w:val="15"/>
              <w:rPr>
                <w:rFonts w:hint="eastAsia" w:eastAsiaTheme="minorEastAsia"/>
                <w:lang w:eastAsia="zh-CN"/>
              </w:rPr>
            </w:pPr>
            <w:r>
              <w:rPr>
                <w:rFonts w:hint="eastAsia" w:asciiTheme="minorEastAsia" w:hAnsiTheme="minorEastAsia" w:eastAsiaTheme="minor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2290402</w:t>
            </w:r>
          </w:p>
        </w:tc>
        <w:tc>
          <w:tcPr>
            <w:tcW w:w="1643" w:type="dxa"/>
            <w:vAlign w:val="center"/>
          </w:tcPr>
          <w:p>
            <w:pPr>
              <w:pStyle w:val="16"/>
            </w:pPr>
            <w:r>
              <w:t>其他地方自行试点项目收益专项债券收入安排的支出</w:t>
            </w:r>
          </w:p>
        </w:tc>
        <w:tc>
          <w:tcPr>
            <w:tcW w:w="1643" w:type="dxa"/>
            <w:vAlign w:val="center"/>
          </w:tcPr>
          <w:p>
            <w:pPr>
              <w:pStyle w:val="15"/>
            </w:pPr>
            <w:r>
              <w:rPr>
                <w:rFonts w:hint="eastAsia" w:asciiTheme="minorEastAsia" w:hAnsiTheme="minorEastAsia" w:eastAsiaTheme="minorEastAsia"/>
                <w:lang w:eastAsia="zh-CN"/>
              </w:rPr>
              <w:t>16070.79</w:t>
            </w:r>
          </w:p>
        </w:tc>
        <w:tc>
          <w:tcPr>
            <w:tcW w:w="1643" w:type="dxa"/>
            <w:vAlign w:val="center"/>
          </w:tcPr>
          <w:p>
            <w:pPr>
              <w:pStyle w:val="15"/>
            </w:pPr>
          </w:p>
        </w:tc>
        <w:tc>
          <w:tcPr>
            <w:tcW w:w="1643" w:type="dxa"/>
            <w:vAlign w:val="center"/>
          </w:tcPr>
          <w:p>
            <w:pPr>
              <w:pStyle w:val="15"/>
            </w:pPr>
            <w:r>
              <w:rPr>
                <w:rFonts w:hint="eastAsia" w:asciiTheme="minorEastAsia" w:hAnsiTheme="minorEastAsia" w:eastAsiaTheme="minorEastAsia"/>
                <w:lang w:eastAsia="zh-CN"/>
              </w:rPr>
              <w:t>16070.79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231</w:t>
            </w:r>
          </w:p>
        </w:tc>
        <w:tc>
          <w:tcPr>
            <w:tcW w:w="1643" w:type="dxa"/>
            <w:vAlign w:val="center"/>
          </w:tcPr>
          <w:p>
            <w:pPr>
              <w:pStyle w:val="16"/>
            </w:pPr>
            <w:r>
              <w:t>债务还本支出</w:t>
            </w:r>
          </w:p>
        </w:tc>
        <w:tc>
          <w:tcPr>
            <w:tcW w:w="1643" w:type="dxa"/>
            <w:vAlign w:val="center"/>
          </w:tcPr>
          <w:p>
            <w:pPr>
              <w:pStyle w:val="15"/>
            </w:pPr>
            <w:r>
              <w:t>7466.00</w:t>
            </w:r>
          </w:p>
        </w:tc>
        <w:tc>
          <w:tcPr>
            <w:tcW w:w="1643" w:type="dxa"/>
            <w:vAlign w:val="center"/>
          </w:tcPr>
          <w:p>
            <w:pPr>
              <w:pStyle w:val="15"/>
            </w:pPr>
          </w:p>
        </w:tc>
        <w:tc>
          <w:tcPr>
            <w:tcW w:w="1643" w:type="dxa"/>
            <w:vAlign w:val="center"/>
          </w:tcPr>
          <w:p>
            <w:pPr>
              <w:pStyle w:val="15"/>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23104</w:t>
            </w:r>
          </w:p>
        </w:tc>
        <w:tc>
          <w:tcPr>
            <w:tcW w:w="1643" w:type="dxa"/>
            <w:vAlign w:val="center"/>
          </w:tcPr>
          <w:p>
            <w:pPr>
              <w:pStyle w:val="16"/>
            </w:pPr>
            <w:r>
              <w:t>地方政府专项债务还本支出</w:t>
            </w:r>
          </w:p>
        </w:tc>
        <w:tc>
          <w:tcPr>
            <w:tcW w:w="1643" w:type="dxa"/>
            <w:vAlign w:val="center"/>
          </w:tcPr>
          <w:p>
            <w:pPr>
              <w:pStyle w:val="15"/>
            </w:pPr>
            <w:r>
              <w:t>7466.00</w:t>
            </w:r>
          </w:p>
        </w:tc>
        <w:tc>
          <w:tcPr>
            <w:tcW w:w="1643" w:type="dxa"/>
            <w:vAlign w:val="center"/>
          </w:tcPr>
          <w:p>
            <w:pPr>
              <w:pStyle w:val="15"/>
            </w:pPr>
          </w:p>
        </w:tc>
        <w:tc>
          <w:tcPr>
            <w:tcW w:w="1643" w:type="dxa"/>
            <w:vAlign w:val="center"/>
          </w:tcPr>
          <w:p>
            <w:pPr>
              <w:pStyle w:val="15"/>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2310411</w:t>
            </w:r>
          </w:p>
        </w:tc>
        <w:tc>
          <w:tcPr>
            <w:tcW w:w="1643" w:type="dxa"/>
            <w:vAlign w:val="center"/>
          </w:tcPr>
          <w:p>
            <w:pPr>
              <w:pStyle w:val="16"/>
            </w:pPr>
            <w:r>
              <w:t>国有土地使用权出让金债务还本支出</w:t>
            </w:r>
          </w:p>
        </w:tc>
        <w:tc>
          <w:tcPr>
            <w:tcW w:w="1643" w:type="dxa"/>
            <w:vAlign w:val="center"/>
          </w:tcPr>
          <w:p>
            <w:pPr>
              <w:pStyle w:val="15"/>
            </w:pPr>
            <w:r>
              <w:t>7466.00</w:t>
            </w:r>
          </w:p>
        </w:tc>
        <w:tc>
          <w:tcPr>
            <w:tcW w:w="1643" w:type="dxa"/>
            <w:vAlign w:val="center"/>
          </w:tcPr>
          <w:p>
            <w:pPr>
              <w:pStyle w:val="15"/>
            </w:pPr>
          </w:p>
        </w:tc>
        <w:tc>
          <w:tcPr>
            <w:tcW w:w="1643" w:type="dxa"/>
            <w:vAlign w:val="center"/>
          </w:tcPr>
          <w:p>
            <w:pPr>
              <w:pStyle w:val="15"/>
            </w:pPr>
            <w:r>
              <w:t>7466.00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232</w:t>
            </w:r>
          </w:p>
        </w:tc>
        <w:tc>
          <w:tcPr>
            <w:tcW w:w="1643" w:type="dxa"/>
            <w:vAlign w:val="center"/>
          </w:tcPr>
          <w:p>
            <w:pPr>
              <w:pStyle w:val="16"/>
            </w:pPr>
            <w:r>
              <w:t>债务付息支出</w:t>
            </w:r>
          </w:p>
        </w:tc>
        <w:tc>
          <w:tcPr>
            <w:tcW w:w="1643" w:type="dxa"/>
            <w:vAlign w:val="center"/>
          </w:tcPr>
          <w:p>
            <w:pPr>
              <w:pStyle w:val="15"/>
            </w:pPr>
            <w:r>
              <w:t>4113.58</w:t>
            </w:r>
          </w:p>
        </w:tc>
        <w:tc>
          <w:tcPr>
            <w:tcW w:w="1643" w:type="dxa"/>
            <w:vAlign w:val="center"/>
          </w:tcPr>
          <w:p>
            <w:pPr>
              <w:pStyle w:val="15"/>
            </w:pPr>
          </w:p>
        </w:tc>
        <w:tc>
          <w:tcPr>
            <w:tcW w:w="1643" w:type="dxa"/>
            <w:vAlign w:val="center"/>
          </w:tcPr>
          <w:p>
            <w:pPr>
              <w:pStyle w:val="15"/>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23204</w:t>
            </w:r>
          </w:p>
        </w:tc>
        <w:tc>
          <w:tcPr>
            <w:tcW w:w="1643" w:type="dxa"/>
            <w:vAlign w:val="center"/>
          </w:tcPr>
          <w:p>
            <w:pPr>
              <w:pStyle w:val="16"/>
            </w:pPr>
            <w:r>
              <w:t>地方政府专项债务付息支出</w:t>
            </w:r>
          </w:p>
        </w:tc>
        <w:tc>
          <w:tcPr>
            <w:tcW w:w="1643" w:type="dxa"/>
            <w:vAlign w:val="center"/>
          </w:tcPr>
          <w:p>
            <w:pPr>
              <w:pStyle w:val="15"/>
            </w:pPr>
            <w:r>
              <w:t>4113.58</w:t>
            </w:r>
          </w:p>
        </w:tc>
        <w:tc>
          <w:tcPr>
            <w:tcW w:w="1643" w:type="dxa"/>
            <w:vAlign w:val="center"/>
          </w:tcPr>
          <w:p>
            <w:pPr>
              <w:pStyle w:val="15"/>
            </w:pPr>
          </w:p>
        </w:tc>
        <w:tc>
          <w:tcPr>
            <w:tcW w:w="1643" w:type="dxa"/>
            <w:vAlign w:val="center"/>
          </w:tcPr>
          <w:p>
            <w:pPr>
              <w:pStyle w:val="15"/>
            </w:pPr>
            <w:r>
              <w:t>4113.58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2320411</w:t>
            </w:r>
          </w:p>
        </w:tc>
        <w:tc>
          <w:tcPr>
            <w:tcW w:w="1643" w:type="dxa"/>
            <w:vAlign w:val="center"/>
          </w:tcPr>
          <w:p>
            <w:pPr>
              <w:pStyle w:val="16"/>
            </w:pPr>
            <w:r>
              <w:t>国有土地使用权出让金债务付息支出</w:t>
            </w:r>
          </w:p>
        </w:tc>
        <w:tc>
          <w:tcPr>
            <w:tcW w:w="1643" w:type="dxa"/>
            <w:vAlign w:val="center"/>
          </w:tcPr>
          <w:p>
            <w:pPr>
              <w:pStyle w:val="15"/>
            </w:pPr>
            <w:r>
              <w:t>4113.58</w:t>
            </w:r>
          </w:p>
        </w:tc>
        <w:tc>
          <w:tcPr>
            <w:tcW w:w="1643" w:type="dxa"/>
            <w:vAlign w:val="center"/>
          </w:tcPr>
          <w:p>
            <w:pPr>
              <w:pStyle w:val="15"/>
            </w:pPr>
          </w:p>
        </w:tc>
        <w:tc>
          <w:tcPr>
            <w:tcW w:w="1643" w:type="dxa"/>
            <w:vAlign w:val="center"/>
          </w:tcPr>
          <w:p>
            <w:pPr>
              <w:pStyle w:val="15"/>
            </w:pPr>
            <w:r>
              <w:t>4113.58</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8" w:name="_Toc27124"/>
      <w:r>
        <w:rPr>
          <w:rFonts w:ascii="方正小标宋_GBK" w:hAnsi="方正小标宋_GBK" w:eastAsia="方正小标宋_GBK" w:cs="方正小标宋_GBK"/>
          <w:color w:val="000000"/>
          <w:sz w:val="36"/>
        </w:rPr>
        <w:t>部门预算国有资本经营预算财政拨款支出表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9" w:name="_Toc6397"/>
      <w:r>
        <w:rPr>
          <w:rFonts w:ascii="方正小标宋_GBK" w:hAnsi="方正小标宋_GBK" w:eastAsia="方正小标宋_GBK" w:cs="方正小标宋_GBK"/>
          <w:color w:val="000000"/>
          <w:sz w:val="36"/>
        </w:rPr>
        <w:t>部门预算财政拨款“三公”经费支出表</w:t>
      </w:r>
      <w:bookmarkEnd w:id="9"/>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石家庄市藁城区住房和城乡建设局2022年部门预算信息公开情况说明</w:t>
      </w:r>
    </w:p>
    <w:p>
      <w:pPr>
        <w:jc w:val="center"/>
      </w:pPr>
      <w:r>
        <w:rPr>
          <w:rFonts w:ascii="方正小标宋_GBK" w:hAnsi="方正小标宋_GBK" w:eastAsia="方正小标宋_GBK" w:cs="方正小标宋_GBK"/>
          <w:color w:val="000000"/>
          <w:sz w:val="44"/>
        </w:rPr>
        <w:t>石家庄市藁城区住房和城乡建设局2022年部门预算信息公开情况说明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》、《地方预决算公开操作规程》和《关于进一步推进预算公开工作的实施意见》规定，现将石家庄市藁城区住房和城乡建设局2022年部门预算公开如下：</w:t>
      </w:r>
    </w:p>
    <w:p>
      <w:pPr>
        <w:spacing w:before="10" w:after="10" w:line="360" w:lineRule="auto"/>
        <w:ind w:firstLine="640"/>
        <w:outlineLvl w:val="2"/>
      </w:pPr>
      <w:bookmarkStart w:id="10" w:name="_Toc2560"/>
      <w:r>
        <w:rPr>
          <w:rFonts w:ascii="黑体" w:hAnsi="黑体" w:eastAsia="黑体" w:cs="黑体"/>
          <w:color w:val="000000"/>
          <w:sz w:val="32"/>
        </w:rPr>
        <w:t>一、部门职责及机构设置情况</w:t>
      </w:r>
      <w:bookmarkEnd w:id="10"/>
    </w:p>
    <w:p>
      <w:pPr>
        <w:ind w:firstLine="640"/>
      </w:pPr>
      <w:r>
        <w:rPr>
          <w:rFonts w:ascii="方正楷体_GBK" w:hAnsi="方正楷体_GBK" w:eastAsia="方正楷体_GBK" w:cs="方正楷体_GBK"/>
          <w:b/>
          <w:color w:val="000000"/>
          <w:sz w:val="32"/>
        </w:rPr>
        <w:t>部门职责：</w:t>
      </w:r>
    </w:p>
    <w:p>
      <w:pPr>
        <w:pStyle w:val="21"/>
      </w:pPr>
      <w:r>
        <w:t>一、部门职责</w:t>
      </w:r>
      <w:bookmarkStart w:id="18" w:name="_GoBack"/>
      <w:bookmarkEnd w:id="18"/>
    </w:p>
    <w:p>
      <w:pPr>
        <w:pStyle w:val="21"/>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pPr>
        <w:pStyle w:val="21"/>
      </w:pPr>
      <w:r>
        <w:t>(二)推进建筑节能、城镇减排</w:t>
      </w:r>
      <w:r>
        <w:tab/>
      </w:r>
      <w:r>
        <w:t>承担推进建筑节能、城镇减排的责任。会同有关部门拟定建筑节能的政策、规划并监督实施；指导房屋墙体材料革新工作；组织实施重大建筑节能项目、推进城镇减排。完成建筑节能、城镇减排目标任务。</w:t>
      </w:r>
    </w:p>
    <w:p>
      <w:pPr>
        <w:pStyle w:val="21"/>
      </w:pPr>
      <w:r>
        <w:t>(三)城市基础设施建设 对城市建设和科学发展进行综合性研究，组织开展以城乡建设为主要内容的研究活动，提供相关咨询服务等，为区委区政府提供城市建设决策建议。</w:t>
      </w:r>
    </w:p>
    <w:p>
      <w:pPr>
        <w:pStyle w:val="21"/>
      </w:pPr>
      <w:r>
        <w:t>(四)规范、指导村镇建设</w:t>
      </w:r>
      <w:r>
        <w:tab/>
      </w:r>
      <w:r>
        <w:t xml:space="preserve"> 承担规范、指导村镇建设工作指导全区乡镇和村庄的建设与管理，推动村镇建设的改革与发展规范指导村镇建设。</w:t>
      </w:r>
    </w:p>
    <w:p>
      <w:pPr>
        <w:pStyle w:val="21"/>
      </w:pPr>
      <w:r>
        <w:t>(五)区住房和城乡建设工作综合事务管理</w:t>
      </w:r>
      <w:r>
        <w:tab/>
      </w:r>
      <w:r>
        <w:t>负责住建系统综合业务管理和机关综合事务管理，提升住房和城乡建设工作综合事务管理水平。</w:t>
      </w:r>
    </w:p>
    <w:p>
      <w:pPr>
        <w:pStyle w:val="21"/>
      </w:pPr>
      <w:r>
        <w:t>(六)决算、审计职能</w:t>
      </w:r>
      <w:r>
        <w:tab/>
      </w:r>
      <w:r>
        <w:t>负责我市建设工程项目的概、预算编制，代理编制预算、审核标底，竣工建设项目的决算工作，为建设经济纠纷提出法律依据。</w:t>
      </w:r>
      <w:r>
        <w:tab/>
      </w:r>
    </w:p>
    <w:p>
      <w:pPr>
        <w:pStyle w:val="21"/>
      </w:pPr>
      <w:r>
        <w:t>(七)燃气热力市场监管 负责全市燃气热力市场的监管工作</w:t>
      </w:r>
      <w:r>
        <w:tab/>
      </w:r>
      <w:r>
        <w:t>规范燃气热力市场，维护燃气热力市场秩序。</w:t>
      </w:r>
    </w:p>
    <w:p>
      <w:pPr>
        <w:pStyle w:val="21"/>
      </w:pPr>
      <w:r>
        <w:t>(八)广场养护管理</w:t>
      </w:r>
      <w:r>
        <w:tab/>
      </w:r>
      <w:r>
        <w:t>负责人民广场内的卫生、园林绿化、安全秩序、小品设施管护，广场日常养护管理达到河北省二级管理标准。</w:t>
      </w:r>
    </w:p>
    <w:p>
      <w:pPr>
        <w:pStyle w:val="21"/>
      </w:pPr>
      <w:r>
        <w:t>(九)保障性住房建设管理</w:t>
      </w:r>
      <w:r>
        <w:tab/>
      </w:r>
      <w:r>
        <w:t xml:space="preserve"> 负责辖区保障性住房购建、分配、管理工作，以及建立完善住房保障体系。负责城镇廉租住房申请人资格审核及住房租赁补贴工作。</w:t>
      </w:r>
      <w:r>
        <w:tab/>
      </w:r>
      <w:r>
        <w:t>加强保障性住房建设管理工作。</w:t>
      </w:r>
    </w:p>
    <w:p>
      <w:pPr>
        <w:pStyle w:val="21"/>
      </w:pPr>
      <w:r>
        <w:t>(十)房地产管理</w:t>
      </w:r>
      <w:r>
        <w:tab/>
      </w:r>
      <w:r>
        <w:t xml:space="preserve"> 负责辖区房屋登记及房产交易管理、房地产开发经营管理，房屋交易、登记管理。</w:t>
      </w:r>
    </w:p>
    <w:p>
      <w:pPr>
        <w:pStyle w:val="21"/>
      </w:pPr>
      <w:r>
        <w:t>（十一）开展建筑市场的行政执法和处罚。</w:t>
      </w:r>
    </w:p>
    <w:p>
      <w:pPr>
        <w:pStyle w:val="21"/>
      </w:pPr>
      <w:r>
        <w:t>（十二）负责拟制城市基础设施维护的发展战略和中长期规划；负责城区道路、桥涵、泵站、城市排水、城市路灯等市政公用设施的建设工作。</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石家庄市藁城区住房和城乡建设局本级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石家庄市藁城区人民广场</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360" w:lineRule="auto"/>
        <w:ind w:firstLine="640"/>
        <w:outlineLvl w:val="2"/>
      </w:pPr>
      <w:bookmarkStart w:id="11" w:name="_Toc31702"/>
      <w:r>
        <w:rPr>
          <w:rFonts w:ascii="黑体" w:hAnsi="黑体" w:eastAsia="黑体" w:cs="黑体"/>
          <w:color w:val="000000"/>
          <w:sz w:val="32"/>
        </w:rPr>
        <w:t>二、部门预算安排的总体情况</w:t>
      </w:r>
      <w:bookmarkEnd w:id="11"/>
    </w:p>
    <w:p>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按照预算管理有关规定，目前我省部门预算的编制实行综合预算管理，即全部收入和支出都反映在预算中。石家庄市藁城区住房和城乡建设局机关及所属事业单位的收支包含在部门预算中。</w:t>
      </w:r>
    </w:p>
    <w:p>
      <w:pPr>
        <w:spacing w:line="500" w:lineRule="exact"/>
        <w:ind w:firstLine="560"/>
        <w:rPr>
          <w:rFonts w:eastAsia="方正仿宋_GBK" w:cs="Times New Roman"/>
          <w:color w:val="000000"/>
          <w:sz w:val="28"/>
        </w:rPr>
      </w:pPr>
      <w:r>
        <w:rPr>
          <w:rFonts w:hint="eastAsia" w:eastAsia="方正仿宋_GBK" w:cs="Times New Roman"/>
          <w:color w:val="000000"/>
          <w:sz w:val="28"/>
        </w:rPr>
        <w:t>1、</w:t>
      </w:r>
      <w:r>
        <w:rPr>
          <w:rFonts w:eastAsia="方正仿宋_GBK" w:cs="Times New Roman"/>
          <w:color w:val="000000"/>
          <w:sz w:val="28"/>
        </w:rPr>
        <w:t>收入说明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反映本部门当年全部收入。2022年预算收入</w:t>
      </w:r>
      <w:r>
        <w:rPr>
          <w:rFonts w:hint="eastAsia" w:eastAsia="方正仿宋_GBK" w:cs="Times New Roman"/>
          <w:color w:val="000000"/>
          <w:sz w:val="28"/>
          <w:lang w:eastAsia="zh-CN"/>
        </w:rPr>
        <w:t>53837.14</w:t>
      </w:r>
      <w:r>
        <w:rPr>
          <w:rFonts w:hint="eastAsia" w:eastAsia="方正仿宋_GBK" w:cs="Times New Roman"/>
          <w:color w:val="000000"/>
          <w:sz w:val="28"/>
        </w:rPr>
        <w:t>万元，其中：一般公共预算收入</w:t>
      </w:r>
      <w:r>
        <w:rPr>
          <w:rFonts w:hint="eastAsia" w:eastAsia="方正仿宋_GBK" w:cs="Times New Roman"/>
          <w:color w:val="000000"/>
          <w:sz w:val="28"/>
          <w:lang w:eastAsia="zh-CN"/>
        </w:rPr>
        <w:t>3520.22</w:t>
      </w:r>
      <w:r>
        <w:rPr>
          <w:rFonts w:hint="eastAsia" w:eastAsia="方正仿宋_GBK" w:cs="Times New Roman"/>
          <w:color w:val="000000"/>
          <w:sz w:val="28"/>
        </w:rPr>
        <w:t>万元，基金预算收入</w:t>
      </w:r>
      <w:r>
        <w:rPr>
          <w:rFonts w:hint="eastAsia" w:eastAsia="方正仿宋_GBK" w:cs="Times New Roman"/>
          <w:color w:val="000000"/>
          <w:sz w:val="28"/>
          <w:lang w:eastAsia="zh-CN"/>
        </w:rPr>
        <w:t>29592.14</w:t>
      </w:r>
      <w:r>
        <w:rPr>
          <w:rFonts w:hint="eastAsia" w:eastAsia="方正仿宋_GBK" w:cs="Times New Roman"/>
          <w:color w:val="000000"/>
          <w:sz w:val="28"/>
        </w:rPr>
        <w:t>万元，财政专户核拨收入0万元，其他来源收入0万元</w:t>
      </w:r>
      <w:r>
        <w:rPr>
          <w:rFonts w:hint="eastAsia" w:eastAsia="方正仿宋_GBK" w:cs="Times New Roman"/>
          <w:color w:val="000000"/>
          <w:sz w:val="28"/>
          <w:lang w:eastAsia="zh-CN"/>
        </w:rPr>
        <w:t>,上年结转结余</w:t>
      </w:r>
      <w:r>
        <w:rPr>
          <w:rFonts w:eastAsia="方正仿宋_GBK" w:cs="Times New Roman"/>
          <w:color w:val="000000"/>
          <w:sz w:val="28"/>
          <w:lang w:eastAsia="zh-CN"/>
        </w:rPr>
        <w:t>20724.78</w:t>
      </w:r>
      <w:r>
        <w:rPr>
          <w:rFonts w:hint="eastAsia" w:eastAsia="方正仿宋_GBK" w:cs="Times New Roman"/>
          <w:color w:val="000000"/>
          <w:sz w:val="28"/>
          <w:lang w:eastAsia="zh-CN"/>
        </w:rPr>
        <w:t>万元</w:t>
      </w:r>
      <w:r>
        <w:rPr>
          <w:rFonts w:hint="eastAsia" w:eastAsia="方正仿宋_GBK" w:cs="Times New Roman"/>
          <w:color w:val="000000"/>
          <w:sz w:val="28"/>
        </w:rPr>
        <w:t>。</w:t>
      </w:r>
    </w:p>
    <w:p>
      <w:pPr>
        <w:spacing w:line="500" w:lineRule="exact"/>
        <w:ind w:firstLine="560"/>
        <w:rPr>
          <w:rFonts w:eastAsia="方正仿宋_GBK" w:cs="Times New Roman"/>
          <w:color w:val="000000"/>
          <w:sz w:val="28"/>
        </w:rPr>
      </w:pPr>
      <w:r>
        <w:rPr>
          <w:rFonts w:hint="eastAsia" w:eastAsia="方正仿宋_GBK" w:cs="Times New Roman"/>
          <w:color w:val="000000"/>
          <w:sz w:val="28"/>
        </w:rPr>
        <w:t>2、</w:t>
      </w:r>
      <w:r>
        <w:rPr>
          <w:rFonts w:eastAsia="方正仿宋_GBK" w:cs="Times New Roman"/>
          <w:color w:val="000000"/>
          <w:sz w:val="28"/>
        </w:rPr>
        <w:t>支出说明</w:t>
      </w:r>
    </w:p>
    <w:p>
      <w:pPr>
        <w:spacing w:line="500" w:lineRule="exact"/>
        <w:ind w:firstLine="560"/>
        <w:rPr>
          <w:rFonts w:eastAsia="方正仿宋_GBK" w:cs="Times New Roman"/>
          <w:color w:val="000000"/>
          <w:sz w:val="28"/>
        </w:rPr>
      </w:pPr>
      <w:r>
        <w:rPr>
          <w:rFonts w:hint="eastAsia"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eastAsia="方正仿宋_GBK" w:cs="Times New Roman"/>
          <w:color w:val="000000"/>
          <w:sz w:val="28"/>
          <w:lang w:eastAsia="zh-CN"/>
        </w:rPr>
        <w:t>53837.14</w:t>
      </w:r>
      <w:r>
        <w:rPr>
          <w:rFonts w:hint="eastAsia" w:eastAsia="方正仿宋_GBK" w:cs="Times New Roman"/>
          <w:color w:val="000000"/>
          <w:sz w:val="28"/>
        </w:rPr>
        <w:t>万元，其中基本支出</w:t>
      </w:r>
      <w:r>
        <w:rPr>
          <w:rFonts w:eastAsia="方正仿宋_GBK" w:cs="Times New Roman"/>
          <w:color w:val="000000"/>
          <w:sz w:val="28"/>
        </w:rPr>
        <w:t>1534.42</w:t>
      </w:r>
      <w:r>
        <w:rPr>
          <w:rFonts w:hint="eastAsia" w:eastAsia="方正仿宋_GBK" w:cs="Times New Roman"/>
          <w:color w:val="000000"/>
          <w:sz w:val="28"/>
        </w:rPr>
        <w:t>万元，包括人员经费</w:t>
      </w:r>
      <w:r>
        <w:rPr>
          <w:rFonts w:eastAsia="方正仿宋_GBK" w:cs="Times New Roman"/>
          <w:color w:val="000000"/>
          <w:sz w:val="28"/>
        </w:rPr>
        <w:t>1453.77</w:t>
      </w:r>
      <w:r>
        <w:rPr>
          <w:rFonts w:hint="eastAsia" w:eastAsia="方正仿宋_GBK" w:cs="Times New Roman"/>
          <w:color w:val="000000"/>
          <w:sz w:val="28"/>
        </w:rPr>
        <w:t>万元和日常公用经费</w:t>
      </w:r>
      <w:r>
        <w:rPr>
          <w:rFonts w:eastAsia="方正仿宋_GBK" w:cs="Times New Roman"/>
          <w:color w:val="000000"/>
          <w:sz w:val="28"/>
        </w:rPr>
        <w:t>80.65</w:t>
      </w:r>
      <w:r>
        <w:rPr>
          <w:rFonts w:hint="eastAsia" w:eastAsia="方正仿宋_GBK" w:cs="Times New Roman"/>
          <w:color w:val="000000"/>
          <w:sz w:val="28"/>
        </w:rPr>
        <w:t>万元；项目支出</w:t>
      </w:r>
      <w:r>
        <w:rPr>
          <w:rFonts w:hint="eastAsia" w:eastAsia="方正仿宋_GBK" w:cs="Times New Roman"/>
          <w:color w:val="000000"/>
          <w:sz w:val="28"/>
          <w:lang w:eastAsia="zh-CN"/>
        </w:rPr>
        <w:t>52302.72</w:t>
      </w:r>
      <w:r>
        <w:rPr>
          <w:rFonts w:hint="eastAsia" w:eastAsia="方正仿宋_GBK" w:cs="Times New Roman"/>
          <w:color w:val="000000"/>
          <w:sz w:val="28"/>
        </w:rPr>
        <w:t>万元，主要为节能环保支出1</w:t>
      </w:r>
      <w:r>
        <w:rPr>
          <w:rFonts w:hint="eastAsia" w:eastAsia="方正仿宋_GBK" w:cs="Times New Roman"/>
          <w:color w:val="000000"/>
          <w:sz w:val="28"/>
          <w:lang w:eastAsia="zh-CN"/>
        </w:rPr>
        <w:t>524.4</w:t>
      </w:r>
      <w:r>
        <w:rPr>
          <w:rFonts w:hint="eastAsia" w:eastAsia="方正仿宋_GBK" w:cs="Times New Roman"/>
          <w:color w:val="000000"/>
          <w:sz w:val="28"/>
        </w:rPr>
        <w:t>万元，城乡社区支出</w:t>
      </w:r>
      <w:r>
        <w:rPr>
          <w:rFonts w:hint="eastAsia" w:eastAsia="方正仿宋_GBK" w:cs="Times New Roman"/>
          <w:color w:val="000000"/>
          <w:sz w:val="28"/>
          <w:lang w:eastAsia="zh-CN"/>
        </w:rPr>
        <w:t>18473.96</w:t>
      </w:r>
      <w:r>
        <w:rPr>
          <w:rFonts w:hint="eastAsia" w:eastAsia="方正仿宋_GBK" w:cs="Times New Roman"/>
          <w:color w:val="000000"/>
          <w:sz w:val="28"/>
        </w:rPr>
        <w:t>万元，住房保障支出</w:t>
      </w:r>
      <w:r>
        <w:rPr>
          <w:rFonts w:hint="eastAsia" w:eastAsia="方正仿宋_GBK" w:cs="Times New Roman"/>
          <w:color w:val="000000"/>
          <w:sz w:val="28"/>
          <w:lang w:eastAsia="zh-CN"/>
        </w:rPr>
        <w:t>4653.99</w:t>
      </w:r>
      <w:r>
        <w:rPr>
          <w:rFonts w:hint="eastAsia" w:eastAsia="方正仿宋_GBK" w:cs="Times New Roman"/>
          <w:color w:val="000000"/>
          <w:sz w:val="28"/>
        </w:rPr>
        <w:t>万元，其他支出</w:t>
      </w:r>
      <w:r>
        <w:rPr>
          <w:rFonts w:hint="eastAsia" w:eastAsia="方正仿宋_GBK" w:cs="Times New Roman"/>
          <w:color w:val="000000"/>
          <w:sz w:val="28"/>
          <w:lang w:eastAsia="zh-CN"/>
        </w:rPr>
        <w:t>(专项债务支出)16070.79</w:t>
      </w:r>
      <w:r>
        <w:rPr>
          <w:rFonts w:hint="eastAsia" w:eastAsia="方正仿宋_GBK" w:cs="Times New Roman"/>
          <w:color w:val="000000"/>
          <w:sz w:val="28"/>
        </w:rPr>
        <w:t>万元，债务还本支出</w:t>
      </w:r>
      <w:r>
        <w:rPr>
          <w:rFonts w:hint="eastAsia" w:eastAsia="方正仿宋_GBK" w:cs="Times New Roman"/>
          <w:color w:val="000000"/>
          <w:sz w:val="28"/>
          <w:lang w:eastAsia="zh-CN"/>
        </w:rPr>
        <w:t>7466</w:t>
      </w:r>
      <w:r>
        <w:rPr>
          <w:rFonts w:hint="eastAsia" w:eastAsia="方正仿宋_GBK" w:cs="Times New Roman"/>
          <w:color w:val="000000"/>
          <w:sz w:val="28"/>
        </w:rPr>
        <w:t>万元；债务付息支出</w:t>
      </w:r>
      <w:r>
        <w:rPr>
          <w:rFonts w:hint="eastAsia" w:eastAsia="方正仿宋_GBK" w:cs="Times New Roman"/>
          <w:color w:val="000000"/>
          <w:sz w:val="28"/>
          <w:lang w:eastAsia="zh-CN"/>
        </w:rPr>
        <w:t>4113.58万元；</w:t>
      </w:r>
      <w:r>
        <w:rPr>
          <w:rFonts w:hint="eastAsia" w:eastAsia="方正仿宋_GBK" w:cs="Times New Roman"/>
          <w:color w:val="000000"/>
          <w:sz w:val="28"/>
        </w:rPr>
        <w:t>其他支出0万元。</w:t>
      </w:r>
    </w:p>
    <w:p>
      <w:pPr>
        <w:spacing w:line="500" w:lineRule="exact"/>
        <w:ind w:firstLine="560"/>
        <w:rPr>
          <w:rFonts w:eastAsia="方正仿宋_GBK" w:cs="Times New Roman"/>
          <w:color w:val="000000"/>
          <w:sz w:val="28"/>
        </w:rPr>
      </w:pPr>
      <w:r>
        <w:rPr>
          <w:rFonts w:hint="eastAsia" w:eastAsia="方正仿宋_GBK" w:cs="Times New Roman"/>
          <w:color w:val="000000"/>
          <w:sz w:val="28"/>
        </w:rPr>
        <w:t>3、</w:t>
      </w:r>
      <w:r>
        <w:rPr>
          <w:rFonts w:eastAsia="方正仿宋_GBK" w:cs="Times New Roman"/>
          <w:color w:val="000000"/>
          <w:sz w:val="28"/>
        </w:rPr>
        <w:t>比上年增减情况</w:t>
      </w:r>
    </w:p>
    <w:p>
      <w:pPr>
        <w:spacing w:line="500" w:lineRule="exact"/>
        <w:ind w:firstLine="560"/>
        <w:rPr>
          <w:rFonts w:eastAsia="方正仿宋_GBK" w:cs="Times New Roman"/>
          <w:color w:val="000000"/>
          <w:sz w:val="28"/>
          <w:lang w:eastAsia="zh-CN"/>
        </w:rPr>
      </w:pPr>
      <w:r>
        <w:rPr>
          <w:rFonts w:hint="eastAsia" w:eastAsia="方正仿宋_GBK" w:cs="Times New Roman"/>
          <w:color w:val="000000"/>
          <w:sz w:val="28"/>
        </w:rPr>
        <w:t>2022年部门预算收支安排</w:t>
      </w:r>
      <w:r>
        <w:rPr>
          <w:rFonts w:hint="eastAsia" w:eastAsia="方正仿宋_GBK" w:cs="Times New Roman"/>
          <w:color w:val="000000"/>
          <w:sz w:val="28"/>
          <w:lang w:eastAsia="zh-CN"/>
        </w:rPr>
        <w:t>53837.14</w:t>
      </w:r>
      <w:r>
        <w:rPr>
          <w:rFonts w:hint="eastAsia" w:eastAsia="方正仿宋_GBK" w:cs="Times New Roman"/>
          <w:color w:val="000000"/>
          <w:sz w:val="28"/>
        </w:rPr>
        <w:t>万元，较2021年</w:t>
      </w:r>
      <w:r>
        <w:rPr>
          <w:rFonts w:hint="eastAsia" w:eastAsia="方正仿宋_GBK" w:cs="Times New Roman"/>
          <w:color w:val="000000"/>
          <w:sz w:val="28"/>
          <w:lang w:eastAsia="zh-CN"/>
        </w:rPr>
        <w:t>减少5700.91</w:t>
      </w:r>
      <w:r>
        <w:rPr>
          <w:rFonts w:hint="eastAsia" w:eastAsia="方正仿宋_GBK" w:cs="Times New Roman"/>
          <w:color w:val="000000"/>
          <w:sz w:val="28"/>
        </w:rPr>
        <w:t>万元，其中：基本支出减少</w:t>
      </w:r>
      <w:r>
        <w:rPr>
          <w:rFonts w:hint="eastAsia" w:eastAsia="方正仿宋_GBK" w:cs="Times New Roman"/>
          <w:color w:val="000000"/>
          <w:sz w:val="28"/>
          <w:lang w:eastAsia="zh-CN"/>
        </w:rPr>
        <w:t>2336.54</w:t>
      </w:r>
      <w:r>
        <w:rPr>
          <w:rFonts w:hint="eastAsia" w:eastAsia="方正仿宋_GBK" w:cs="Times New Roman"/>
          <w:color w:val="000000"/>
          <w:sz w:val="28"/>
        </w:rPr>
        <w:t>万元，主要是</w:t>
      </w:r>
      <w:r>
        <w:rPr>
          <w:rFonts w:eastAsia="方正仿宋_GBK" w:cs="Times New Roman"/>
          <w:color w:val="000000"/>
          <w:sz w:val="28"/>
        </w:rPr>
        <w:t>石家庄市藁城区城市管理综合行政执法大队</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石家庄市藁城区市政设施维护中心</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石家庄市藁城区园林绿化服务站</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石家庄市藁城区水上公园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石家庄市藁城区儿童公园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石家庄市藁城区环境卫生服务站</w:t>
      </w:r>
      <w:r>
        <w:rPr>
          <w:rFonts w:hint="eastAsia" w:eastAsia="方正仿宋_GBK" w:cs="Times New Roman"/>
          <w:color w:val="000000"/>
          <w:sz w:val="28"/>
          <w:lang w:eastAsia="zh-CN"/>
        </w:rPr>
        <w:t>6个单位独立出去，预算单独核算，</w:t>
      </w:r>
      <w:r>
        <w:rPr>
          <w:rFonts w:hint="eastAsia" w:eastAsia="方正仿宋_GBK" w:cs="Times New Roman"/>
          <w:color w:val="000000"/>
          <w:sz w:val="28"/>
        </w:rPr>
        <w:t>相应减少人员经费和日常公用经费；项目支出</w:t>
      </w:r>
      <w:r>
        <w:rPr>
          <w:rFonts w:hint="eastAsia" w:eastAsia="方正仿宋_GBK" w:cs="Times New Roman"/>
          <w:color w:val="000000"/>
          <w:sz w:val="28"/>
          <w:lang w:eastAsia="zh-CN"/>
        </w:rPr>
        <w:t>减少3364.37</w:t>
      </w:r>
      <w:r>
        <w:rPr>
          <w:rFonts w:hint="eastAsia" w:eastAsia="方正仿宋_GBK" w:cs="Times New Roman"/>
          <w:color w:val="000000"/>
          <w:sz w:val="28"/>
        </w:rPr>
        <w:t>万元，主要是</w:t>
      </w:r>
      <w:r>
        <w:rPr>
          <w:rFonts w:eastAsia="方正仿宋_GBK" w:cs="Times New Roman"/>
          <w:color w:val="000000"/>
          <w:sz w:val="28"/>
        </w:rPr>
        <w:t>石家庄市藁城区城市管理综合行政执法大队</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石家庄市藁城区市政设施维护中心</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石家庄市藁城区园林绿化服务站</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石家庄市藁城区水上公园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石家庄市藁城区儿童公园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石家庄市藁城区环境卫生服务站</w:t>
      </w:r>
      <w:r>
        <w:rPr>
          <w:rFonts w:hint="eastAsia" w:eastAsia="方正仿宋_GBK" w:cs="Times New Roman"/>
          <w:color w:val="000000"/>
          <w:sz w:val="28"/>
          <w:lang w:eastAsia="zh-CN"/>
        </w:rPr>
        <w:t>6个单位独立出去，预算单独核算，支出</w:t>
      </w:r>
      <w:r>
        <w:rPr>
          <w:rFonts w:hint="eastAsia" w:eastAsia="方正仿宋_GBK" w:cs="Times New Roman"/>
          <w:color w:val="000000"/>
          <w:sz w:val="28"/>
        </w:rPr>
        <w:t>资金</w:t>
      </w:r>
      <w:r>
        <w:rPr>
          <w:rFonts w:hint="eastAsia" w:eastAsia="方正仿宋_GBK" w:cs="Times New Roman"/>
          <w:color w:val="000000"/>
          <w:sz w:val="28"/>
          <w:lang w:eastAsia="zh-CN"/>
        </w:rPr>
        <w:t>减少</w:t>
      </w:r>
      <w:r>
        <w:rPr>
          <w:rFonts w:hint="eastAsia" w:eastAsia="方正仿宋_GBK" w:cs="Times New Roman"/>
          <w:color w:val="000000"/>
          <w:sz w:val="28"/>
        </w:rPr>
        <w:t>；其他支出无增减变化。</w:t>
      </w:r>
    </w:p>
    <w:p>
      <w:pPr>
        <w:spacing w:line="500" w:lineRule="exact"/>
        <w:ind w:firstLine="560"/>
        <w:rPr>
          <w:rFonts w:eastAsia="方正仿宋_GBK" w:cs="Times New Roman"/>
          <w:color w:val="000000"/>
          <w:sz w:val="28"/>
          <w:lang w:eastAsia="zh-CN"/>
        </w:rPr>
      </w:pPr>
      <w:bookmarkStart w:id="12" w:name="_Toc1724"/>
      <w:r>
        <w:rPr>
          <w:rFonts w:eastAsia="方正仿宋_GBK" w:cs="Times New Roman"/>
          <w:color w:val="000000"/>
          <w:sz w:val="28"/>
        </w:rPr>
        <w:t>三、机关运行经费安排情况</w:t>
      </w:r>
      <w:bookmarkEnd w:id="12"/>
    </w:p>
    <w:p>
      <w:pPr>
        <w:spacing w:line="500" w:lineRule="exact"/>
        <w:ind w:firstLine="560"/>
        <w:rPr>
          <w:rFonts w:eastAsia="方正仿宋_GBK" w:cs="Times New Roman"/>
          <w:color w:val="000000"/>
          <w:sz w:val="28"/>
        </w:rPr>
      </w:pPr>
      <w:r>
        <w:rPr>
          <w:rFonts w:hint="eastAsia" w:eastAsia="方正仿宋_GBK" w:cs="Times New Roman"/>
          <w:color w:val="000000"/>
          <w:sz w:val="28"/>
          <w:lang w:eastAsia="zh-CN"/>
        </w:rPr>
        <w:t>2022</w:t>
      </w:r>
      <w:r>
        <w:rPr>
          <w:rFonts w:hint="eastAsia" w:eastAsia="方正仿宋_GBK" w:cs="Times New Roman"/>
          <w:color w:val="000000"/>
          <w:sz w:val="28"/>
        </w:rPr>
        <w:t>年，我部门机关运行经费共计安排</w:t>
      </w:r>
      <w:r>
        <w:rPr>
          <w:rFonts w:hint="eastAsia" w:eastAsia="方正仿宋_GBK" w:cs="Times New Roman"/>
          <w:color w:val="000000"/>
          <w:sz w:val="28"/>
          <w:lang w:eastAsia="zh-CN"/>
        </w:rPr>
        <w:t>80.65</w:t>
      </w:r>
      <w:r>
        <w:rPr>
          <w:rFonts w:hint="eastAsia" w:eastAsia="方正仿宋_GBK" w:cs="Times New Roman"/>
          <w:color w:val="000000"/>
          <w:sz w:val="28"/>
        </w:rPr>
        <w:t>万元，主要用于保证机关正常运转的办公及印刷费、邮电费、差旅费、会议费、福利费、专用材料及一般设备购置费、办公用房水电费、办公用房取暖费、日常维修费、办公楼物业管理费等支出。</w:t>
      </w:r>
    </w:p>
    <w:p>
      <w:pPr>
        <w:spacing w:line="500" w:lineRule="exact"/>
        <w:ind w:firstLine="560"/>
        <w:rPr>
          <w:rFonts w:eastAsia="方正仿宋_GBK" w:cs="Times New Roman"/>
          <w:color w:val="000000"/>
          <w:sz w:val="28"/>
        </w:rPr>
      </w:pPr>
      <w:bookmarkStart w:id="13" w:name="_Toc3074"/>
      <w:r>
        <w:rPr>
          <w:rFonts w:eastAsia="方正仿宋_GBK" w:cs="Times New Roman"/>
          <w:color w:val="000000"/>
          <w:sz w:val="28"/>
        </w:rPr>
        <w:t>四、财政拨款“三公”经费预算情况及增减变化原因</w:t>
      </w:r>
      <w:bookmarkEnd w:id="13"/>
    </w:p>
    <w:p>
      <w:pPr>
        <w:spacing w:line="500" w:lineRule="exact"/>
        <w:ind w:firstLine="560"/>
        <w:rPr>
          <w:rFonts w:hint="eastAsia" w:eastAsia="方正仿宋_GBK" w:cs="Times New Roman"/>
          <w:color w:val="000000"/>
          <w:sz w:val="28"/>
          <w:lang w:eastAsia="zh-CN"/>
        </w:rPr>
      </w:pPr>
      <w:r>
        <w:rPr>
          <w:rFonts w:hint="eastAsia" w:eastAsia="方正仿宋_GBK" w:cs="Times New Roman"/>
          <w:color w:val="000000"/>
          <w:sz w:val="28"/>
          <w:lang w:eastAsia="zh-CN"/>
        </w:rPr>
        <w:t>2022年本部门财政拨款“三公”经费预算安排0万元，其中：因公出国（境）费0万元，与上年持平；公务用车购置及运维费0万元（其中：公务用车购置费0万元，与上年持平；公务用车运行费0万元，与上年持平) ；公务接待费0万元，与上年相比减少0.62万元，减少</w:t>
      </w:r>
      <w:r>
        <w:rPr>
          <w:rFonts w:hint="eastAsia" w:eastAsia="方正仿宋_GBK" w:cs="Times New Roman"/>
          <w:color w:val="000000"/>
          <w:sz w:val="28"/>
        </w:rPr>
        <w:t>的主要原因是：</w:t>
      </w:r>
      <w:r>
        <w:rPr>
          <w:rFonts w:hint="eastAsia" w:eastAsia="方正仿宋_GBK" w:cs="Times New Roman"/>
          <w:color w:val="000000"/>
          <w:sz w:val="28"/>
          <w:lang w:eastAsia="zh-CN"/>
        </w:rPr>
        <w:t>2021年的公务接待费预算为</w:t>
      </w:r>
      <w:r>
        <w:rPr>
          <w:rFonts w:eastAsia="方正仿宋_GBK" w:cs="Times New Roman"/>
          <w:color w:val="000000"/>
          <w:sz w:val="28"/>
        </w:rPr>
        <w:t>石家庄市藁城区城市管理综合行政执法大队</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石家庄市藁城区市政设施维护中心</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石家庄市藁城区园林绿化服务站</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石家庄市藁城区水上公园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石家庄市藁城区儿童公园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石家庄市藁城区环境卫生服务站</w:t>
      </w:r>
      <w:r>
        <w:rPr>
          <w:rFonts w:hint="eastAsia" w:eastAsia="方正仿宋_GBK" w:cs="Times New Roman"/>
          <w:color w:val="000000"/>
          <w:sz w:val="28"/>
          <w:lang w:eastAsia="zh-CN"/>
        </w:rPr>
        <w:t>6个单位产生，2022年以上6个单位独立出去，预算单独核算</w:t>
      </w:r>
      <w:r>
        <w:rPr>
          <w:rFonts w:hint="eastAsia" w:eastAsia="方正仿宋_GBK" w:cs="Times New Roman"/>
          <w:color w:val="000000"/>
          <w:sz w:val="28"/>
        </w:rPr>
        <w:t>。与202</w:t>
      </w:r>
      <w:r>
        <w:rPr>
          <w:rFonts w:hint="eastAsia" w:eastAsia="方正仿宋_GBK" w:cs="Times New Roman"/>
          <w:color w:val="000000"/>
          <w:sz w:val="28"/>
          <w:lang w:eastAsia="zh-CN"/>
        </w:rPr>
        <w:t>1</w:t>
      </w:r>
      <w:r>
        <w:rPr>
          <w:rFonts w:hint="eastAsia" w:eastAsia="方正仿宋_GBK" w:cs="Times New Roman"/>
          <w:color w:val="000000"/>
          <w:sz w:val="28"/>
        </w:rPr>
        <w:t>年相比，三公经费减少</w:t>
      </w:r>
      <w:r>
        <w:rPr>
          <w:rFonts w:hint="eastAsia" w:eastAsia="方正仿宋_GBK" w:cs="Times New Roman"/>
          <w:color w:val="000000"/>
          <w:sz w:val="28"/>
          <w:lang w:eastAsia="zh-CN"/>
        </w:rPr>
        <w:t>0.62</w:t>
      </w:r>
      <w:r>
        <w:rPr>
          <w:rFonts w:hint="eastAsia" w:eastAsia="方正仿宋_GBK" w:cs="Times New Roman"/>
          <w:color w:val="000000"/>
          <w:sz w:val="28"/>
        </w:rPr>
        <w:t>万元，减少的主要原因是</w:t>
      </w:r>
      <w:r>
        <w:rPr>
          <w:rFonts w:hint="eastAsia" w:eastAsia="方正仿宋_GBK" w:cs="Times New Roman"/>
          <w:color w:val="000000"/>
          <w:sz w:val="28"/>
          <w:lang w:eastAsia="zh-CN"/>
        </w:rPr>
        <w:t>：2021年的</w:t>
      </w:r>
      <w:r>
        <w:rPr>
          <w:rFonts w:hint="eastAsia" w:eastAsia="方正仿宋_GBK" w:cs="Times New Roman"/>
          <w:color w:val="000000"/>
          <w:sz w:val="28"/>
        </w:rPr>
        <w:t>三公经费</w:t>
      </w:r>
      <w:r>
        <w:rPr>
          <w:rFonts w:hint="eastAsia" w:eastAsia="方正仿宋_GBK" w:cs="Times New Roman"/>
          <w:color w:val="000000"/>
          <w:sz w:val="28"/>
          <w:lang w:eastAsia="zh-CN"/>
        </w:rPr>
        <w:t>预算为</w:t>
      </w:r>
      <w:r>
        <w:rPr>
          <w:rFonts w:eastAsia="方正仿宋_GBK" w:cs="Times New Roman"/>
          <w:color w:val="000000"/>
          <w:sz w:val="28"/>
        </w:rPr>
        <w:t>石家庄市藁城区城市管理综合行政执法大队</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石家庄市藁城区市政设施维护中心</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石家庄市藁城区园林绿化服务站</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石家庄市藁城区水上公园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石家庄市藁城区儿童公园</w:t>
      </w:r>
      <w:r>
        <w:rPr>
          <w:rFonts w:hint="eastAsia" w:eastAsia="方正仿宋_GBK" w:cs="Times New Roman"/>
          <w:color w:val="000000"/>
          <w:sz w:val="28"/>
          <w:lang w:eastAsia="zh-CN"/>
        </w:rPr>
        <w:t>、</w:t>
      </w:r>
      <w:r>
        <w:rPr>
          <w:rFonts w:eastAsia="方正仿宋_GBK" w:cs="Times New Roman"/>
          <w:color w:val="000000"/>
          <w:sz w:val="28"/>
          <w:lang w:eastAsia="zh-CN"/>
        </w:rPr>
        <w:t>石家庄市藁城区环境卫生服务站</w:t>
      </w:r>
      <w:r>
        <w:rPr>
          <w:rFonts w:hint="eastAsia" w:eastAsia="方正仿宋_GBK" w:cs="Times New Roman"/>
          <w:color w:val="000000"/>
          <w:sz w:val="28"/>
          <w:lang w:eastAsia="zh-CN"/>
        </w:rPr>
        <w:t>6个单位产生，2022年以上6个单位独立出去，预算单独核算</w:t>
      </w:r>
      <w:r>
        <w:rPr>
          <w:rFonts w:hint="eastAsia" w:eastAsia="方正仿宋_GBK" w:cs="Times New Roman"/>
          <w:color w:val="000000"/>
          <w:sz w:val="28"/>
        </w:rPr>
        <w:t>。</w:t>
      </w:r>
    </w:p>
    <w:p>
      <w:pPr>
        <w:spacing w:line="500" w:lineRule="exact"/>
        <w:ind w:firstLine="560"/>
        <w:rPr>
          <w:rFonts w:eastAsia="方正仿宋_GBK" w:cs="Times New Roman"/>
          <w:color w:val="000000"/>
          <w:sz w:val="28"/>
        </w:rPr>
      </w:pPr>
      <w:r>
        <w:rPr>
          <w:rFonts w:eastAsia="方正仿宋_GBK" w:cs="Times New Roman"/>
          <w:color w:val="000000"/>
          <w:sz w:val="28"/>
        </w:rPr>
        <w:t>五、预算绩效信息</w:t>
      </w:r>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总体绩效目标：</w:t>
      </w:r>
    </w:p>
    <w:p>
      <w:pPr>
        <w:pStyle w:val="25"/>
      </w:pPr>
      <w:r>
        <w:t>根据《石家庄市藁城住房和城乡建设局职能配置、内设机构和人员编制规定》的通知，石家庄市藁城区住房和城乡建设局主要职责及工作特点，石家庄市藁城区住房和城乡建设局2022年部门整体绩效目标是：参与城镇住房保障并推进住房制度改革；组织实施区政府安排的区市政基础设施建设工作（包括城市路网的新建、改建、扩建工程）；指导农村住房建设、安全及危房改造，推进新型城镇化建设工作；进行城市危房管理和城市危房鉴定，进行老旧小区改造、“城中村”改造；对全区的供热及燃气行业进行管理补贴；管理人民广场内的照明、绿化、卫生、喷泉、大屏幕、安全保卫等各项设施的正常维护及维修、举办上级交办的大型公益活动。</w:t>
      </w:r>
    </w:p>
    <w:p>
      <w:pPr>
        <w:spacing w:line="500" w:lineRule="exact"/>
        <w:ind w:firstLine="560"/>
      </w:pPr>
      <w:r>
        <w:rPr>
          <w:rFonts w:eastAsia="方正仿宋_GBK" w:cs="Times New Roman"/>
          <w:color w:val="000000"/>
          <w:sz w:val="28"/>
        </w:rPr>
        <w:t>（二）分项绩效目标</w:t>
      </w:r>
    </w:p>
    <w:p>
      <w:pPr>
        <w:pStyle w:val="26"/>
      </w:pPr>
      <w:r>
        <w:t>（一）加强市政工程建设水平</w:t>
      </w:r>
    </w:p>
    <w:p>
      <w:pPr>
        <w:pStyle w:val="26"/>
      </w:pPr>
      <w:r>
        <w:t>绩效目标：建设道路、排水、给水、照明、交通和绿化等工程,提升城市交通能力，畅通主干，路提高城区绿化覆盖率，改善城区绿化环境。</w:t>
      </w:r>
    </w:p>
    <w:p>
      <w:pPr>
        <w:pStyle w:val="26"/>
      </w:pPr>
      <w:r>
        <w:t>绩效指标：完成工程连占计划完成工程量的比率达到90%及以上；通过验收的工程量占建设、改造、修缮总量的比率达到90%及以上；建筑工程达到设计结构或标准的程度达到90%及以上。</w:t>
      </w:r>
    </w:p>
    <w:p>
      <w:pPr>
        <w:pStyle w:val="26"/>
      </w:pPr>
      <w:r>
        <w:t>（二）推进供热系统建设</w:t>
      </w:r>
    </w:p>
    <w:p>
      <w:pPr>
        <w:pStyle w:val="26"/>
      </w:pPr>
      <w: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pPr>
        <w:pStyle w:val="26"/>
      </w:pPr>
      <w:r>
        <w:t xml:space="preserve">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    </w:t>
      </w:r>
    </w:p>
    <w:p>
      <w:pPr>
        <w:pStyle w:val="26"/>
      </w:pPr>
      <w:r>
        <w:t>（三）推进清洁能源改造项目建设，加强燃气安全运营管理</w:t>
      </w:r>
    </w:p>
    <w:p>
      <w:pPr>
        <w:pStyle w:val="26"/>
      </w:pPr>
      <w:r>
        <w:t>绩效目标：改善环境质量，减少大气污染，有效降低全区污染区排放总量，巩固气代煤成果，改善燃气用户安全隐患突出问题建立健全燃气管理体系。</w:t>
      </w:r>
    </w:p>
    <w:p>
      <w:pPr>
        <w:pStyle w:val="26"/>
      </w:pPr>
      <w: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pPr>
        <w:pStyle w:val="26"/>
      </w:pPr>
      <w:r>
        <w:t>（四）完成既有建筑节能改造建设</w:t>
      </w:r>
    </w:p>
    <w:p>
      <w:pPr>
        <w:pStyle w:val="26"/>
      </w:pPr>
      <w:r>
        <w:t>绩效目标：对既有建筑外围护结构进行改造，具体为：对屋面、东西山墙进行保温、对外窗进行更换、更换楼宇门。</w:t>
      </w:r>
    </w:p>
    <w:p>
      <w:pPr>
        <w:pStyle w:val="26"/>
      </w:pPr>
      <w:r>
        <w:t>绩效指标：对住宅楼进行外围护结构改造，改造后能效提高30%；改造工程质量达到合格标准。</w:t>
      </w:r>
    </w:p>
    <w:p>
      <w:pPr>
        <w:pStyle w:val="26"/>
      </w:pPr>
      <w:r>
        <w:t>（五）完成房产市场监管，规范房产交易市场秩序</w:t>
      </w:r>
    </w:p>
    <w:p>
      <w:pPr>
        <w:pStyle w:val="26"/>
      </w:pPr>
      <w: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pPr>
        <w:pStyle w:val="26"/>
      </w:pPr>
      <w: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pPr>
        <w:pStyle w:val="26"/>
      </w:pPr>
      <w:r>
        <w:t>（六）监督建筑工程质量和环保</w:t>
      </w:r>
    </w:p>
    <w:p>
      <w:pPr>
        <w:pStyle w:val="26"/>
      </w:pPr>
      <w:r>
        <w:t>绩效目标：加强建筑工程监督管理，加强扬尘治理、安全质量、违法建设等工作，聘请第三方安全机构和专家对安全隐患进行排查，根据监测数据进行有效监控，降低扬尘污染排放量，使扬尘污染得到控制。</w:t>
      </w:r>
    </w:p>
    <w:p>
      <w:pPr>
        <w:pStyle w:val="26"/>
      </w:pPr>
      <w:r>
        <w:t>绩效指标：设备安装率达到100%；监测施工现场PM10，根据监测数据指导控制施工现场的扬尘污染，完成率达到90%及以上。</w:t>
      </w:r>
    </w:p>
    <w:p>
      <w:pPr>
        <w:spacing w:line="500" w:lineRule="exact"/>
        <w:ind w:firstLine="560"/>
      </w:pPr>
      <w:r>
        <w:rPr>
          <w:rFonts w:eastAsia="方正仿宋_GBK" w:cs="Times New Roman"/>
          <w:color w:val="000000"/>
          <w:sz w:val="28"/>
        </w:rPr>
        <w:t>（三）工作保障措施</w:t>
      </w:r>
    </w:p>
    <w:p>
      <w:pPr>
        <w:pStyle w:val="27"/>
      </w:pPr>
      <w:r>
        <w:t>（一）完善制度建设。聘请第三方机构，对全局所有专项资金进行事前事中事后评价，提升资金使用效率，保障资金规范使用；</w:t>
      </w:r>
      <w:r>
        <w:rPr>
          <w:rFonts w:hint="eastAsia"/>
          <w:lang w:eastAsia="zh-CN"/>
        </w:rPr>
        <w:t>制订</w:t>
      </w:r>
      <w:r>
        <w:t>完善预算绩效管理制度，规范资金适用范围及支出，为全年预算绩效目标的实现奠定制度基础。</w:t>
      </w:r>
    </w:p>
    <w:p>
      <w:pPr>
        <w:pStyle w:val="27"/>
      </w:pPr>
      <w:r>
        <w:t>（二）加强支出管理。通过优化支出结构、编细编实预算、加快履行政府采购手续、尽快启动项目、及时支付资金、6月底前细化代编预算、按规定及时下达资金等多种措施，确保支出进度达标；切实执行三重一大议事制度，规范资金用途及支出。</w:t>
      </w:r>
    </w:p>
    <w:p>
      <w:pPr>
        <w:pStyle w:val="27"/>
      </w:pPr>
      <w:r>
        <w:t>（三）加强绩效运行监控。根据第三方机构对专项资金的绩效要求，按要求开展绩效运行监控，发现问题及时采取措施，确保绩效目标如期保质实现。</w:t>
      </w:r>
    </w:p>
    <w:p>
      <w:pPr>
        <w:pStyle w:val="27"/>
      </w:pPr>
      <w:r>
        <w:t>（四）做好绩效自评。按要求开展上年度部门预算绩效自评和重点评价工作，对评价中发现的问题及时整改，调整优化支出结构，提高财政资金使用效益。）</w:t>
      </w:r>
    </w:p>
    <w:p>
      <w:pPr>
        <w:pStyle w:val="27"/>
      </w:pPr>
      <w:r>
        <w:t>（五）规范财务资产管理。进一步完善财务管理制度，严格资金支出审批程序，加强固定资产登记、使用和报废处置管理，做到支出合理，物尽其用。</w:t>
      </w:r>
    </w:p>
    <w:p>
      <w:pPr>
        <w:pStyle w:val="27"/>
      </w:pPr>
      <w:r>
        <w:t>（六）加强内部监督。加强内部监督制度建设，通过第三方机构对对绩效运行情况、重大支出决策、资产处置及其他重要事项的决策和执行进行督导，对会计资料进行内部审计，并配合做好审计、财政监督等外部监督工作，确保财政资金安全有效。</w:t>
      </w:r>
    </w:p>
    <w:p>
      <w:pPr>
        <w:pStyle w:val="27"/>
      </w:pPr>
      <w:r>
        <w:t>（七）加强宣传培训调研等。加强人员培训，提高局职工业务素质；加强调研，提出优化财政资金配置、提高资金使用效益的意见意见；加大宣传力度，强化预算绩效管理意识，促进预算绩效管理水平进一步提升。</w:t>
      </w:r>
    </w:p>
    <w:p>
      <w:p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640"/>
        <w:rPr>
          <w:rFonts w:ascii="方正楷体_GBK" w:hAnsi="方正楷体_GBK" w:eastAsia="方正楷体_GBK" w:cs="方正楷体_GBK"/>
          <w:b/>
          <w:color w:val="000000"/>
          <w:sz w:val="32"/>
          <w:lang w:eastAsia="zh-CN"/>
        </w:rPr>
      </w:pPr>
    </w:p>
    <w:p>
      <w:pPr>
        <w:pStyle w:val="33"/>
        <w:ind w:firstLine="560"/>
      </w:pPr>
      <w:r>
        <w:rPr>
          <w:rFonts w:ascii="方正仿宋_GBK" w:hAnsi="方正仿宋_GBK" w:eastAsia="方正仿宋_GBK" w:cs="方正仿宋_GBK"/>
          <w:b/>
          <w:color w:val="000000"/>
          <w:sz w:val="28"/>
        </w:rPr>
        <w:t>1、房产交易中心人员劳务费绩效目标表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1.保障单位人员经费和办公经费的支出。</w:t>
            </w:r>
          </w:p>
          <w:p>
            <w:pPr>
              <w:pStyle w:val="35"/>
            </w:pPr>
            <w:r>
              <w:t>2.保障单位的正常运行。</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在职22人，退休27人，遗属3人</w:t>
            </w:r>
          </w:p>
        </w:tc>
        <w:tc>
          <w:tcPr>
            <w:tcW w:w="2835" w:type="dxa"/>
            <w:vAlign w:val="center"/>
          </w:tcPr>
          <w:p>
            <w:pPr>
              <w:pStyle w:val="35"/>
            </w:pPr>
            <w:r>
              <w:t>在职22人，退休27人，遗属3人</w:t>
            </w:r>
          </w:p>
        </w:tc>
        <w:tc>
          <w:tcPr>
            <w:tcW w:w="2551" w:type="dxa"/>
            <w:vAlign w:val="center"/>
          </w:tcPr>
          <w:p>
            <w:pPr>
              <w:pStyle w:val="35"/>
            </w:pPr>
            <w:r>
              <w:t>≥52人</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各项支付工作完成率</w:t>
            </w:r>
          </w:p>
        </w:tc>
        <w:tc>
          <w:tcPr>
            <w:tcW w:w="2835" w:type="dxa"/>
            <w:vAlign w:val="center"/>
          </w:tcPr>
          <w:p>
            <w:pPr>
              <w:pStyle w:val="35"/>
            </w:pPr>
            <w:r>
              <w:t>按时支付职工工资交纳职工保险，保障职工利益。</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按时支出劳务费，及时发放人员的工资、交纳社会保险，保障我区房产交易和住房保障工作的顺利进行。</w:t>
            </w:r>
          </w:p>
        </w:tc>
        <w:tc>
          <w:tcPr>
            <w:tcW w:w="2835" w:type="dxa"/>
            <w:vAlign w:val="center"/>
          </w:tcPr>
          <w:p>
            <w:pPr>
              <w:pStyle w:val="35"/>
            </w:pPr>
            <w:r>
              <w:t>按时支出劳务费，保障单位人员经费和办公经费的支出率</w:t>
            </w:r>
          </w:p>
        </w:tc>
        <w:tc>
          <w:tcPr>
            <w:tcW w:w="2551" w:type="dxa"/>
            <w:vAlign w:val="center"/>
          </w:tcPr>
          <w:p>
            <w:pPr>
              <w:pStyle w:val="35"/>
            </w:pPr>
            <w:r>
              <w:t>≥90完成预算指标的90%以上</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房产交易中心人员劳务费成本</w:t>
            </w:r>
          </w:p>
        </w:tc>
        <w:tc>
          <w:tcPr>
            <w:tcW w:w="2551" w:type="dxa"/>
            <w:vAlign w:val="center"/>
          </w:tcPr>
          <w:p>
            <w:pPr>
              <w:pStyle w:val="35"/>
            </w:pPr>
            <w:r>
              <w:t>≤458.18万元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单位正常运行率</w:t>
            </w:r>
          </w:p>
        </w:tc>
        <w:tc>
          <w:tcPr>
            <w:tcW w:w="2835" w:type="dxa"/>
            <w:vAlign w:val="center"/>
          </w:tcPr>
          <w:p>
            <w:pPr>
              <w:pStyle w:val="35"/>
            </w:pPr>
            <w:r>
              <w:t>保障单位正常运行</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所提供服务的满意程度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2、房产交易中心系统网络费绩效目标表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1.保障我区房产交易系统畅通使用，交易信息、房产档案存储的安全。</w:t>
            </w:r>
          </w:p>
          <w:p>
            <w:pPr>
              <w:pStyle w:val="35"/>
            </w:pPr>
            <w:r>
              <w:t>2.保障我区与石家庄市房产信息中心的数据维护的网络畅通。</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所需支付系统网络费数量</w:t>
            </w:r>
          </w:p>
        </w:tc>
        <w:tc>
          <w:tcPr>
            <w:tcW w:w="2835" w:type="dxa"/>
            <w:vAlign w:val="center"/>
          </w:tcPr>
          <w:p>
            <w:pPr>
              <w:pStyle w:val="35"/>
            </w:pPr>
            <w:r>
              <w:t>支付全年系统网络费</w:t>
            </w:r>
          </w:p>
        </w:tc>
        <w:tc>
          <w:tcPr>
            <w:tcW w:w="2551" w:type="dxa"/>
            <w:vAlign w:val="center"/>
          </w:tcPr>
          <w:p>
            <w:pPr>
              <w:pStyle w:val="35"/>
            </w:pPr>
            <w:r>
              <w:t>1年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网络质量</w:t>
            </w:r>
          </w:p>
        </w:tc>
        <w:tc>
          <w:tcPr>
            <w:tcW w:w="2835" w:type="dxa"/>
            <w:vAlign w:val="center"/>
          </w:tcPr>
          <w:p>
            <w:pPr>
              <w:pStyle w:val="35"/>
            </w:pPr>
            <w:r>
              <w:t>网络运行情况</w:t>
            </w:r>
          </w:p>
        </w:tc>
        <w:tc>
          <w:tcPr>
            <w:tcW w:w="2551" w:type="dxa"/>
            <w:vAlign w:val="center"/>
          </w:tcPr>
          <w:p>
            <w:pPr>
              <w:pStyle w:val="35"/>
            </w:pPr>
            <w:r>
              <w:t>网络运行良好</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按时完成大厅网络专线运行</w:t>
            </w:r>
          </w:p>
        </w:tc>
        <w:tc>
          <w:tcPr>
            <w:tcW w:w="2835" w:type="dxa"/>
            <w:vAlign w:val="center"/>
          </w:tcPr>
          <w:p>
            <w:pPr>
              <w:pStyle w:val="35"/>
            </w:pPr>
            <w:r>
              <w:t>保证大厅网络正常运行</w:t>
            </w:r>
          </w:p>
        </w:tc>
        <w:tc>
          <w:tcPr>
            <w:tcW w:w="2551" w:type="dxa"/>
            <w:vAlign w:val="center"/>
          </w:tcPr>
          <w:p>
            <w:pPr>
              <w:pStyle w:val="35"/>
            </w:pPr>
            <w:r>
              <w:t>按时完成大厅网络专线运行</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房产交易系统网络费成本</w:t>
            </w:r>
          </w:p>
        </w:tc>
        <w:tc>
          <w:tcPr>
            <w:tcW w:w="2551" w:type="dxa"/>
            <w:vAlign w:val="center"/>
          </w:tcPr>
          <w:p>
            <w:pPr>
              <w:pStyle w:val="35"/>
            </w:pPr>
            <w:r>
              <w:t>≤3.22 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住房交易市场秩序稳定信息畅通</w:t>
            </w:r>
          </w:p>
        </w:tc>
        <w:tc>
          <w:tcPr>
            <w:tcW w:w="2835" w:type="dxa"/>
            <w:vAlign w:val="center"/>
          </w:tcPr>
          <w:p>
            <w:pPr>
              <w:pStyle w:val="35"/>
            </w:pPr>
            <w:r>
              <w:t>住房交易市场秩序稳定信息畅通</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房产网络数据存储与大数据联网</w:t>
            </w:r>
          </w:p>
        </w:tc>
        <w:tc>
          <w:tcPr>
            <w:tcW w:w="2835" w:type="dxa"/>
            <w:vAlign w:val="center"/>
          </w:tcPr>
          <w:p>
            <w:pPr>
              <w:pStyle w:val="35"/>
            </w:pPr>
            <w:r>
              <w:t>房产网络数据存储与大数据联网</w:t>
            </w:r>
          </w:p>
        </w:tc>
        <w:tc>
          <w:tcPr>
            <w:tcW w:w="2551" w:type="dxa"/>
            <w:vAlign w:val="center"/>
          </w:tcPr>
          <w:p>
            <w:pPr>
              <w:pStyle w:val="35"/>
            </w:pPr>
            <w:r>
              <w:t>房产网络数据存储与大数据联网</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群众满意数量占总数量的比例</w:t>
            </w:r>
          </w:p>
        </w:tc>
        <w:tc>
          <w:tcPr>
            <w:tcW w:w="2551" w:type="dxa"/>
            <w:vAlign w:val="center"/>
          </w:tcPr>
          <w:p>
            <w:pPr>
              <w:pStyle w:val="35"/>
            </w:pPr>
            <w:r>
              <w:t>≥89%</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3、住建局劳务费绩效目标表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1.保障单位人员经费和办公经费的支出。</w:t>
            </w:r>
          </w:p>
          <w:p>
            <w:pPr>
              <w:pStyle w:val="35"/>
            </w:pPr>
            <w:r>
              <w:t>2.保障单位的正常运行。</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在职65人，退休36人，遗属1.5人</w:t>
            </w:r>
          </w:p>
        </w:tc>
        <w:tc>
          <w:tcPr>
            <w:tcW w:w="2835" w:type="dxa"/>
            <w:vAlign w:val="center"/>
          </w:tcPr>
          <w:p>
            <w:pPr>
              <w:pStyle w:val="35"/>
            </w:pPr>
            <w:r>
              <w:t>在职65人，退休36人，遗属1.5人</w:t>
            </w:r>
          </w:p>
        </w:tc>
        <w:tc>
          <w:tcPr>
            <w:tcW w:w="2551" w:type="dxa"/>
            <w:vAlign w:val="center"/>
          </w:tcPr>
          <w:p>
            <w:pPr>
              <w:pStyle w:val="35"/>
            </w:pPr>
            <w:r>
              <w:t>≥102.5人</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支出规范性情况</w:t>
            </w:r>
          </w:p>
        </w:tc>
        <w:tc>
          <w:tcPr>
            <w:tcW w:w="2835" w:type="dxa"/>
            <w:vAlign w:val="center"/>
          </w:tcPr>
          <w:p>
            <w:pPr>
              <w:pStyle w:val="35"/>
            </w:pPr>
            <w:r>
              <w:t>按单位资金管理制度支出劳务费</w:t>
            </w:r>
          </w:p>
        </w:tc>
        <w:tc>
          <w:tcPr>
            <w:tcW w:w="2551" w:type="dxa"/>
            <w:vAlign w:val="center"/>
          </w:tcPr>
          <w:p>
            <w:pPr>
              <w:pStyle w:val="35"/>
            </w:pPr>
            <w:r>
              <w:t>支出规范性</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支出及时率</w:t>
            </w:r>
          </w:p>
        </w:tc>
        <w:tc>
          <w:tcPr>
            <w:tcW w:w="2835" w:type="dxa"/>
            <w:vAlign w:val="center"/>
          </w:tcPr>
          <w:p>
            <w:pPr>
              <w:pStyle w:val="35"/>
            </w:pPr>
            <w:r>
              <w:t>按时间节点及时拨付劳务费</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住建局劳务费成本</w:t>
            </w:r>
          </w:p>
        </w:tc>
        <w:tc>
          <w:tcPr>
            <w:tcW w:w="2551" w:type="dxa"/>
            <w:vAlign w:val="center"/>
          </w:tcPr>
          <w:p>
            <w:pPr>
              <w:pStyle w:val="35"/>
            </w:pPr>
            <w:r>
              <w:t>≤1179.75万元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保障单位正常运行</w:t>
            </w:r>
          </w:p>
        </w:tc>
        <w:tc>
          <w:tcPr>
            <w:tcW w:w="2551" w:type="dxa"/>
            <w:vAlign w:val="center"/>
          </w:tcPr>
          <w:p>
            <w:pPr>
              <w:pStyle w:val="35"/>
            </w:pPr>
            <w:r>
              <w:t>单位实际情况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4、19-2020延时供暖补贴绩效目标表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1.保障自行供暖小区居民如期供暖。</w:t>
            </w:r>
          </w:p>
          <w:p>
            <w:pPr>
              <w:pStyle w:val="35"/>
            </w:pPr>
            <w:r>
              <w:t>2.保障居民供暖质量。</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自行供暖小区数量</w:t>
            </w:r>
          </w:p>
        </w:tc>
        <w:tc>
          <w:tcPr>
            <w:tcW w:w="2835" w:type="dxa"/>
            <w:vAlign w:val="center"/>
          </w:tcPr>
          <w:p>
            <w:pPr>
              <w:pStyle w:val="35"/>
            </w:pPr>
            <w:r>
              <w:t>自行供暖小区数量</w:t>
            </w:r>
          </w:p>
        </w:tc>
        <w:tc>
          <w:tcPr>
            <w:tcW w:w="2551" w:type="dxa"/>
            <w:vAlign w:val="center"/>
          </w:tcPr>
          <w:p>
            <w:pPr>
              <w:pStyle w:val="35"/>
            </w:pPr>
            <w:r>
              <w:t>≥4个</w:t>
            </w:r>
          </w:p>
        </w:tc>
        <w:tc>
          <w:tcPr>
            <w:tcW w:w="2268" w:type="dxa"/>
            <w:vAlign w:val="center"/>
          </w:tcPr>
          <w:p>
            <w:pPr>
              <w:pStyle w:val="35"/>
            </w:pPr>
            <w:r>
              <w:t>关于自行供暖小区2019-2020年度延迟供暖补贴的请示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供暖质量</w:t>
            </w:r>
          </w:p>
        </w:tc>
        <w:tc>
          <w:tcPr>
            <w:tcW w:w="2835" w:type="dxa"/>
            <w:vAlign w:val="center"/>
          </w:tcPr>
          <w:p>
            <w:pPr>
              <w:pStyle w:val="35"/>
            </w:pPr>
            <w:r>
              <w:t>居民室内温度不低于18℃</w:t>
            </w:r>
          </w:p>
        </w:tc>
        <w:tc>
          <w:tcPr>
            <w:tcW w:w="2551" w:type="dxa"/>
            <w:vAlign w:val="center"/>
          </w:tcPr>
          <w:p>
            <w:pPr>
              <w:pStyle w:val="35"/>
            </w:pPr>
            <w:r>
              <w:t>≥18℃</w:t>
            </w:r>
          </w:p>
        </w:tc>
        <w:tc>
          <w:tcPr>
            <w:tcW w:w="2268" w:type="dxa"/>
            <w:vAlign w:val="center"/>
          </w:tcPr>
          <w:p>
            <w:pPr>
              <w:pStyle w:val="35"/>
            </w:pPr>
            <w:r>
              <w:t>抽查测温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按时供暖</w:t>
            </w:r>
          </w:p>
        </w:tc>
        <w:tc>
          <w:tcPr>
            <w:tcW w:w="2835" w:type="dxa"/>
            <w:vAlign w:val="center"/>
          </w:tcPr>
          <w:p>
            <w:pPr>
              <w:pStyle w:val="35"/>
            </w:pPr>
            <w:r>
              <w:t>按规定提前和延长供暖</w:t>
            </w:r>
          </w:p>
        </w:tc>
        <w:tc>
          <w:tcPr>
            <w:tcW w:w="2551" w:type="dxa"/>
            <w:vAlign w:val="center"/>
          </w:tcPr>
          <w:p>
            <w:pPr>
              <w:pStyle w:val="35"/>
            </w:pPr>
            <w:r>
              <w:t>供暖及时情况</w:t>
            </w:r>
          </w:p>
        </w:tc>
        <w:tc>
          <w:tcPr>
            <w:tcW w:w="2268" w:type="dxa"/>
            <w:vAlign w:val="center"/>
          </w:tcPr>
          <w:p>
            <w:pPr>
              <w:pStyle w:val="35"/>
            </w:pPr>
            <w:r>
              <w:t>供暖开始和结束时间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19-2020延时供暖补贴成本</w:t>
            </w:r>
          </w:p>
        </w:tc>
        <w:tc>
          <w:tcPr>
            <w:tcW w:w="2551" w:type="dxa"/>
            <w:vAlign w:val="center"/>
          </w:tcPr>
          <w:p>
            <w:pPr>
              <w:pStyle w:val="35"/>
            </w:pPr>
            <w:r>
              <w:t>≤390万元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保障自行供暖小区居民如期供暖。</w:t>
            </w:r>
          </w:p>
        </w:tc>
        <w:tc>
          <w:tcPr>
            <w:tcW w:w="2551" w:type="dxa"/>
            <w:vAlign w:val="center"/>
          </w:tcPr>
          <w:p>
            <w:pPr>
              <w:pStyle w:val="35"/>
            </w:pPr>
            <w:r>
              <w:t>保证正常供暖</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5、2019年既有建筑节能改造项目绩效目标表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1.对住宅楼进行外围护结构改造，改造后能效提高30%</w:t>
            </w:r>
          </w:p>
          <w:p>
            <w:pPr>
              <w:pStyle w:val="35"/>
            </w:pPr>
            <w:r>
              <w:t>2.改造工程质量达到合格标准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改造面积</w:t>
            </w:r>
          </w:p>
        </w:tc>
        <w:tc>
          <w:tcPr>
            <w:tcW w:w="2835" w:type="dxa"/>
            <w:vAlign w:val="center"/>
          </w:tcPr>
          <w:p>
            <w:pPr>
              <w:pStyle w:val="35"/>
            </w:pPr>
            <w:r>
              <w:t>改造面积</w:t>
            </w:r>
          </w:p>
        </w:tc>
        <w:tc>
          <w:tcPr>
            <w:tcW w:w="2551" w:type="dxa"/>
            <w:vAlign w:val="center"/>
          </w:tcPr>
          <w:p>
            <w:pPr>
              <w:pStyle w:val="35"/>
            </w:pPr>
            <w:r>
              <w:t>15.14万平方米</w:t>
            </w:r>
          </w:p>
        </w:tc>
        <w:tc>
          <w:tcPr>
            <w:tcW w:w="2268" w:type="dxa"/>
            <w:vAlign w:val="center"/>
          </w:tcPr>
          <w:p>
            <w:pPr>
              <w:pStyle w:val="35"/>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工程竣工后质量达到合格标准</w:t>
            </w:r>
          </w:p>
        </w:tc>
        <w:tc>
          <w:tcPr>
            <w:tcW w:w="2835" w:type="dxa"/>
            <w:vAlign w:val="center"/>
          </w:tcPr>
          <w:p>
            <w:pPr>
              <w:pStyle w:val="35"/>
            </w:pPr>
            <w:r>
              <w:t>工程质量必须达到合格标准</w:t>
            </w:r>
          </w:p>
        </w:tc>
        <w:tc>
          <w:tcPr>
            <w:tcW w:w="2551" w:type="dxa"/>
            <w:vAlign w:val="center"/>
          </w:tcPr>
          <w:p>
            <w:pPr>
              <w:pStyle w:val="35"/>
            </w:pPr>
            <w:r>
              <w:t>≥90%</w:t>
            </w:r>
          </w:p>
        </w:tc>
        <w:tc>
          <w:tcPr>
            <w:tcW w:w="2268" w:type="dxa"/>
            <w:vAlign w:val="center"/>
          </w:tcPr>
          <w:p>
            <w:pPr>
              <w:pStyle w:val="35"/>
            </w:pPr>
            <w:r>
              <w:t>设计图纸和建筑施工规范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 xml:space="preserve"> 按时完成</w:t>
            </w:r>
          </w:p>
        </w:tc>
        <w:tc>
          <w:tcPr>
            <w:tcW w:w="2835" w:type="dxa"/>
            <w:vAlign w:val="center"/>
          </w:tcPr>
          <w:p>
            <w:pPr>
              <w:pStyle w:val="35"/>
            </w:pPr>
            <w:r>
              <w:t>按时完成</w:t>
            </w:r>
          </w:p>
        </w:tc>
        <w:tc>
          <w:tcPr>
            <w:tcW w:w="2551" w:type="dxa"/>
            <w:vAlign w:val="center"/>
          </w:tcPr>
          <w:p>
            <w:pPr>
              <w:pStyle w:val="35"/>
            </w:pPr>
            <w:r>
              <w:t>按合同时间完成</w:t>
            </w:r>
          </w:p>
        </w:tc>
        <w:tc>
          <w:tcPr>
            <w:tcW w:w="2268" w:type="dxa"/>
            <w:vAlign w:val="center"/>
          </w:tcPr>
          <w:p>
            <w:pPr>
              <w:pStyle w:val="35"/>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生态效益指标</w:t>
            </w:r>
          </w:p>
        </w:tc>
        <w:tc>
          <w:tcPr>
            <w:tcW w:w="2835" w:type="dxa"/>
            <w:vAlign w:val="center"/>
          </w:tcPr>
          <w:p>
            <w:pPr>
              <w:pStyle w:val="35"/>
            </w:pPr>
            <w:r>
              <w:t>竣工后能效提升30%</w:t>
            </w:r>
          </w:p>
        </w:tc>
        <w:tc>
          <w:tcPr>
            <w:tcW w:w="2835" w:type="dxa"/>
            <w:vAlign w:val="center"/>
          </w:tcPr>
          <w:p>
            <w:pPr>
              <w:pStyle w:val="35"/>
            </w:pPr>
            <w:r>
              <w:t>竣工后能效最低提升30%</w:t>
            </w:r>
          </w:p>
        </w:tc>
        <w:tc>
          <w:tcPr>
            <w:tcW w:w="2551" w:type="dxa"/>
            <w:vAlign w:val="center"/>
          </w:tcPr>
          <w:p>
            <w:pPr>
              <w:pStyle w:val="35"/>
            </w:pPr>
            <w:r>
              <w:t>≥90%</w:t>
            </w:r>
          </w:p>
        </w:tc>
        <w:tc>
          <w:tcPr>
            <w:tcW w:w="2268" w:type="dxa"/>
            <w:vAlign w:val="center"/>
          </w:tcPr>
          <w:p>
            <w:pPr>
              <w:pStyle w:val="35"/>
            </w:pPr>
            <w:r>
              <w:t>《石家庄市人民政府办公厅关于加快推进冬季清洁取暖既有建筑节能改造工作的通知》石政办传【2018】139号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受益对象满意度</w:t>
            </w:r>
          </w:p>
        </w:tc>
        <w:tc>
          <w:tcPr>
            <w:tcW w:w="2835" w:type="dxa"/>
            <w:vAlign w:val="center"/>
          </w:tcPr>
          <w:p>
            <w:pPr>
              <w:pStyle w:val="35"/>
            </w:pPr>
            <w:r>
              <w:t>达到多数群众满意</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6、2019年人民广场提升改造项目绩效目标表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1.改造后有效满足市民精神文化生活的需求</w:t>
            </w:r>
          </w:p>
          <w:p>
            <w:pPr>
              <w:pStyle w:val="35"/>
            </w:pPr>
            <w:r>
              <w:t>2.改造工程质量达到合格标准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完成人民广场基础设施改造数量</w:t>
            </w:r>
          </w:p>
        </w:tc>
        <w:tc>
          <w:tcPr>
            <w:tcW w:w="2835" w:type="dxa"/>
            <w:vAlign w:val="center"/>
          </w:tcPr>
          <w:p>
            <w:pPr>
              <w:pStyle w:val="35"/>
            </w:pPr>
            <w:r>
              <w:t>改造老旧甬路面积4100㎡，花架2个；新建景亭2座，长廊1座；提升绿化景观5400㎡，喷泉外池花带景观400㎡，隐泉绿化景观2600㎡；改造喷泉1座。</w:t>
            </w:r>
          </w:p>
        </w:tc>
        <w:tc>
          <w:tcPr>
            <w:tcW w:w="2551" w:type="dxa"/>
            <w:vAlign w:val="center"/>
          </w:tcPr>
          <w:p>
            <w:pPr>
              <w:pStyle w:val="35"/>
            </w:pPr>
            <w:r>
              <w:t>改造老旧甬路面积4100㎡，花架2个；新建景亭2座，长廊1座；提升绿化景观5400㎡，喷泉外池花带景观400㎡，隐泉绿化景观2600㎡；改造喷泉1座。</w:t>
            </w:r>
          </w:p>
        </w:tc>
        <w:tc>
          <w:tcPr>
            <w:tcW w:w="2268" w:type="dxa"/>
            <w:vAlign w:val="center"/>
          </w:tcPr>
          <w:p>
            <w:pPr>
              <w:pStyle w:val="35"/>
            </w:pPr>
            <w:r>
              <w:t>决算书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完成喷泉设备安装率</w:t>
            </w:r>
          </w:p>
        </w:tc>
        <w:tc>
          <w:tcPr>
            <w:tcW w:w="2835" w:type="dxa"/>
            <w:vAlign w:val="center"/>
          </w:tcPr>
          <w:p>
            <w:pPr>
              <w:pStyle w:val="35"/>
            </w:pPr>
            <w:r>
              <w:t>喷泉改造项目消除安全隐患</w:t>
            </w:r>
          </w:p>
        </w:tc>
        <w:tc>
          <w:tcPr>
            <w:tcW w:w="2551" w:type="dxa"/>
            <w:vAlign w:val="center"/>
          </w:tcPr>
          <w:p>
            <w:pPr>
              <w:pStyle w:val="35"/>
            </w:pPr>
            <w:r>
              <w:t>≥90%</w:t>
            </w:r>
          </w:p>
        </w:tc>
        <w:tc>
          <w:tcPr>
            <w:tcW w:w="2268" w:type="dxa"/>
            <w:vAlign w:val="center"/>
          </w:tcPr>
          <w:p>
            <w:pPr>
              <w:pStyle w:val="35"/>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完成甬路花架改造，</w:t>
            </w:r>
          </w:p>
        </w:tc>
        <w:tc>
          <w:tcPr>
            <w:tcW w:w="2835" w:type="dxa"/>
            <w:vAlign w:val="center"/>
          </w:tcPr>
          <w:p>
            <w:pPr>
              <w:pStyle w:val="35"/>
            </w:pPr>
            <w:r>
              <w:t>甬路改造提升城市形象，方便市民健身，</w:t>
            </w:r>
          </w:p>
        </w:tc>
        <w:tc>
          <w:tcPr>
            <w:tcW w:w="2551" w:type="dxa"/>
            <w:vAlign w:val="center"/>
          </w:tcPr>
          <w:p>
            <w:pPr>
              <w:pStyle w:val="35"/>
            </w:pPr>
            <w:r>
              <w:t>≥90%</w:t>
            </w:r>
          </w:p>
        </w:tc>
        <w:tc>
          <w:tcPr>
            <w:tcW w:w="2268" w:type="dxa"/>
            <w:vAlign w:val="center"/>
          </w:tcPr>
          <w:p>
            <w:pPr>
              <w:pStyle w:val="35"/>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完成绿化景观</w:t>
            </w:r>
          </w:p>
        </w:tc>
        <w:tc>
          <w:tcPr>
            <w:tcW w:w="2835" w:type="dxa"/>
            <w:vAlign w:val="center"/>
          </w:tcPr>
          <w:p>
            <w:pPr>
              <w:pStyle w:val="35"/>
            </w:pPr>
            <w:r>
              <w:t>绿化成活率</w:t>
            </w:r>
          </w:p>
        </w:tc>
        <w:tc>
          <w:tcPr>
            <w:tcW w:w="2551" w:type="dxa"/>
            <w:vAlign w:val="center"/>
          </w:tcPr>
          <w:p>
            <w:pPr>
              <w:pStyle w:val="35"/>
            </w:pPr>
            <w:r>
              <w:t>≥90%</w:t>
            </w:r>
          </w:p>
        </w:tc>
        <w:tc>
          <w:tcPr>
            <w:tcW w:w="2268" w:type="dxa"/>
            <w:vAlign w:val="center"/>
          </w:tcPr>
          <w:p>
            <w:pPr>
              <w:pStyle w:val="35"/>
            </w:pPr>
            <w:r>
              <w:t>竣工验收规范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提升改造工程按时完成</w:t>
            </w:r>
          </w:p>
        </w:tc>
        <w:tc>
          <w:tcPr>
            <w:tcW w:w="2551" w:type="dxa"/>
            <w:vAlign w:val="center"/>
          </w:tcPr>
          <w:p>
            <w:pPr>
              <w:pStyle w:val="35"/>
            </w:pPr>
            <w:r>
              <w:t>按时完成</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2019年人民广场提升改造项目成本</w:t>
            </w:r>
          </w:p>
        </w:tc>
        <w:tc>
          <w:tcPr>
            <w:tcW w:w="2551" w:type="dxa"/>
            <w:vAlign w:val="center"/>
          </w:tcPr>
          <w:p>
            <w:pPr>
              <w:pStyle w:val="35"/>
            </w:pPr>
            <w:r>
              <w:t>≤83.64万元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广场条件改善</w:t>
            </w:r>
          </w:p>
        </w:tc>
        <w:tc>
          <w:tcPr>
            <w:tcW w:w="2835" w:type="dxa"/>
            <w:vAlign w:val="center"/>
          </w:tcPr>
          <w:p>
            <w:pPr>
              <w:pStyle w:val="35"/>
            </w:pPr>
            <w:r>
              <w:t>改善城市环境，提升服务功能</w:t>
            </w:r>
          </w:p>
        </w:tc>
        <w:tc>
          <w:tcPr>
            <w:tcW w:w="2551" w:type="dxa"/>
            <w:vAlign w:val="center"/>
          </w:tcPr>
          <w:p>
            <w:pPr>
              <w:pStyle w:val="35"/>
            </w:pPr>
            <w:r>
              <w:t>实际反馈</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7、2020年既有建筑节能改造项目绩效目标表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1.对住宅楼进行外围护结构改造，改造后能效提高30%</w:t>
            </w:r>
          </w:p>
          <w:p>
            <w:pPr>
              <w:pStyle w:val="35"/>
            </w:pPr>
            <w:r>
              <w:t>2.改造工程质量达到合格标准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改造面积</w:t>
            </w:r>
          </w:p>
        </w:tc>
        <w:tc>
          <w:tcPr>
            <w:tcW w:w="2835" w:type="dxa"/>
            <w:vAlign w:val="center"/>
          </w:tcPr>
          <w:p>
            <w:pPr>
              <w:pStyle w:val="35"/>
            </w:pPr>
            <w:r>
              <w:t>改造面积</w:t>
            </w:r>
          </w:p>
        </w:tc>
        <w:tc>
          <w:tcPr>
            <w:tcW w:w="2551" w:type="dxa"/>
            <w:vAlign w:val="center"/>
          </w:tcPr>
          <w:p>
            <w:pPr>
              <w:pStyle w:val="35"/>
            </w:pPr>
            <w:r>
              <w:t>约69600平方米</w:t>
            </w:r>
          </w:p>
        </w:tc>
        <w:tc>
          <w:tcPr>
            <w:tcW w:w="2268" w:type="dxa"/>
            <w:vAlign w:val="center"/>
          </w:tcPr>
          <w:p>
            <w:pPr>
              <w:pStyle w:val="35"/>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工程竣工后质量达到合格标准</w:t>
            </w:r>
          </w:p>
        </w:tc>
        <w:tc>
          <w:tcPr>
            <w:tcW w:w="2835" w:type="dxa"/>
            <w:vAlign w:val="center"/>
          </w:tcPr>
          <w:p>
            <w:pPr>
              <w:pStyle w:val="35"/>
            </w:pPr>
            <w:r>
              <w:t>工程竣工后质量达到合格标准</w:t>
            </w:r>
          </w:p>
        </w:tc>
        <w:tc>
          <w:tcPr>
            <w:tcW w:w="2551" w:type="dxa"/>
            <w:vAlign w:val="center"/>
          </w:tcPr>
          <w:p>
            <w:pPr>
              <w:pStyle w:val="35"/>
            </w:pPr>
            <w:r>
              <w:t>工程质量必须达到合格标准</w:t>
            </w:r>
          </w:p>
        </w:tc>
        <w:tc>
          <w:tcPr>
            <w:tcW w:w="2268" w:type="dxa"/>
            <w:vAlign w:val="center"/>
          </w:tcPr>
          <w:p>
            <w:pPr>
              <w:pStyle w:val="35"/>
            </w:pPr>
            <w:r>
              <w:t>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项目按时完成</w:t>
            </w:r>
          </w:p>
        </w:tc>
        <w:tc>
          <w:tcPr>
            <w:tcW w:w="2835" w:type="dxa"/>
            <w:vAlign w:val="center"/>
          </w:tcPr>
          <w:p>
            <w:pPr>
              <w:pStyle w:val="35"/>
            </w:pPr>
            <w:r>
              <w:t>依据合同按时完成</w:t>
            </w:r>
          </w:p>
        </w:tc>
        <w:tc>
          <w:tcPr>
            <w:tcW w:w="2551" w:type="dxa"/>
            <w:vAlign w:val="center"/>
          </w:tcPr>
          <w:p>
            <w:pPr>
              <w:pStyle w:val="35"/>
            </w:pPr>
            <w:r>
              <w:t>100%</w:t>
            </w:r>
          </w:p>
        </w:tc>
        <w:tc>
          <w:tcPr>
            <w:tcW w:w="2268" w:type="dxa"/>
            <w:vAlign w:val="center"/>
          </w:tcPr>
          <w:p>
            <w:pPr>
              <w:pStyle w:val="35"/>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2020年既有建筑节能改造项目成本</w:t>
            </w:r>
          </w:p>
        </w:tc>
        <w:tc>
          <w:tcPr>
            <w:tcW w:w="2551" w:type="dxa"/>
            <w:vAlign w:val="center"/>
          </w:tcPr>
          <w:p>
            <w:pPr>
              <w:pStyle w:val="35"/>
            </w:pPr>
            <w:r>
              <w:t>≤200万元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生态效益指标</w:t>
            </w:r>
          </w:p>
        </w:tc>
        <w:tc>
          <w:tcPr>
            <w:tcW w:w="2835" w:type="dxa"/>
            <w:vAlign w:val="center"/>
          </w:tcPr>
          <w:p>
            <w:pPr>
              <w:pStyle w:val="35"/>
            </w:pPr>
            <w:r>
              <w:t>生态效益指标</w:t>
            </w:r>
          </w:p>
        </w:tc>
        <w:tc>
          <w:tcPr>
            <w:tcW w:w="2835" w:type="dxa"/>
            <w:vAlign w:val="center"/>
          </w:tcPr>
          <w:p>
            <w:pPr>
              <w:pStyle w:val="35"/>
            </w:pPr>
            <w:r>
              <w:t>竣工后能效提升30%</w:t>
            </w:r>
          </w:p>
        </w:tc>
        <w:tc>
          <w:tcPr>
            <w:tcW w:w="2551" w:type="dxa"/>
            <w:vAlign w:val="center"/>
          </w:tcPr>
          <w:p>
            <w:pPr>
              <w:pStyle w:val="35"/>
            </w:pPr>
            <w:r>
              <w:t>≥100竣工后能效最低提升30%</w:t>
            </w:r>
          </w:p>
        </w:tc>
        <w:tc>
          <w:tcPr>
            <w:tcW w:w="2268" w:type="dxa"/>
            <w:vAlign w:val="center"/>
          </w:tcPr>
          <w:p>
            <w:pPr>
              <w:pStyle w:val="35"/>
            </w:pPr>
            <w:r>
              <w:t>《石家庄市人民政府办公厅关于加快推进冬季清洁取暖既有建筑节能改造工作的通知》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服务对象的满意度</w:t>
            </w:r>
          </w:p>
        </w:tc>
        <w:tc>
          <w:tcPr>
            <w:tcW w:w="2835" w:type="dxa"/>
            <w:vAlign w:val="center"/>
          </w:tcPr>
          <w:p>
            <w:pPr>
              <w:pStyle w:val="35"/>
            </w:pPr>
            <w:r>
              <w:t>达到多数群众满意</w:t>
            </w:r>
          </w:p>
        </w:tc>
        <w:tc>
          <w:tcPr>
            <w:tcW w:w="2551" w:type="dxa"/>
            <w:vAlign w:val="center"/>
          </w:tcPr>
          <w:p>
            <w:pPr>
              <w:pStyle w:val="35"/>
            </w:pPr>
            <w:r>
              <w:t>≥85%</w:t>
            </w:r>
          </w:p>
        </w:tc>
        <w:tc>
          <w:tcPr>
            <w:tcW w:w="2268" w:type="dxa"/>
            <w:vAlign w:val="center"/>
          </w:tcPr>
          <w:p>
            <w:pPr>
              <w:pStyle w:val="35"/>
            </w:pPr>
            <w:r>
              <w:t>群众满意度测评</w:t>
            </w:r>
          </w:p>
        </w:tc>
      </w:tr>
    </w:tbl>
    <w:p>
      <w:pPr>
        <w:pStyle w:val="33"/>
      </w:pPr>
    </w:p>
    <w:p>
      <w:pPr>
        <w:pStyle w:val="33"/>
        <w:ind w:firstLine="560"/>
      </w:pPr>
      <w:r>
        <w:rPr>
          <w:rFonts w:ascii="方正仿宋_GBK" w:hAnsi="方正仿宋_GBK" w:eastAsia="方正仿宋_GBK" w:cs="方正仿宋_GBK"/>
          <w:b/>
          <w:color w:val="000000"/>
          <w:sz w:val="28"/>
        </w:rPr>
        <w:t>8、2021-2022年冬季供热补贴绩效目标表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1.按时达标供暖</w:t>
            </w:r>
          </w:p>
          <w:p>
            <w:pPr>
              <w:pStyle w:val="35"/>
            </w:pPr>
            <w:r>
              <w:t>2.保障民生正常供暖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城区供热站数量</w:t>
            </w:r>
          </w:p>
        </w:tc>
        <w:tc>
          <w:tcPr>
            <w:tcW w:w="2835" w:type="dxa"/>
            <w:vAlign w:val="center"/>
          </w:tcPr>
          <w:p>
            <w:pPr>
              <w:pStyle w:val="35"/>
            </w:pPr>
            <w:r>
              <w:t>城区冬季供暖供热站数量</w:t>
            </w:r>
          </w:p>
        </w:tc>
        <w:tc>
          <w:tcPr>
            <w:tcW w:w="2551" w:type="dxa"/>
            <w:vAlign w:val="center"/>
          </w:tcPr>
          <w:p>
            <w:pPr>
              <w:pStyle w:val="35"/>
            </w:pPr>
            <w:r>
              <w:t>≥16座</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居民室温达标率</w:t>
            </w:r>
          </w:p>
        </w:tc>
        <w:tc>
          <w:tcPr>
            <w:tcW w:w="2835" w:type="dxa"/>
            <w:vAlign w:val="center"/>
          </w:tcPr>
          <w:p>
            <w:pPr>
              <w:pStyle w:val="35"/>
            </w:pPr>
            <w:r>
              <w:t>居民室温达标</w:t>
            </w:r>
          </w:p>
        </w:tc>
        <w:tc>
          <w:tcPr>
            <w:tcW w:w="2551" w:type="dxa"/>
            <w:vAlign w:val="center"/>
          </w:tcPr>
          <w:p>
            <w:pPr>
              <w:pStyle w:val="35"/>
            </w:pPr>
            <w:r>
              <w:t>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按时供暖</w:t>
            </w:r>
          </w:p>
        </w:tc>
        <w:tc>
          <w:tcPr>
            <w:tcW w:w="2835" w:type="dxa"/>
            <w:vAlign w:val="center"/>
          </w:tcPr>
          <w:p>
            <w:pPr>
              <w:pStyle w:val="35"/>
            </w:pPr>
            <w:r>
              <w:t>按要求时间供暖</w:t>
            </w:r>
          </w:p>
        </w:tc>
        <w:tc>
          <w:tcPr>
            <w:tcW w:w="2551" w:type="dxa"/>
            <w:vAlign w:val="center"/>
          </w:tcPr>
          <w:p>
            <w:pPr>
              <w:pStyle w:val="35"/>
            </w:pPr>
            <w:r>
              <w:t>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2021-2022年冬季供热补贴成本</w:t>
            </w:r>
          </w:p>
        </w:tc>
        <w:tc>
          <w:tcPr>
            <w:tcW w:w="2551" w:type="dxa"/>
            <w:vAlign w:val="center"/>
          </w:tcPr>
          <w:p>
            <w:pPr>
              <w:pStyle w:val="35"/>
            </w:pPr>
            <w:r>
              <w:t>≤7030万元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保障居民正常取暖</w:t>
            </w:r>
          </w:p>
        </w:tc>
        <w:tc>
          <w:tcPr>
            <w:tcW w:w="2551" w:type="dxa"/>
            <w:vAlign w:val="center"/>
          </w:tcPr>
          <w:p>
            <w:pPr>
              <w:pStyle w:val="35"/>
            </w:pPr>
            <w:r>
              <w:t>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采暖用户满意情况</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9、2021年老旧小区改造项目第二批前期费用及监理费绩效目标表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1.按设计要求按时保质报量完成</w:t>
            </w:r>
          </w:p>
          <w:p>
            <w:pPr>
              <w:pStyle w:val="35"/>
            </w:pPr>
            <w:r>
              <w:t>2.对我区33个楼院进行老旧小区改造的前期费用及监理费</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我区第二批老旧小区改造33个楼院前期费用及监理费</w:t>
            </w:r>
          </w:p>
        </w:tc>
        <w:tc>
          <w:tcPr>
            <w:tcW w:w="2551" w:type="dxa"/>
            <w:vAlign w:val="center"/>
          </w:tcPr>
          <w:p>
            <w:pPr>
              <w:pStyle w:val="35"/>
            </w:pPr>
            <w:r>
              <w:t>≥33个</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按时间要求完成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2021年老旧小区改造项目第二批前期费用及监理费成本</w:t>
            </w:r>
          </w:p>
        </w:tc>
        <w:tc>
          <w:tcPr>
            <w:tcW w:w="2551" w:type="dxa"/>
            <w:vAlign w:val="center"/>
          </w:tcPr>
          <w:p>
            <w:pPr>
              <w:pStyle w:val="35"/>
            </w:pPr>
            <w:r>
              <w:t>≤40万元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做好我区老旧小区改造项目</w:t>
            </w:r>
          </w:p>
        </w:tc>
        <w:tc>
          <w:tcPr>
            <w:tcW w:w="2835" w:type="dxa"/>
            <w:vAlign w:val="center"/>
          </w:tcPr>
          <w:p>
            <w:pPr>
              <w:pStyle w:val="35"/>
            </w:pPr>
            <w:r>
              <w:t>改善居民居住环境</w:t>
            </w:r>
          </w:p>
        </w:tc>
        <w:tc>
          <w:tcPr>
            <w:tcW w:w="2551" w:type="dxa"/>
            <w:vAlign w:val="center"/>
          </w:tcPr>
          <w:p>
            <w:pPr>
              <w:pStyle w:val="35"/>
            </w:pPr>
            <w:r>
              <w:t>改善居民居住环境</w:t>
            </w:r>
          </w:p>
        </w:tc>
        <w:tc>
          <w:tcPr>
            <w:tcW w:w="2268" w:type="dxa"/>
            <w:vAlign w:val="center"/>
          </w:tcPr>
          <w:p>
            <w:pPr>
              <w:pStyle w:val="35"/>
            </w:pPr>
            <w:r>
              <w:t>改善居民居住环境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≥95%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10、2021年老旧小区改造项目第一批费用绩效目标表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1.对2021年的27个楼院进行老旧小区改造</w:t>
            </w:r>
          </w:p>
          <w:p>
            <w:pPr>
              <w:pStyle w:val="35"/>
            </w:pPr>
            <w:r>
              <w:t>2.按设计要求按时保质报量完成</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我区第一批老旧小区改造27个楼院费用</w:t>
            </w:r>
          </w:p>
        </w:tc>
        <w:tc>
          <w:tcPr>
            <w:tcW w:w="2551" w:type="dxa"/>
            <w:vAlign w:val="center"/>
          </w:tcPr>
          <w:p>
            <w:pPr>
              <w:pStyle w:val="35"/>
            </w:pPr>
            <w:r>
              <w:t>≥27个</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按时间要求完成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2021年老旧小区改造项目第一批费用成本</w:t>
            </w:r>
          </w:p>
        </w:tc>
        <w:tc>
          <w:tcPr>
            <w:tcW w:w="2551" w:type="dxa"/>
            <w:vAlign w:val="center"/>
          </w:tcPr>
          <w:p>
            <w:pPr>
              <w:pStyle w:val="35"/>
            </w:pPr>
            <w:r>
              <w:t>≤30万元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做好我区老旧小区改造项目</w:t>
            </w:r>
          </w:p>
        </w:tc>
        <w:tc>
          <w:tcPr>
            <w:tcW w:w="2835" w:type="dxa"/>
            <w:vAlign w:val="center"/>
          </w:tcPr>
          <w:p>
            <w:pPr>
              <w:pStyle w:val="35"/>
            </w:pPr>
            <w:r>
              <w:t>改善居民居住环境</w:t>
            </w:r>
          </w:p>
        </w:tc>
        <w:tc>
          <w:tcPr>
            <w:tcW w:w="2551" w:type="dxa"/>
            <w:vAlign w:val="center"/>
          </w:tcPr>
          <w:p>
            <w:pPr>
              <w:pStyle w:val="35"/>
            </w:pPr>
            <w:r>
              <w:t>改善居民居住环境</w:t>
            </w:r>
          </w:p>
        </w:tc>
        <w:tc>
          <w:tcPr>
            <w:tcW w:w="2268" w:type="dxa"/>
            <w:vAlign w:val="center"/>
          </w:tcPr>
          <w:p>
            <w:pPr>
              <w:pStyle w:val="35"/>
            </w:pPr>
            <w:r>
              <w:t>改善居民居住环境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受益群体调查中，满意和较满意的人数占全部调查人数的比率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11、2021年老旧小区改造项目事前绩效评估报告费用绩效目标表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1.完成事前绩效评估报告</w:t>
            </w:r>
          </w:p>
          <w:p>
            <w:pPr>
              <w:pStyle w:val="35"/>
            </w:pPr>
            <w:r>
              <w:t>2.为我区老旧小区改造项目做好前期评估工作</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事前绩效评估报告编制费用</w:t>
            </w:r>
          </w:p>
        </w:tc>
        <w:tc>
          <w:tcPr>
            <w:tcW w:w="2551" w:type="dxa"/>
            <w:vAlign w:val="center"/>
          </w:tcPr>
          <w:p>
            <w:pPr>
              <w:pStyle w:val="35"/>
            </w:pPr>
            <w:r>
              <w:t>≤16万元</w:t>
            </w:r>
          </w:p>
        </w:tc>
        <w:tc>
          <w:tcPr>
            <w:tcW w:w="2268" w:type="dxa"/>
            <w:vAlign w:val="center"/>
          </w:tcPr>
          <w:p>
            <w:pPr>
              <w:pStyle w:val="35"/>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依据合同要求按时完成</w:t>
            </w:r>
          </w:p>
        </w:tc>
        <w:tc>
          <w:tcPr>
            <w:tcW w:w="2835" w:type="dxa"/>
            <w:vAlign w:val="center"/>
          </w:tcPr>
          <w:p>
            <w:pPr>
              <w:pStyle w:val="35"/>
            </w:pPr>
            <w:r>
              <w:t>依据合同要求按时完成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2021年老旧小区改造项目事前绩效评估报告费用成本</w:t>
            </w:r>
          </w:p>
        </w:tc>
        <w:tc>
          <w:tcPr>
            <w:tcW w:w="2551" w:type="dxa"/>
            <w:vAlign w:val="center"/>
          </w:tcPr>
          <w:p>
            <w:pPr>
              <w:pStyle w:val="35"/>
            </w:pPr>
            <w:r>
              <w:t>≤16万元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改善居民居住环境</w:t>
            </w:r>
          </w:p>
        </w:tc>
        <w:tc>
          <w:tcPr>
            <w:tcW w:w="2551" w:type="dxa"/>
            <w:vAlign w:val="center"/>
          </w:tcPr>
          <w:p>
            <w:pPr>
              <w:pStyle w:val="35"/>
            </w:pPr>
            <w:r>
              <w:t>改善居民居住环境</w:t>
            </w:r>
          </w:p>
        </w:tc>
        <w:tc>
          <w:tcPr>
            <w:tcW w:w="2268" w:type="dxa"/>
            <w:vAlign w:val="center"/>
          </w:tcPr>
          <w:p>
            <w:pPr>
              <w:pStyle w:val="3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≥95%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12、2021年老旧小区改造争引中央发改资金报告咨询项目费绩效目标表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1.藁城区2021年老旧小区改造项目争引中央发改资金</w:t>
            </w:r>
          </w:p>
          <w:p>
            <w:pPr>
              <w:pStyle w:val="35"/>
            </w:pPr>
            <w:r>
              <w:t>2.争取中央资金支持我区老旧小区改造</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编制老旧小区改造争引中央资金报告费用</w:t>
            </w:r>
          </w:p>
        </w:tc>
        <w:tc>
          <w:tcPr>
            <w:tcW w:w="2551" w:type="dxa"/>
            <w:vAlign w:val="center"/>
          </w:tcPr>
          <w:p>
            <w:pPr>
              <w:pStyle w:val="35"/>
            </w:pPr>
            <w:r>
              <w:t>≤12.21万元</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按时间要求完成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2021年老旧小区改造争引中央发改资金报告咨询项目费成本</w:t>
            </w:r>
          </w:p>
        </w:tc>
        <w:tc>
          <w:tcPr>
            <w:tcW w:w="2551" w:type="dxa"/>
            <w:vAlign w:val="center"/>
          </w:tcPr>
          <w:p>
            <w:pPr>
              <w:pStyle w:val="35"/>
            </w:pPr>
            <w:r>
              <w:t>≤12.21万元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符合使用要求</w:t>
            </w:r>
          </w:p>
        </w:tc>
        <w:tc>
          <w:tcPr>
            <w:tcW w:w="2835" w:type="dxa"/>
            <w:vAlign w:val="center"/>
          </w:tcPr>
          <w:p>
            <w:pPr>
              <w:pStyle w:val="35"/>
            </w:pPr>
            <w:r>
              <w:t>能够满足使用要求</w:t>
            </w:r>
          </w:p>
        </w:tc>
        <w:tc>
          <w:tcPr>
            <w:tcW w:w="2551" w:type="dxa"/>
            <w:vAlign w:val="center"/>
          </w:tcPr>
          <w:p>
            <w:pPr>
              <w:pStyle w:val="35"/>
            </w:pPr>
            <w:r>
              <w:t>能够满足使用要求</w:t>
            </w:r>
          </w:p>
        </w:tc>
        <w:tc>
          <w:tcPr>
            <w:tcW w:w="2268" w:type="dxa"/>
            <w:vAlign w:val="center"/>
          </w:tcPr>
          <w:p>
            <w:pPr>
              <w:pStyle w:val="35"/>
            </w:pPr>
            <w:r>
              <w:t>审核通过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符合使用要求</w:t>
            </w:r>
          </w:p>
        </w:tc>
        <w:tc>
          <w:tcPr>
            <w:tcW w:w="2835" w:type="dxa"/>
            <w:vAlign w:val="center"/>
          </w:tcPr>
          <w:p>
            <w:pPr>
              <w:pStyle w:val="35"/>
            </w:pPr>
            <w:r>
              <w:t>审核通过</w:t>
            </w:r>
          </w:p>
        </w:tc>
        <w:tc>
          <w:tcPr>
            <w:tcW w:w="2551" w:type="dxa"/>
            <w:vAlign w:val="center"/>
          </w:tcPr>
          <w:p>
            <w:pPr>
              <w:pStyle w:val="35"/>
            </w:pPr>
            <w:r>
              <w:t>≥95%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13、“急难险重”工作任务费用绩效目标表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1.完成区委、区政府交办的2021年“急难险重”工作任务。</w:t>
            </w:r>
          </w:p>
          <w:p>
            <w:pPr>
              <w:pStyle w:val="35"/>
            </w:pPr>
            <w:r>
              <w:t>2.完成区委、区政府交办的5项“急难险重”的工作任务。保障强降雨期间危房居民的生命安全，对城区内住宅小区裸露地面绿化硬化、完成创城工作任务。</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完成5项工作任务</w:t>
            </w:r>
          </w:p>
        </w:tc>
        <w:tc>
          <w:tcPr>
            <w:tcW w:w="2835" w:type="dxa"/>
            <w:vAlign w:val="center"/>
          </w:tcPr>
          <w:p>
            <w:pPr>
              <w:pStyle w:val="35"/>
            </w:pPr>
            <w:r>
              <w:t>2021年区委、区政府交办的5项“急难险重”工作任务，所需费用共计572860元</w:t>
            </w:r>
          </w:p>
        </w:tc>
        <w:tc>
          <w:tcPr>
            <w:tcW w:w="2551" w:type="dxa"/>
            <w:vAlign w:val="center"/>
          </w:tcPr>
          <w:p>
            <w:pPr>
              <w:pStyle w:val="35"/>
            </w:pPr>
            <w:r>
              <w:t>5项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完成创城工作、危房鉴定工作、极端天气人员转移工作、县道两侧机井房整修工作</w:t>
            </w:r>
          </w:p>
        </w:tc>
        <w:tc>
          <w:tcPr>
            <w:tcW w:w="2835" w:type="dxa"/>
            <w:vAlign w:val="center"/>
          </w:tcPr>
          <w:p>
            <w:pPr>
              <w:pStyle w:val="35"/>
            </w:pPr>
            <w:r>
              <w:t>根据区委、区政府的要求，严格执行，按时完成。</w:t>
            </w:r>
          </w:p>
        </w:tc>
        <w:tc>
          <w:tcPr>
            <w:tcW w:w="2551" w:type="dxa"/>
            <w:vAlign w:val="center"/>
          </w:tcPr>
          <w:p>
            <w:pPr>
              <w:pStyle w:val="35"/>
            </w:pPr>
            <w:r>
              <w:t>5项工作任务</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“急难险重”工作任务费用成本</w:t>
            </w:r>
          </w:p>
        </w:tc>
        <w:tc>
          <w:tcPr>
            <w:tcW w:w="2551" w:type="dxa"/>
            <w:vAlign w:val="center"/>
          </w:tcPr>
          <w:p>
            <w:pPr>
              <w:pStyle w:val="35"/>
            </w:pPr>
            <w:r>
              <w:t>≤50万元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按政府要交及时完成工作任务</w:t>
            </w:r>
          </w:p>
        </w:tc>
        <w:tc>
          <w:tcPr>
            <w:tcW w:w="2551" w:type="dxa"/>
            <w:vAlign w:val="center"/>
          </w:tcPr>
          <w:p>
            <w:pPr>
              <w:pStyle w:val="35"/>
            </w:pPr>
            <w:r>
              <w:t>及时完成避免拖拉</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创建文明城市、关爱危旧小区居民</w:t>
            </w:r>
          </w:p>
        </w:tc>
        <w:tc>
          <w:tcPr>
            <w:tcW w:w="2835" w:type="dxa"/>
            <w:vAlign w:val="center"/>
          </w:tcPr>
          <w:p>
            <w:pPr>
              <w:pStyle w:val="35"/>
            </w:pPr>
            <w:r>
              <w:t>区委、区政府将老百姓的生命安全放到第一位，极端天气及时转移危旧小区居民，保障人民的生命安全</w:t>
            </w:r>
          </w:p>
        </w:tc>
        <w:tc>
          <w:tcPr>
            <w:tcW w:w="2551" w:type="dxa"/>
            <w:vAlign w:val="center"/>
          </w:tcPr>
          <w:p>
            <w:pPr>
              <w:pStyle w:val="35"/>
            </w:pPr>
            <w:r>
              <w:t>完成区委、区政府安排的工作任务，涉及居民安全满意</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涉及危房及创城的小区居民满意度</w:t>
            </w:r>
          </w:p>
        </w:tc>
        <w:tc>
          <w:tcPr>
            <w:tcW w:w="2835" w:type="dxa"/>
            <w:vAlign w:val="center"/>
          </w:tcPr>
          <w:p>
            <w:pPr>
              <w:pStyle w:val="35"/>
            </w:pPr>
            <w:r>
              <w:t>涉及危房及创城的小区居民满意度调查</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14、安全生产监督平台网络运行费绩效目标表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1.提高安全生产质量</w:t>
            </w:r>
          </w:p>
          <w:p>
            <w:pPr>
              <w:pStyle w:val="35"/>
            </w:pPr>
            <w:r>
              <w:t>2.加强施工扬尘管控</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22个工地网络全覆盖</w:t>
            </w:r>
          </w:p>
        </w:tc>
        <w:tc>
          <w:tcPr>
            <w:tcW w:w="2835" w:type="dxa"/>
            <w:vAlign w:val="center"/>
          </w:tcPr>
          <w:p>
            <w:pPr>
              <w:pStyle w:val="35"/>
            </w:pPr>
            <w:r>
              <w:t>22个工地网络全覆盖</w:t>
            </w:r>
          </w:p>
        </w:tc>
        <w:tc>
          <w:tcPr>
            <w:tcW w:w="2551" w:type="dxa"/>
            <w:vAlign w:val="center"/>
          </w:tcPr>
          <w:p>
            <w:pPr>
              <w:pStyle w:val="35"/>
            </w:pPr>
            <w:r>
              <w:t>≥22个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监督平台运行正常</w:t>
            </w:r>
          </w:p>
        </w:tc>
        <w:tc>
          <w:tcPr>
            <w:tcW w:w="2835" w:type="dxa"/>
            <w:vAlign w:val="center"/>
          </w:tcPr>
          <w:p>
            <w:pPr>
              <w:pStyle w:val="35"/>
            </w:pPr>
            <w:r>
              <w:t>运行正常</w:t>
            </w:r>
          </w:p>
        </w:tc>
        <w:tc>
          <w:tcPr>
            <w:tcW w:w="2551" w:type="dxa"/>
            <w:vAlign w:val="center"/>
          </w:tcPr>
          <w:p>
            <w:pPr>
              <w:pStyle w:val="35"/>
            </w:pPr>
            <w:r>
              <w:t>运行正常</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及时发现工地扬尘污染问题</w:t>
            </w:r>
          </w:p>
        </w:tc>
        <w:tc>
          <w:tcPr>
            <w:tcW w:w="2835" w:type="dxa"/>
            <w:vAlign w:val="center"/>
          </w:tcPr>
          <w:p>
            <w:pPr>
              <w:pStyle w:val="35"/>
            </w:pPr>
            <w:r>
              <w:t>及时发现工地扬尘污染问题</w:t>
            </w:r>
          </w:p>
        </w:tc>
        <w:tc>
          <w:tcPr>
            <w:tcW w:w="2551" w:type="dxa"/>
            <w:vAlign w:val="center"/>
          </w:tcPr>
          <w:p>
            <w:pPr>
              <w:pStyle w:val="35"/>
            </w:pPr>
            <w:r>
              <w:t>及时发现工地现场污染问题</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网络运行费用</w:t>
            </w:r>
          </w:p>
        </w:tc>
        <w:tc>
          <w:tcPr>
            <w:tcW w:w="2835" w:type="dxa"/>
            <w:vAlign w:val="center"/>
          </w:tcPr>
          <w:p>
            <w:pPr>
              <w:pStyle w:val="35"/>
            </w:pPr>
            <w:r>
              <w:t>网络运行费用</w:t>
            </w:r>
          </w:p>
        </w:tc>
        <w:tc>
          <w:tcPr>
            <w:tcW w:w="2551" w:type="dxa"/>
            <w:vAlign w:val="center"/>
          </w:tcPr>
          <w:p>
            <w:pPr>
              <w:pStyle w:val="35"/>
            </w:pPr>
            <w:r>
              <w:t>11.7万元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对施工工地扬尘监控</w:t>
            </w:r>
          </w:p>
        </w:tc>
        <w:tc>
          <w:tcPr>
            <w:tcW w:w="2835" w:type="dxa"/>
            <w:vAlign w:val="center"/>
          </w:tcPr>
          <w:p>
            <w:pPr>
              <w:pStyle w:val="35"/>
            </w:pPr>
            <w:r>
              <w:t>及时发现工地现场污染问题</w:t>
            </w:r>
          </w:p>
        </w:tc>
        <w:tc>
          <w:tcPr>
            <w:tcW w:w="2551" w:type="dxa"/>
            <w:vAlign w:val="center"/>
          </w:tcPr>
          <w:p>
            <w:pPr>
              <w:pStyle w:val="35"/>
            </w:pPr>
            <w:r>
              <w:t>对施工工地扬尘监控效果提高</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施工企业对监督平台的满意度</w:t>
            </w:r>
          </w:p>
        </w:tc>
        <w:tc>
          <w:tcPr>
            <w:tcW w:w="2835" w:type="dxa"/>
            <w:vAlign w:val="center"/>
          </w:tcPr>
          <w:p>
            <w:pPr>
              <w:pStyle w:val="35"/>
            </w:pPr>
            <w:r>
              <w:t>对施工工地扬尘监控效果提高</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15、编制藁城区燃气专项规划（2021-2035年）绩效目标表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1.解决我区市政管网不合理、加气站选址不规范</w:t>
            </w:r>
          </w:p>
          <w:p>
            <w:pPr>
              <w:pStyle w:val="35"/>
            </w:pPr>
            <w:r>
              <w:t>2.未预留调峰调压设备选址等问题</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数量指标</w:t>
            </w:r>
          </w:p>
        </w:tc>
        <w:tc>
          <w:tcPr>
            <w:tcW w:w="2835" w:type="dxa"/>
            <w:vAlign w:val="center"/>
          </w:tcPr>
          <w:p>
            <w:pPr>
              <w:pStyle w:val="35"/>
            </w:pPr>
            <w:r>
              <w:t>对全区燃气发展进行规划的数量</w:t>
            </w:r>
          </w:p>
        </w:tc>
        <w:tc>
          <w:tcPr>
            <w:tcW w:w="2551" w:type="dxa"/>
            <w:vAlign w:val="center"/>
          </w:tcPr>
          <w:p>
            <w:pPr>
              <w:pStyle w:val="35"/>
            </w:pPr>
            <w:r>
              <w:t>1个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质量指标</w:t>
            </w:r>
          </w:p>
        </w:tc>
        <w:tc>
          <w:tcPr>
            <w:tcW w:w="2835" w:type="dxa"/>
            <w:vAlign w:val="center"/>
          </w:tcPr>
          <w:p>
            <w:pPr>
              <w:pStyle w:val="35"/>
            </w:pPr>
            <w:r>
              <w:t>合理布局燃气行业未来发展构架。解决我区市政管网布局不合理、加气站选址不规范、未预留调峰调压设备选址等问题，实现我区燃气行业健康有序发展</w:t>
            </w:r>
          </w:p>
        </w:tc>
        <w:tc>
          <w:tcPr>
            <w:tcW w:w="2551" w:type="dxa"/>
            <w:vAlign w:val="center"/>
          </w:tcPr>
          <w:p>
            <w:pPr>
              <w:pStyle w:val="35"/>
            </w:pPr>
            <w:r>
              <w:t>按要求完成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时效指标</w:t>
            </w:r>
          </w:p>
        </w:tc>
        <w:tc>
          <w:tcPr>
            <w:tcW w:w="2835" w:type="dxa"/>
            <w:vAlign w:val="center"/>
          </w:tcPr>
          <w:p>
            <w:pPr>
              <w:pStyle w:val="35"/>
            </w:pPr>
            <w:r>
              <w:t>规划（2021-2035年）燃气发展</w:t>
            </w:r>
          </w:p>
        </w:tc>
        <w:tc>
          <w:tcPr>
            <w:tcW w:w="2551" w:type="dxa"/>
            <w:vAlign w:val="center"/>
          </w:tcPr>
          <w:p>
            <w:pPr>
              <w:pStyle w:val="35"/>
            </w:pPr>
            <w:r>
              <w:t>按照规定时间完成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编制藁城区燃气专项规划（2021-2035年）成本</w:t>
            </w:r>
          </w:p>
        </w:tc>
        <w:tc>
          <w:tcPr>
            <w:tcW w:w="2551" w:type="dxa"/>
            <w:vAlign w:val="center"/>
          </w:tcPr>
          <w:p>
            <w:pPr>
              <w:pStyle w:val="35"/>
            </w:pPr>
            <w:r>
              <w:t>≤20万元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燃气行业高质量发展、整规燃气市场秩序</w:t>
            </w:r>
          </w:p>
        </w:tc>
        <w:tc>
          <w:tcPr>
            <w:tcW w:w="2551" w:type="dxa"/>
            <w:vAlign w:val="center"/>
          </w:tcPr>
          <w:p>
            <w:pPr>
              <w:pStyle w:val="35"/>
            </w:pPr>
            <w:r>
              <w:t>燃气行业有序发展</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服务对象满意情况</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16、城区集中供热燃气锅炉安装氮氧化物连续检测系统绩效目标表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1.完成城区集中供热燃气锅炉氮氧化物连续监测系统安装</w:t>
            </w:r>
          </w:p>
          <w:p>
            <w:pPr>
              <w:pStyle w:val="35"/>
            </w:pPr>
            <w:r>
              <w:t>2.进一步加强供暖燃气锅炉监管</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安装监测设备数量</w:t>
            </w:r>
          </w:p>
        </w:tc>
        <w:tc>
          <w:tcPr>
            <w:tcW w:w="2835" w:type="dxa"/>
            <w:vAlign w:val="center"/>
          </w:tcPr>
          <w:p>
            <w:pPr>
              <w:pStyle w:val="35"/>
            </w:pPr>
            <w:r>
              <w:t>安装监测设备数量</w:t>
            </w:r>
          </w:p>
        </w:tc>
        <w:tc>
          <w:tcPr>
            <w:tcW w:w="2551" w:type="dxa"/>
            <w:vAlign w:val="center"/>
          </w:tcPr>
          <w:p>
            <w:pPr>
              <w:pStyle w:val="35"/>
            </w:pPr>
            <w:r>
              <w:t>50台</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质量合格</w:t>
            </w:r>
          </w:p>
        </w:tc>
        <w:tc>
          <w:tcPr>
            <w:tcW w:w="2835" w:type="dxa"/>
            <w:vAlign w:val="center"/>
          </w:tcPr>
          <w:p>
            <w:pPr>
              <w:pStyle w:val="35"/>
            </w:pPr>
            <w:r>
              <w:t>质量合格，达到使用要求。</w:t>
            </w:r>
          </w:p>
        </w:tc>
        <w:tc>
          <w:tcPr>
            <w:tcW w:w="2551" w:type="dxa"/>
            <w:vAlign w:val="center"/>
          </w:tcPr>
          <w:p>
            <w:pPr>
              <w:pStyle w:val="35"/>
            </w:pPr>
            <w:r>
              <w:t>实际使用情况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按时完成</w:t>
            </w:r>
          </w:p>
        </w:tc>
        <w:tc>
          <w:tcPr>
            <w:tcW w:w="2551" w:type="dxa"/>
            <w:vAlign w:val="center"/>
          </w:tcPr>
          <w:p>
            <w:pPr>
              <w:pStyle w:val="35"/>
            </w:pPr>
            <w:r>
              <w:t>实际完成时间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城区集中供热燃气锅炉安装氮氧化物连续检测系统成本</w:t>
            </w:r>
          </w:p>
        </w:tc>
        <w:tc>
          <w:tcPr>
            <w:tcW w:w="2551" w:type="dxa"/>
            <w:vAlign w:val="center"/>
          </w:tcPr>
          <w:p>
            <w:pPr>
              <w:pStyle w:val="35"/>
            </w:pPr>
            <w:r>
              <w:t>≤300万元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加强锅炉监管</w:t>
            </w:r>
          </w:p>
        </w:tc>
        <w:tc>
          <w:tcPr>
            <w:tcW w:w="2835" w:type="dxa"/>
            <w:vAlign w:val="center"/>
          </w:tcPr>
          <w:p>
            <w:pPr>
              <w:pStyle w:val="35"/>
            </w:pPr>
            <w:r>
              <w:t>进一步加强供暖燃气锅炉监管</w:t>
            </w:r>
          </w:p>
        </w:tc>
        <w:tc>
          <w:tcPr>
            <w:tcW w:w="2551" w:type="dxa"/>
            <w:vAlign w:val="center"/>
          </w:tcPr>
          <w:p>
            <w:pPr>
              <w:pStyle w:val="35"/>
            </w:pPr>
            <w:r>
              <w:t>实际成效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安装满意度</w:t>
            </w:r>
          </w:p>
        </w:tc>
        <w:tc>
          <w:tcPr>
            <w:tcW w:w="2835" w:type="dxa"/>
            <w:vAlign w:val="center"/>
          </w:tcPr>
          <w:p>
            <w:pPr>
              <w:pStyle w:val="35"/>
            </w:pPr>
            <w:r>
              <w:t>群众对锅炉安装监测设备满意情况</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17、城中村、棚户区改造盈亏分析评估费绩效目标表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1.进行城中村和棚户区改造盈亏平衡分析，评估可行性。</w:t>
            </w:r>
          </w:p>
          <w:p>
            <w:pPr>
              <w:pStyle w:val="35"/>
            </w:pPr>
            <w:r>
              <w:t>2.得出城中村和棚户区改造盈亏数据，为藁城区城中村和棚户区发展提供数据支持</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村庄个数</w:t>
            </w:r>
          </w:p>
        </w:tc>
        <w:tc>
          <w:tcPr>
            <w:tcW w:w="2835" w:type="dxa"/>
            <w:vAlign w:val="center"/>
          </w:tcPr>
          <w:p>
            <w:pPr>
              <w:pStyle w:val="35"/>
            </w:pPr>
            <w:r>
              <w:t>需评估的村庄个数</w:t>
            </w:r>
          </w:p>
        </w:tc>
        <w:tc>
          <w:tcPr>
            <w:tcW w:w="2551" w:type="dxa"/>
            <w:vAlign w:val="center"/>
          </w:tcPr>
          <w:p>
            <w:pPr>
              <w:pStyle w:val="35"/>
            </w:pPr>
            <w:r>
              <w:t>11需评估的村庄个数</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评估完成率</w:t>
            </w:r>
          </w:p>
        </w:tc>
        <w:tc>
          <w:tcPr>
            <w:tcW w:w="2835" w:type="dxa"/>
            <w:vAlign w:val="center"/>
          </w:tcPr>
          <w:p>
            <w:pPr>
              <w:pStyle w:val="35"/>
            </w:pPr>
            <w:r>
              <w:t>完成盈亏平衡测算数据</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按规定时间报告出具评估报告</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城中村、棚户区改造盈亏分析评估费成本</w:t>
            </w:r>
          </w:p>
        </w:tc>
        <w:tc>
          <w:tcPr>
            <w:tcW w:w="2551" w:type="dxa"/>
            <w:vAlign w:val="center"/>
          </w:tcPr>
          <w:p>
            <w:pPr>
              <w:pStyle w:val="35"/>
            </w:pPr>
            <w:r>
              <w:t>≤6万元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社会持续发展情况</w:t>
            </w:r>
          </w:p>
        </w:tc>
        <w:tc>
          <w:tcPr>
            <w:tcW w:w="2835" w:type="dxa"/>
            <w:vAlign w:val="center"/>
          </w:tcPr>
          <w:p>
            <w:pPr>
              <w:pStyle w:val="35"/>
            </w:pPr>
            <w:r>
              <w:t>区域发展更加合理，改善居民生活环境，促进城市面貌更新</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为改造提供数据支持</w:t>
            </w:r>
          </w:p>
        </w:tc>
        <w:tc>
          <w:tcPr>
            <w:tcW w:w="2835" w:type="dxa"/>
            <w:vAlign w:val="center"/>
          </w:tcPr>
          <w:p>
            <w:pPr>
              <w:pStyle w:val="35"/>
            </w:pPr>
            <w:r>
              <w:t>城中村和棚户区改造支持藁城高质量发展</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达到满意</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18、成立区城中村改造指挥部工作经费绩效目标表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1.设立藁城区城中村改造指挥部，提供城中村改造办公地点</w:t>
            </w:r>
          </w:p>
          <w:p>
            <w:pPr>
              <w:pStyle w:val="35"/>
            </w:pPr>
            <w:r>
              <w:t>2.为工作人员提供办公场所，持续推动城中村改造项目</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项目个数</w:t>
            </w:r>
          </w:p>
        </w:tc>
        <w:tc>
          <w:tcPr>
            <w:tcW w:w="2835" w:type="dxa"/>
            <w:vAlign w:val="center"/>
          </w:tcPr>
          <w:p>
            <w:pPr>
              <w:pStyle w:val="35"/>
            </w:pPr>
            <w:r>
              <w:t>建成城中村改造指挥部个数</w:t>
            </w:r>
          </w:p>
        </w:tc>
        <w:tc>
          <w:tcPr>
            <w:tcW w:w="2551" w:type="dxa"/>
            <w:vAlign w:val="center"/>
          </w:tcPr>
          <w:p>
            <w:pPr>
              <w:pStyle w:val="35"/>
            </w:pPr>
            <w:r>
              <w:t>1个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具备办公条件</w:t>
            </w:r>
          </w:p>
        </w:tc>
        <w:tc>
          <w:tcPr>
            <w:tcW w:w="2835" w:type="dxa"/>
            <w:vAlign w:val="center"/>
          </w:tcPr>
          <w:p>
            <w:pPr>
              <w:pStyle w:val="35"/>
            </w:pPr>
            <w:r>
              <w:t>为工作人员提供办公场所</w:t>
            </w:r>
          </w:p>
        </w:tc>
        <w:tc>
          <w:tcPr>
            <w:tcW w:w="2551" w:type="dxa"/>
            <w:vAlign w:val="center"/>
          </w:tcPr>
          <w:p>
            <w:pPr>
              <w:pStyle w:val="35"/>
            </w:pPr>
            <w:r>
              <w:t>≥1具备办公条件告</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完成城中村改造指挥部建设</w:t>
            </w:r>
          </w:p>
        </w:tc>
        <w:tc>
          <w:tcPr>
            <w:tcW w:w="2835" w:type="dxa"/>
            <w:vAlign w:val="center"/>
          </w:tcPr>
          <w:p>
            <w:pPr>
              <w:pStyle w:val="35"/>
            </w:pPr>
            <w:r>
              <w:t>保证城中村改造正常运行</w:t>
            </w:r>
          </w:p>
        </w:tc>
        <w:tc>
          <w:tcPr>
            <w:tcW w:w="2551" w:type="dxa"/>
            <w:vAlign w:val="center"/>
          </w:tcPr>
          <w:p>
            <w:pPr>
              <w:pStyle w:val="35"/>
            </w:pPr>
            <w:r>
              <w:t>≥1城中村改造顺利进行</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成立区城中村改造指挥部工作经费成本</w:t>
            </w:r>
          </w:p>
        </w:tc>
        <w:tc>
          <w:tcPr>
            <w:tcW w:w="2551" w:type="dxa"/>
            <w:vAlign w:val="center"/>
          </w:tcPr>
          <w:p>
            <w:pPr>
              <w:pStyle w:val="35"/>
            </w:pPr>
            <w:r>
              <w:t>≤20 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促进城中村改造，提升城市形象</w:t>
            </w:r>
          </w:p>
        </w:tc>
        <w:tc>
          <w:tcPr>
            <w:tcW w:w="2835" w:type="dxa"/>
            <w:vAlign w:val="center"/>
          </w:tcPr>
          <w:p>
            <w:pPr>
              <w:pStyle w:val="35"/>
            </w:pPr>
            <w:r>
              <w:t>区域发展更加合理，改善居民生活环境，促进城市面貌更新</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推动城中村改造持续进行</w:t>
            </w:r>
          </w:p>
        </w:tc>
        <w:tc>
          <w:tcPr>
            <w:tcW w:w="2835" w:type="dxa"/>
            <w:vAlign w:val="center"/>
          </w:tcPr>
          <w:p>
            <w:pPr>
              <w:pStyle w:val="35"/>
            </w:pPr>
            <w:r>
              <w:t>区域发展更加合理，改善居民生活环境，促进城市面貌更新</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达到满意</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19、儿童公园供热站绩效目标表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1.儿童公园供热站建设完成</w:t>
            </w:r>
          </w:p>
          <w:p>
            <w:pPr>
              <w:pStyle w:val="35"/>
            </w:pPr>
            <w:r>
              <w:t>2.按时供暖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供热站数量</w:t>
            </w:r>
          </w:p>
        </w:tc>
        <w:tc>
          <w:tcPr>
            <w:tcW w:w="2835" w:type="dxa"/>
            <w:vAlign w:val="center"/>
          </w:tcPr>
          <w:p>
            <w:pPr>
              <w:pStyle w:val="35"/>
            </w:pPr>
            <w:r>
              <w:t>建设供热站数量</w:t>
            </w:r>
          </w:p>
        </w:tc>
        <w:tc>
          <w:tcPr>
            <w:tcW w:w="2551" w:type="dxa"/>
            <w:vAlign w:val="center"/>
          </w:tcPr>
          <w:p>
            <w:pPr>
              <w:pStyle w:val="35"/>
            </w:pPr>
            <w:r>
              <w:t>≥1座</w:t>
            </w:r>
          </w:p>
        </w:tc>
        <w:tc>
          <w:tcPr>
            <w:tcW w:w="2268" w:type="dxa"/>
            <w:vAlign w:val="center"/>
          </w:tcPr>
          <w:p>
            <w:pPr>
              <w:pStyle w:val="35"/>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工程验收合格</w:t>
            </w:r>
          </w:p>
        </w:tc>
        <w:tc>
          <w:tcPr>
            <w:tcW w:w="2835" w:type="dxa"/>
            <w:vAlign w:val="center"/>
          </w:tcPr>
          <w:p>
            <w:pPr>
              <w:pStyle w:val="35"/>
            </w:pPr>
            <w:r>
              <w:t>工程质量符合验收标准</w:t>
            </w:r>
          </w:p>
        </w:tc>
        <w:tc>
          <w:tcPr>
            <w:tcW w:w="2551" w:type="dxa"/>
            <w:vAlign w:val="center"/>
          </w:tcPr>
          <w:p>
            <w:pPr>
              <w:pStyle w:val="35"/>
            </w:pPr>
            <w:r>
              <w:t>≥90%</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供暖前完工</w:t>
            </w:r>
          </w:p>
        </w:tc>
        <w:tc>
          <w:tcPr>
            <w:tcW w:w="2551" w:type="dxa"/>
            <w:vAlign w:val="center"/>
          </w:tcPr>
          <w:p>
            <w:pPr>
              <w:pStyle w:val="35"/>
            </w:pPr>
            <w:r>
              <w:t>≥90%</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集中供热区域内居民正常按时取暖</w:t>
            </w:r>
          </w:p>
        </w:tc>
        <w:tc>
          <w:tcPr>
            <w:tcW w:w="2551" w:type="dxa"/>
            <w:vAlign w:val="center"/>
          </w:tcPr>
          <w:p>
            <w:pPr>
              <w:pStyle w:val="35"/>
            </w:pPr>
            <w:r>
              <w:t>保证正常供暖</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20、房产交易中心物业费绩效目标表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1.实现房产交易中心后勤保障工作。</w:t>
            </w:r>
          </w:p>
          <w:p>
            <w:pPr>
              <w:pStyle w:val="35"/>
            </w:pPr>
            <w:r>
              <w:t>2.使房产市场规范、有序、健康发展。</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所需支付物业费数量</w:t>
            </w:r>
          </w:p>
        </w:tc>
        <w:tc>
          <w:tcPr>
            <w:tcW w:w="2835" w:type="dxa"/>
            <w:vAlign w:val="center"/>
          </w:tcPr>
          <w:p>
            <w:pPr>
              <w:pStyle w:val="35"/>
            </w:pPr>
            <w:r>
              <w:t>支付全年物业费</w:t>
            </w:r>
          </w:p>
        </w:tc>
        <w:tc>
          <w:tcPr>
            <w:tcW w:w="2551" w:type="dxa"/>
            <w:vAlign w:val="center"/>
          </w:tcPr>
          <w:p>
            <w:pPr>
              <w:pStyle w:val="35"/>
            </w:pPr>
            <w:r>
              <w:t>1年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保障我区房产交易中心工作持续运转</w:t>
            </w:r>
          </w:p>
        </w:tc>
        <w:tc>
          <w:tcPr>
            <w:tcW w:w="2835" w:type="dxa"/>
            <w:vAlign w:val="center"/>
          </w:tcPr>
          <w:p>
            <w:pPr>
              <w:pStyle w:val="35"/>
            </w:pPr>
            <w:r>
              <w:t>房产交易中心工作持续开展，秩序稳定，信息畅通。</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按照合同规定时间节点完成支付</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房产交易中心物业费成本</w:t>
            </w:r>
          </w:p>
        </w:tc>
        <w:tc>
          <w:tcPr>
            <w:tcW w:w="2551" w:type="dxa"/>
            <w:vAlign w:val="center"/>
          </w:tcPr>
          <w:p>
            <w:pPr>
              <w:pStyle w:val="35"/>
            </w:pPr>
            <w:r>
              <w:t>≤13.5万元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按时完成房产交易工作，对房产市场规范有序、健康起到促进作用</w:t>
            </w:r>
          </w:p>
        </w:tc>
        <w:tc>
          <w:tcPr>
            <w:tcW w:w="2835" w:type="dxa"/>
            <w:vAlign w:val="center"/>
          </w:tcPr>
          <w:p>
            <w:pPr>
              <w:pStyle w:val="35"/>
            </w:pPr>
            <w:r>
              <w:t>房产交易中心完成政府交给的各项任务，提升工作效率，实现高效服务。</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群众满意数量占总数的比例。</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21、房产交易中心招聘人员劳务费绩效目标表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1.保障工作人员劳务费支出，提高服务质量。</w:t>
            </w:r>
          </w:p>
          <w:p>
            <w:pPr>
              <w:pStyle w:val="35"/>
            </w:pPr>
            <w:r>
              <w:t>2.保障单位正常运行。</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支出人数</w:t>
            </w:r>
          </w:p>
        </w:tc>
        <w:tc>
          <w:tcPr>
            <w:tcW w:w="2835" w:type="dxa"/>
            <w:vAlign w:val="center"/>
          </w:tcPr>
          <w:p>
            <w:pPr>
              <w:pStyle w:val="35"/>
            </w:pPr>
            <w:r>
              <w:t>7人劳务费</w:t>
            </w:r>
          </w:p>
        </w:tc>
        <w:tc>
          <w:tcPr>
            <w:tcW w:w="2551" w:type="dxa"/>
            <w:vAlign w:val="center"/>
          </w:tcPr>
          <w:p>
            <w:pPr>
              <w:pStyle w:val="35"/>
            </w:pPr>
            <w:r>
              <w:t>7人</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工作质量</w:t>
            </w:r>
          </w:p>
        </w:tc>
        <w:tc>
          <w:tcPr>
            <w:tcW w:w="2835" w:type="dxa"/>
            <w:vAlign w:val="center"/>
          </w:tcPr>
          <w:p>
            <w:pPr>
              <w:pStyle w:val="35"/>
            </w:pPr>
            <w:r>
              <w:t>提高工作效率，保证工作质量</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及时率</w:t>
            </w:r>
          </w:p>
        </w:tc>
        <w:tc>
          <w:tcPr>
            <w:tcW w:w="2835" w:type="dxa"/>
            <w:vAlign w:val="center"/>
          </w:tcPr>
          <w:p>
            <w:pPr>
              <w:pStyle w:val="35"/>
            </w:pPr>
            <w:r>
              <w:t>工作人员劳务费按时支出情况</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房产交易中心招聘人员劳务费成本</w:t>
            </w:r>
          </w:p>
        </w:tc>
        <w:tc>
          <w:tcPr>
            <w:tcW w:w="2551" w:type="dxa"/>
            <w:vAlign w:val="center"/>
          </w:tcPr>
          <w:p>
            <w:pPr>
              <w:pStyle w:val="35"/>
            </w:pPr>
            <w:r>
              <w:t>≤30.42万元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单位正常运行率</w:t>
            </w:r>
          </w:p>
        </w:tc>
        <w:tc>
          <w:tcPr>
            <w:tcW w:w="2835" w:type="dxa"/>
            <w:vAlign w:val="center"/>
          </w:tcPr>
          <w:p>
            <w:pPr>
              <w:pStyle w:val="35"/>
            </w:pPr>
            <w:r>
              <w:t>保障单位正常运行</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实际受益人调查中，满意和较满意的人数占全部调查人数的比率</w:t>
            </w:r>
          </w:p>
        </w:tc>
        <w:tc>
          <w:tcPr>
            <w:tcW w:w="2551" w:type="dxa"/>
            <w:vAlign w:val="center"/>
          </w:tcPr>
          <w:p>
            <w:pPr>
              <w:pStyle w:val="35"/>
            </w:pPr>
            <w:r>
              <w:t>≥95%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22、房产交易中心租赁办公用房租金绩效目标表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1.保障房产交易中心正常开展工作。</w:t>
            </w:r>
          </w:p>
          <w:p>
            <w:pPr>
              <w:pStyle w:val="35"/>
            </w:pPr>
            <w:r>
              <w:t>2.使房产市场规范、有序、健康发展。</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数量指标</w:t>
            </w:r>
          </w:p>
        </w:tc>
        <w:tc>
          <w:tcPr>
            <w:tcW w:w="2835" w:type="dxa"/>
            <w:vAlign w:val="center"/>
          </w:tcPr>
          <w:p>
            <w:pPr>
              <w:pStyle w:val="35"/>
            </w:pPr>
            <w:r>
              <w:t>租赁面积</w:t>
            </w:r>
          </w:p>
        </w:tc>
        <w:tc>
          <w:tcPr>
            <w:tcW w:w="2551" w:type="dxa"/>
            <w:vAlign w:val="center"/>
          </w:tcPr>
          <w:p>
            <w:pPr>
              <w:pStyle w:val="35"/>
            </w:pPr>
            <w:r>
              <w:t>≥299.24平方米</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保障房产交易中心工作持续运转</w:t>
            </w:r>
          </w:p>
        </w:tc>
        <w:tc>
          <w:tcPr>
            <w:tcW w:w="2835" w:type="dxa"/>
            <w:vAlign w:val="center"/>
          </w:tcPr>
          <w:p>
            <w:pPr>
              <w:pStyle w:val="35"/>
            </w:pPr>
            <w:r>
              <w:t>房产交易中心工作持续开展，秩序稳定，信息畅通。</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按照合同规定时间节点完成支付</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按时完成房产交易工作，对房产市场规范有序、健康起到促进作用</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服务对象满意度指标</w:t>
            </w:r>
          </w:p>
        </w:tc>
        <w:tc>
          <w:tcPr>
            <w:tcW w:w="2835" w:type="dxa"/>
            <w:vAlign w:val="center"/>
          </w:tcPr>
          <w:p>
            <w:pPr>
              <w:pStyle w:val="35"/>
            </w:pPr>
            <w:r>
              <w:t>服务对象满意度</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23、工业路东伸及尚东街南延工程绩效目标表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1.提升城市交通能力，畅通主干路</w:t>
            </w:r>
          </w:p>
          <w:p>
            <w:pPr>
              <w:pStyle w:val="35"/>
            </w:pPr>
            <w:r>
              <w:t>2.完善城区照明设施</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工程量完成率</w:t>
            </w:r>
          </w:p>
        </w:tc>
        <w:tc>
          <w:tcPr>
            <w:tcW w:w="2835" w:type="dxa"/>
            <w:vAlign w:val="center"/>
          </w:tcPr>
          <w:p>
            <w:pPr>
              <w:pStyle w:val="35"/>
            </w:pPr>
            <w:r>
              <w:t>实际完成工程连占计划完成工程量的比率</w:t>
            </w:r>
          </w:p>
        </w:tc>
        <w:tc>
          <w:tcPr>
            <w:tcW w:w="2551" w:type="dxa"/>
            <w:vAlign w:val="center"/>
          </w:tcPr>
          <w:p>
            <w:pPr>
              <w:pStyle w:val="35"/>
            </w:pPr>
            <w:r>
              <w:t>≥90%</w:t>
            </w:r>
          </w:p>
        </w:tc>
        <w:tc>
          <w:tcPr>
            <w:tcW w:w="2268" w:type="dxa"/>
            <w:vAlign w:val="center"/>
          </w:tcPr>
          <w:p>
            <w:pPr>
              <w:pStyle w:val="35"/>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工程验收合格率</w:t>
            </w:r>
          </w:p>
        </w:tc>
        <w:tc>
          <w:tcPr>
            <w:tcW w:w="2835" w:type="dxa"/>
            <w:vAlign w:val="center"/>
          </w:tcPr>
          <w:p>
            <w:pPr>
              <w:pStyle w:val="35"/>
            </w:pPr>
            <w:r>
              <w:t>通过验收的工程量占建设、改造、修缮总量的比率。</w:t>
            </w:r>
          </w:p>
        </w:tc>
        <w:tc>
          <w:tcPr>
            <w:tcW w:w="2551" w:type="dxa"/>
            <w:vAlign w:val="center"/>
          </w:tcPr>
          <w:p>
            <w:pPr>
              <w:pStyle w:val="35"/>
            </w:pPr>
            <w:r>
              <w:t>≥90%</w:t>
            </w:r>
          </w:p>
        </w:tc>
        <w:tc>
          <w:tcPr>
            <w:tcW w:w="2268" w:type="dxa"/>
            <w:vAlign w:val="center"/>
          </w:tcPr>
          <w:p>
            <w:pPr>
              <w:pStyle w:val="35"/>
            </w:pPr>
            <w:r>
              <w:t>市政工程验评标准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按时完工</w:t>
            </w:r>
          </w:p>
        </w:tc>
        <w:tc>
          <w:tcPr>
            <w:tcW w:w="2551" w:type="dxa"/>
            <w:vAlign w:val="center"/>
          </w:tcPr>
          <w:p>
            <w:pPr>
              <w:pStyle w:val="35"/>
            </w:pPr>
            <w:r>
              <w:t>按照合同时间完工</w:t>
            </w:r>
          </w:p>
        </w:tc>
        <w:tc>
          <w:tcPr>
            <w:tcW w:w="2268" w:type="dxa"/>
            <w:vAlign w:val="center"/>
          </w:tcPr>
          <w:p>
            <w:pPr>
              <w:pStyle w:val="35"/>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工业路东伸及尚东街南延工程成本</w:t>
            </w:r>
          </w:p>
        </w:tc>
        <w:tc>
          <w:tcPr>
            <w:tcW w:w="2551" w:type="dxa"/>
            <w:vAlign w:val="center"/>
          </w:tcPr>
          <w:p>
            <w:pPr>
              <w:pStyle w:val="35"/>
            </w:pPr>
            <w:r>
              <w:t>≤54.34万元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解决居民安全出行</w:t>
            </w:r>
          </w:p>
        </w:tc>
        <w:tc>
          <w:tcPr>
            <w:tcW w:w="2835" w:type="dxa"/>
            <w:vAlign w:val="center"/>
          </w:tcPr>
          <w:p>
            <w:pPr>
              <w:pStyle w:val="35"/>
            </w:pPr>
            <w:r>
              <w:t>连通工业路至育才路安装交通设施</w:t>
            </w:r>
          </w:p>
        </w:tc>
        <w:tc>
          <w:tcPr>
            <w:tcW w:w="2551" w:type="dxa"/>
            <w:vAlign w:val="center"/>
          </w:tcPr>
          <w:p>
            <w:pPr>
              <w:pStyle w:val="35"/>
            </w:pPr>
            <w:r>
              <w:t>解决居民安全出行</w:t>
            </w:r>
          </w:p>
        </w:tc>
        <w:tc>
          <w:tcPr>
            <w:tcW w:w="2268" w:type="dxa"/>
            <w:vAlign w:val="center"/>
          </w:tcPr>
          <w:p>
            <w:pPr>
              <w:pStyle w:val="35"/>
            </w:pPr>
            <w:r>
              <w:t>现场查看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受益群众满意度</w:t>
            </w:r>
          </w:p>
        </w:tc>
        <w:tc>
          <w:tcPr>
            <w:tcW w:w="2835" w:type="dxa"/>
            <w:vAlign w:val="center"/>
          </w:tcPr>
          <w:p>
            <w:pPr>
              <w:pStyle w:val="35"/>
            </w:pPr>
            <w:r>
              <w:t>服务群体调查中满意度和较满意度的人数占全部调查人数的比率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24、工业路中段供热站绩效目标表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1.工业路中段供热站建设完成</w:t>
            </w:r>
          </w:p>
          <w:p>
            <w:pPr>
              <w:pStyle w:val="35"/>
            </w:pPr>
            <w:r>
              <w:t>2.按时供暖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配套供热管道长度</w:t>
            </w:r>
          </w:p>
        </w:tc>
        <w:tc>
          <w:tcPr>
            <w:tcW w:w="2835" w:type="dxa"/>
            <w:vAlign w:val="center"/>
          </w:tcPr>
          <w:p>
            <w:pPr>
              <w:pStyle w:val="35"/>
            </w:pPr>
            <w:r>
              <w:t>实际铺设管道长度</w:t>
            </w:r>
          </w:p>
        </w:tc>
        <w:tc>
          <w:tcPr>
            <w:tcW w:w="2551" w:type="dxa"/>
            <w:vAlign w:val="center"/>
          </w:tcPr>
          <w:p>
            <w:pPr>
              <w:pStyle w:val="35"/>
            </w:pPr>
            <w:r>
              <w:t>≥8000米</w:t>
            </w:r>
          </w:p>
        </w:tc>
        <w:tc>
          <w:tcPr>
            <w:tcW w:w="2268" w:type="dxa"/>
            <w:vAlign w:val="center"/>
          </w:tcPr>
          <w:p>
            <w:pPr>
              <w:pStyle w:val="35"/>
            </w:pPr>
            <w:r>
              <w:t>可行性研究报告的批复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工程验收合格</w:t>
            </w:r>
          </w:p>
        </w:tc>
        <w:tc>
          <w:tcPr>
            <w:tcW w:w="2835" w:type="dxa"/>
            <w:vAlign w:val="center"/>
          </w:tcPr>
          <w:p>
            <w:pPr>
              <w:pStyle w:val="35"/>
            </w:pPr>
            <w:r>
              <w:t>工程质量符合验收标准</w:t>
            </w:r>
          </w:p>
        </w:tc>
        <w:tc>
          <w:tcPr>
            <w:tcW w:w="2551" w:type="dxa"/>
            <w:vAlign w:val="center"/>
          </w:tcPr>
          <w:p>
            <w:pPr>
              <w:pStyle w:val="35"/>
            </w:pPr>
            <w:r>
              <w:t>100%</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项目按时完工率</w:t>
            </w:r>
          </w:p>
        </w:tc>
        <w:tc>
          <w:tcPr>
            <w:tcW w:w="2835" w:type="dxa"/>
            <w:vAlign w:val="center"/>
          </w:tcPr>
          <w:p>
            <w:pPr>
              <w:pStyle w:val="35"/>
            </w:pPr>
            <w:r>
              <w:t>项目按时完工率</w:t>
            </w:r>
          </w:p>
        </w:tc>
        <w:tc>
          <w:tcPr>
            <w:tcW w:w="2551" w:type="dxa"/>
            <w:vAlign w:val="center"/>
          </w:tcPr>
          <w:p>
            <w:pPr>
              <w:pStyle w:val="35"/>
            </w:pPr>
            <w:r>
              <w:t>100%</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集中供热区域内居民正常按时取暖</w:t>
            </w:r>
          </w:p>
        </w:tc>
        <w:tc>
          <w:tcPr>
            <w:tcW w:w="2551" w:type="dxa"/>
            <w:vAlign w:val="center"/>
          </w:tcPr>
          <w:p>
            <w:pPr>
              <w:pStyle w:val="35"/>
            </w:pPr>
            <w:r>
              <w:t>保证正常供暖</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25、公共保障性住房管理费用及维护费用绩效目标表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1.根据《石家庄市市级公共保障性住房租金，资产管理暂行办法》石财综【2015】25号，申请从公共保障性住房租金中列支管理费用和维护费用。</w:t>
            </w:r>
          </w:p>
          <w:p>
            <w:pPr>
              <w:pStyle w:val="35"/>
            </w:pPr>
            <w:r>
              <w:t>2.保障公租房日常工作正常进行，住户正常居住。</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保障我区住房保障管理工作持续运转</w:t>
            </w:r>
          </w:p>
        </w:tc>
        <w:tc>
          <w:tcPr>
            <w:tcW w:w="2835" w:type="dxa"/>
            <w:vAlign w:val="center"/>
          </w:tcPr>
          <w:p>
            <w:pPr>
              <w:pStyle w:val="35"/>
            </w:pPr>
            <w:r>
              <w:t>保障我区住房保障管理工作持续运转</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保障工作人员工作正常运行率</w:t>
            </w:r>
          </w:p>
        </w:tc>
        <w:tc>
          <w:tcPr>
            <w:tcW w:w="2835" w:type="dxa"/>
            <w:vAlign w:val="center"/>
          </w:tcPr>
          <w:p>
            <w:pPr>
              <w:pStyle w:val="35"/>
            </w:pPr>
            <w:r>
              <w:t>对我区公租房日常管理及维修</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维修及时率</w:t>
            </w:r>
          </w:p>
        </w:tc>
        <w:tc>
          <w:tcPr>
            <w:tcW w:w="2835" w:type="dxa"/>
            <w:vAlign w:val="center"/>
          </w:tcPr>
          <w:p>
            <w:pPr>
              <w:pStyle w:val="35"/>
            </w:pPr>
            <w:r>
              <w:t>维修及时</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公共保障性住房管理费用及维护费用成本</w:t>
            </w:r>
          </w:p>
        </w:tc>
        <w:tc>
          <w:tcPr>
            <w:tcW w:w="2551" w:type="dxa"/>
            <w:vAlign w:val="center"/>
          </w:tcPr>
          <w:p>
            <w:pPr>
              <w:pStyle w:val="35"/>
            </w:pPr>
            <w:r>
              <w:t>≤108.14万元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确保公租房的整洁、安全，营造良好的生活环境。</w:t>
            </w:r>
          </w:p>
        </w:tc>
        <w:tc>
          <w:tcPr>
            <w:tcW w:w="2835" w:type="dxa"/>
            <w:vAlign w:val="center"/>
          </w:tcPr>
          <w:p>
            <w:pPr>
              <w:pStyle w:val="35"/>
            </w:pPr>
            <w:r>
              <w:t>使住户与小区环境、周边设施等和谐有序的运转</w:t>
            </w:r>
          </w:p>
        </w:tc>
        <w:tc>
          <w:tcPr>
            <w:tcW w:w="2551" w:type="dxa"/>
            <w:vAlign w:val="center"/>
          </w:tcPr>
          <w:p>
            <w:pPr>
              <w:pStyle w:val="35"/>
            </w:pPr>
            <w:r>
              <w:t>居住环境改善程度</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达到公租房小区内一切运转正常，住房能安居乐业。</w:t>
            </w:r>
          </w:p>
        </w:tc>
        <w:tc>
          <w:tcPr>
            <w:tcW w:w="2835" w:type="dxa"/>
            <w:vAlign w:val="center"/>
          </w:tcPr>
          <w:p>
            <w:pPr>
              <w:pStyle w:val="35"/>
            </w:pPr>
            <w:r>
              <w:t>加强公租房日常使用情况的监管，保证房屋可持续再利用</w:t>
            </w:r>
          </w:p>
        </w:tc>
        <w:tc>
          <w:tcPr>
            <w:tcW w:w="2551" w:type="dxa"/>
            <w:vAlign w:val="center"/>
          </w:tcPr>
          <w:p>
            <w:pPr>
              <w:pStyle w:val="35"/>
            </w:pPr>
            <w:r>
              <w:t>正常运行情况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w:t>
            </w:r>
          </w:p>
        </w:tc>
        <w:tc>
          <w:tcPr>
            <w:tcW w:w="2835" w:type="dxa"/>
            <w:vAlign w:val="center"/>
          </w:tcPr>
          <w:p>
            <w:pPr>
              <w:pStyle w:val="35"/>
            </w:pPr>
            <w:r>
              <w:t>群众满意度走访调查情况</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26、河北吉藁化纤有限责任公司供暖区域改造维护费用绩效目标表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1.完成吉藁化纤有限责任公司供暖区域改造维护工作</w:t>
            </w:r>
          </w:p>
          <w:p>
            <w:pPr>
              <w:pStyle w:val="35"/>
            </w:pPr>
            <w:r>
              <w:t>2.保障供暖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更换维修设备数量</w:t>
            </w:r>
          </w:p>
        </w:tc>
        <w:tc>
          <w:tcPr>
            <w:tcW w:w="2835" w:type="dxa"/>
            <w:vAlign w:val="center"/>
          </w:tcPr>
          <w:p>
            <w:pPr>
              <w:pStyle w:val="35"/>
            </w:pPr>
            <w:r>
              <w:t>更换维修膨胀节8个，维修循环水箱1个，维修循环泵2台。</w:t>
            </w:r>
          </w:p>
        </w:tc>
        <w:tc>
          <w:tcPr>
            <w:tcW w:w="2551" w:type="dxa"/>
            <w:vAlign w:val="center"/>
          </w:tcPr>
          <w:p>
            <w:pPr>
              <w:pStyle w:val="35"/>
            </w:pPr>
            <w:r>
              <w:t>≥1项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质量合格</w:t>
            </w:r>
          </w:p>
        </w:tc>
        <w:tc>
          <w:tcPr>
            <w:tcW w:w="2835" w:type="dxa"/>
            <w:vAlign w:val="center"/>
          </w:tcPr>
          <w:p>
            <w:pPr>
              <w:pStyle w:val="35"/>
            </w:pPr>
            <w:r>
              <w:t>质量合格，达到使用要求。</w:t>
            </w:r>
          </w:p>
        </w:tc>
        <w:tc>
          <w:tcPr>
            <w:tcW w:w="2551" w:type="dxa"/>
            <w:vAlign w:val="center"/>
          </w:tcPr>
          <w:p>
            <w:pPr>
              <w:pStyle w:val="35"/>
            </w:pPr>
            <w:r>
              <w:t>实际使用情况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按时完成</w:t>
            </w:r>
          </w:p>
        </w:tc>
        <w:tc>
          <w:tcPr>
            <w:tcW w:w="2551" w:type="dxa"/>
            <w:vAlign w:val="center"/>
          </w:tcPr>
          <w:p>
            <w:pPr>
              <w:pStyle w:val="35"/>
            </w:pPr>
            <w:r>
              <w:t>实际完成时间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河北吉藁化纤有限责任公司供暖区域改造维护费用成本</w:t>
            </w:r>
          </w:p>
        </w:tc>
        <w:tc>
          <w:tcPr>
            <w:tcW w:w="2551" w:type="dxa"/>
            <w:vAlign w:val="center"/>
          </w:tcPr>
          <w:p>
            <w:pPr>
              <w:pStyle w:val="35"/>
            </w:pPr>
            <w:r>
              <w:t>≤80万元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集中供热区域内居民正常按时取暖</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27、吉藁化纤供热老旧管网改造补贴绩效目标表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1.对供热站内设备进行改造，保证正常供暖</w:t>
            </w:r>
          </w:p>
          <w:p>
            <w:pPr>
              <w:pStyle w:val="35"/>
            </w:pPr>
            <w:r>
              <w:t>2.提高供热智能化管理水平，保证高质、高效、供热</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管网长度</w:t>
            </w:r>
          </w:p>
        </w:tc>
        <w:tc>
          <w:tcPr>
            <w:tcW w:w="2835" w:type="dxa"/>
            <w:vAlign w:val="center"/>
          </w:tcPr>
          <w:p>
            <w:pPr>
              <w:pStyle w:val="35"/>
            </w:pPr>
            <w:r>
              <w:t>尚东家园小区；交通局家属楼；东平巷以北区域供暖管道改造</w:t>
            </w:r>
          </w:p>
        </w:tc>
        <w:tc>
          <w:tcPr>
            <w:tcW w:w="2551" w:type="dxa"/>
            <w:vAlign w:val="center"/>
          </w:tcPr>
          <w:p>
            <w:pPr>
              <w:pStyle w:val="35"/>
            </w:pPr>
            <w:r>
              <w:t>≥1400米</w:t>
            </w:r>
          </w:p>
        </w:tc>
        <w:tc>
          <w:tcPr>
            <w:tcW w:w="2268" w:type="dxa"/>
            <w:vAlign w:val="center"/>
          </w:tcPr>
          <w:p>
            <w:pPr>
              <w:pStyle w:val="35"/>
            </w:pPr>
            <w:r>
              <w:t>概算清单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按时完成</w:t>
            </w:r>
          </w:p>
        </w:tc>
        <w:tc>
          <w:tcPr>
            <w:tcW w:w="2835" w:type="dxa"/>
            <w:vAlign w:val="center"/>
          </w:tcPr>
          <w:p>
            <w:pPr>
              <w:pStyle w:val="35"/>
            </w:pPr>
            <w:r>
              <w:t>供暖前完成所有施工</w:t>
            </w:r>
          </w:p>
        </w:tc>
        <w:tc>
          <w:tcPr>
            <w:tcW w:w="2551" w:type="dxa"/>
            <w:vAlign w:val="center"/>
          </w:tcPr>
          <w:p>
            <w:pPr>
              <w:pStyle w:val="35"/>
            </w:pPr>
            <w:r>
              <w:t>100%施工进度</w:t>
            </w:r>
          </w:p>
        </w:tc>
        <w:tc>
          <w:tcPr>
            <w:tcW w:w="2268" w:type="dxa"/>
            <w:vAlign w:val="center"/>
          </w:tcPr>
          <w:p>
            <w:pPr>
              <w:pStyle w:val="35"/>
            </w:pPr>
            <w:r>
              <w:t>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施工质量</w:t>
            </w:r>
          </w:p>
        </w:tc>
        <w:tc>
          <w:tcPr>
            <w:tcW w:w="2835" w:type="dxa"/>
            <w:vAlign w:val="center"/>
          </w:tcPr>
          <w:p>
            <w:pPr>
              <w:pStyle w:val="35"/>
            </w:pPr>
            <w:r>
              <w:t>设备及管网运行正常</w:t>
            </w:r>
          </w:p>
        </w:tc>
        <w:tc>
          <w:tcPr>
            <w:tcW w:w="2551" w:type="dxa"/>
            <w:vAlign w:val="center"/>
          </w:tcPr>
          <w:p>
            <w:pPr>
              <w:pStyle w:val="35"/>
            </w:pPr>
            <w:r>
              <w:t>100%施工质量</w:t>
            </w:r>
          </w:p>
        </w:tc>
        <w:tc>
          <w:tcPr>
            <w:tcW w:w="2268" w:type="dxa"/>
            <w:vAlign w:val="center"/>
          </w:tcPr>
          <w:p>
            <w:pPr>
              <w:pStyle w:val="35"/>
            </w:pPr>
            <w:r>
              <w:t>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保证正常供暖</w:t>
            </w:r>
          </w:p>
        </w:tc>
        <w:tc>
          <w:tcPr>
            <w:tcW w:w="2835" w:type="dxa"/>
            <w:vAlign w:val="center"/>
          </w:tcPr>
          <w:p>
            <w:pPr>
              <w:pStyle w:val="35"/>
            </w:pPr>
            <w:r>
              <w:t>住户室温不低于18℃</w:t>
            </w:r>
          </w:p>
        </w:tc>
        <w:tc>
          <w:tcPr>
            <w:tcW w:w="2551" w:type="dxa"/>
            <w:vAlign w:val="center"/>
          </w:tcPr>
          <w:p>
            <w:pPr>
              <w:pStyle w:val="35"/>
            </w:pPr>
            <w:r>
              <w:t>≥95%供热效果</w:t>
            </w:r>
          </w:p>
        </w:tc>
        <w:tc>
          <w:tcPr>
            <w:tcW w:w="2268" w:type="dxa"/>
            <w:vAlign w:val="center"/>
          </w:tcPr>
          <w:p>
            <w:pPr>
              <w:pStyle w:val="35"/>
            </w:pPr>
            <w:r>
              <w:t>实际测温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住户供暖反映情况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28、建立区级供热综合调度指挥中心费用绩效目标表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1.建立完成区级供热综合调度指挥中心</w:t>
            </w:r>
          </w:p>
          <w:p>
            <w:pPr>
              <w:pStyle w:val="35"/>
            </w:pPr>
            <w:r>
              <w:t>2.与市级供热综合调度指挥中心建立视频连接</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安装云视频系统数量</w:t>
            </w:r>
          </w:p>
        </w:tc>
        <w:tc>
          <w:tcPr>
            <w:tcW w:w="2835" w:type="dxa"/>
            <w:vAlign w:val="center"/>
          </w:tcPr>
          <w:p>
            <w:pPr>
              <w:pStyle w:val="35"/>
            </w:pPr>
            <w:r>
              <w:t>安装云视频系统数量</w:t>
            </w:r>
          </w:p>
        </w:tc>
        <w:tc>
          <w:tcPr>
            <w:tcW w:w="2551" w:type="dxa"/>
            <w:vAlign w:val="center"/>
          </w:tcPr>
          <w:p>
            <w:pPr>
              <w:pStyle w:val="35"/>
            </w:pPr>
            <w:r>
              <w:t>1项</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质量合格</w:t>
            </w:r>
          </w:p>
        </w:tc>
        <w:tc>
          <w:tcPr>
            <w:tcW w:w="2835" w:type="dxa"/>
            <w:vAlign w:val="center"/>
          </w:tcPr>
          <w:p>
            <w:pPr>
              <w:pStyle w:val="35"/>
            </w:pPr>
            <w:r>
              <w:t>质量合格，达到使用要求。</w:t>
            </w:r>
          </w:p>
        </w:tc>
        <w:tc>
          <w:tcPr>
            <w:tcW w:w="2551" w:type="dxa"/>
            <w:vAlign w:val="center"/>
          </w:tcPr>
          <w:p>
            <w:pPr>
              <w:pStyle w:val="35"/>
            </w:pPr>
            <w:r>
              <w:t>实际使用情况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按时完成</w:t>
            </w:r>
          </w:p>
        </w:tc>
        <w:tc>
          <w:tcPr>
            <w:tcW w:w="2551" w:type="dxa"/>
            <w:vAlign w:val="center"/>
          </w:tcPr>
          <w:p>
            <w:pPr>
              <w:pStyle w:val="35"/>
            </w:pPr>
            <w:r>
              <w:t>实际完成时间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建立区级供热综合调度指挥中心费用成本</w:t>
            </w:r>
          </w:p>
        </w:tc>
        <w:tc>
          <w:tcPr>
            <w:tcW w:w="2551" w:type="dxa"/>
            <w:vAlign w:val="center"/>
          </w:tcPr>
          <w:p>
            <w:pPr>
              <w:pStyle w:val="35"/>
            </w:pPr>
            <w:r>
              <w:t>≤2万元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对集中供热区域实施指挥调度、应急会商，保障居民正常取暖</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29、建设工程质量服务站招聘人员劳务费绩效目标表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1.保障工作人员劳务费支出，提高服务质量。</w:t>
            </w:r>
          </w:p>
          <w:p>
            <w:pPr>
              <w:pStyle w:val="35"/>
            </w:pPr>
            <w:r>
              <w:t>2.保障单位正常运行。</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支出人数</w:t>
            </w:r>
          </w:p>
        </w:tc>
        <w:tc>
          <w:tcPr>
            <w:tcW w:w="2835" w:type="dxa"/>
            <w:vAlign w:val="center"/>
          </w:tcPr>
          <w:p>
            <w:pPr>
              <w:pStyle w:val="35"/>
            </w:pPr>
            <w:r>
              <w:t>6人劳务费</w:t>
            </w:r>
          </w:p>
        </w:tc>
        <w:tc>
          <w:tcPr>
            <w:tcW w:w="2551" w:type="dxa"/>
            <w:vAlign w:val="center"/>
          </w:tcPr>
          <w:p>
            <w:pPr>
              <w:pStyle w:val="35"/>
            </w:pPr>
            <w:r>
              <w:t>6人</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工作质量</w:t>
            </w:r>
          </w:p>
        </w:tc>
        <w:tc>
          <w:tcPr>
            <w:tcW w:w="2835" w:type="dxa"/>
            <w:vAlign w:val="center"/>
          </w:tcPr>
          <w:p>
            <w:pPr>
              <w:pStyle w:val="35"/>
            </w:pPr>
            <w:r>
              <w:t>提高工作效率，保证工作质量</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完成率</w:t>
            </w:r>
          </w:p>
        </w:tc>
        <w:tc>
          <w:tcPr>
            <w:tcW w:w="2835" w:type="dxa"/>
            <w:vAlign w:val="center"/>
          </w:tcPr>
          <w:p>
            <w:pPr>
              <w:pStyle w:val="35"/>
            </w:pPr>
            <w:r>
              <w:t>工作人员劳务费按时支出情况</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建设工程质量服务站招聘人员劳务费成本</w:t>
            </w:r>
          </w:p>
        </w:tc>
        <w:tc>
          <w:tcPr>
            <w:tcW w:w="2551" w:type="dxa"/>
            <w:vAlign w:val="center"/>
          </w:tcPr>
          <w:p>
            <w:pPr>
              <w:pStyle w:val="35"/>
            </w:pPr>
            <w:r>
              <w:t>≤43.64万元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单位正常运行率</w:t>
            </w:r>
          </w:p>
        </w:tc>
        <w:tc>
          <w:tcPr>
            <w:tcW w:w="2835" w:type="dxa"/>
            <w:vAlign w:val="center"/>
          </w:tcPr>
          <w:p>
            <w:pPr>
              <w:pStyle w:val="35"/>
            </w:pPr>
            <w:r>
              <w:t>保障单位正常运行</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实际受益人调查中，满意和较满意的人数占全部调查人数的比率</w:t>
            </w:r>
          </w:p>
        </w:tc>
        <w:tc>
          <w:tcPr>
            <w:tcW w:w="2551" w:type="dxa"/>
            <w:vAlign w:val="center"/>
          </w:tcPr>
          <w:p>
            <w:pPr>
              <w:pStyle w:val="35"/>
            </w:pPr>
            <w:r>
              <w:t>≥95%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30、建筑材料和搅拌站原材料抽检费用绩效目标表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1.加强监督力度</w:t>
            </w:r>
          </w:p>
          <w:p>
            <w:pPr>
              <w:pStyle w:val="35"/>
            </w:pPr>
            <w:r>
              <w:t>2.提高工程质量</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材料抽检覆盖率</w:t>
            </w:r>
          </w:p>
        </w:tc>
        <w:tc>
          <w:tcPr>
            <w:tcW w:w="2835" w:type="dxa"/>
            <w:vAlign w:val="center"/>
          </w:tcPr>
          <w:p>
            <w:pPr>
              <w:pStyle w:val="35"/>
            </w:pPr>
            <w:r>
              <w:t>对应抽检的建设工程建筑材料抽测覆盖率</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检测报告质量</w:t>
            </w:r>
          </w:p>
        </w:tc>
        <w:tc>
          <w:tcPr>
            <w:tcW w:w="2835" w:type="dxa"/>
            <w:vAlign w:val="center"/>
          </w:tcPr>
          <w:p>
            <w:pPr>
              <w:pStyle w:val="35"/>
            </w:pPr>
            <w:r>
              <w:t>出具的检测报告，符合检测标准。</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及时完成情况</w:t>
            </w:r>
          </w:p>
        </w:tc>
        <w:tc>
          <w:tcPr>
            <w:tcW w:w="2835" w:type="dxa"/>
            <w:vAlign w:val="center"/>
          </w:tcPr>
          <w:p>
            <w:pPr>
              <w:pStyle w:val="35"/>
            </w:pPr>
            <w:r>
              <w:t>根据工程进度及时进行材料抽检</w:t>
            </w:r>
          </w:p>
        </w:tc>
        <w:tc>
          <w:tcPr>
            <w:tcW w:w="2551" w:type="dxa"/>
            <w:vAlign w:val="center"/>
          </w:tcPr>
          <w:p>
            <w:pPr>
              <w:pStyle w:val="35"/>
            </w:pPr>
            <w:r>
              <w:t>及时抽检</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建筑材料和搅拌站原材料抽检费用成本</w:t>
            </w:r>
          </w:p>
        </w:tc>
        <w:tc>
          <w:tcPr>
            <w:tcW w:w="2551" w:type="dxa"/>
            <w:vAlign w:val="center"/>
          </w:tcPr>
          <w:p>
            <w:pPr>
              <w:pStyle w:val="35"/>
            </w:pPr>
            <w:r>
              <w:t>≤6万元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提高工程质量</w:t>
            </w:r>
          </w:p>
        </w:tc>
        <w:tc>
          <w:tcPr>
            <w:tcW w:w="2835" w:type="dxa"/>
            <w:vAlign w:val="center"/>
          </w:tcPr>
          <w:p>
            <w:pPr>
              <w:pStyle w:val="35"/>
            </w:pPr>
            <w:r>
              <w:t>通过加强监管，材料抽检，进而提高工程质量。</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满意的受调对象占调查总数的比例</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31、老旧小区改造本级配套费绩效目标表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1.进行老旧小区改造提升，进一步改善群众居住条件。</w:t>
            </w:r>
          </w:p>
          <w:p>
            <w:pPr>
              <w:pStyle w:val="35"/>
            </w:pPr>
            <w:r>
              <w:t>2.完成城区内12个社区的166个老旧小区，254栋楼老旧小区配套基础设施改造。</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改造小区数</w:t>
            </w:r>
          </w:p>
        </w:tc>
        <w:tc>
          <w:tcPr>
            <w:tcW w:w="2835" w:type="dxa"/>
            <w:vAlign w:val="center"/>
          </w:tcPr>
          <w:p>
            <w:pPr>
              <w:pStyle w:val="35"/>
            </w:pPr>
            <w:r>
              <w:t>改造老旧小区数</w:t>
            </w:r>
          </w:p>
        </w:tc>
        <w:tc>
          <w:tcPr>
            <w:tcW w:w="2551" w:type="dxa"/>
            <w:vAlign w:val="center"/>
          </w:tcPr>
          <w:p>
            <w:pPr>
              <w:pStyle w:val="35"/>
            </w:pPr>
            <w:r>
              <w:t>≥166个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改造工程验收合格率</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项目建设成本</w:t>
            </w:r>
          </w:p>
        </w:tc>
        <w:tc>
          <w:tcPr>
            <w:tcW w:w="2835" w:type="dxa"/>
            <w:vAlign w:val="center"/>
          </w:tcPr>
          <w:p>
            <w:pPr>
              <w:pStyle w:val="35"/>
            </w:pPr>
            <w:r>
              <w:t>老旧小区改造本级配套费成本</w:t>
            </w:r>
          </w:p>
        </w:tc>
        <w:tc>
          <w:tcPr>
            <w:tcW w:w="2551" w:type="dxa"/>
            <w:vAlign w:val="center"/>
          </w:tcPr>
          <w:p>
            <w:pPr>
              <w:pStyle w:val="35"/>
            </w:pPr>
            <w:r>
              <w:t>≤720万元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居住条件改善</w:t>
            </w:r>
          </w:p>
        </w:tc>
        <w:tc>
          <w:tcPr>
            <w:tcW w:w="2835" w:type="dxa"/>
            <w:vAlign w:val="center"/>
          </w:tcPr>
          <w:p>
            <w:pPr>
              <w:pStyle w:val="35"/>
            </w:pPr>
            <w:r>
              <w:t>群众居住条件得到改善</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受益群众满意度</w:t>
            </w:r>
          </w:p>
        </w:tc>
        <w:tc>
          <w:tcPr>
            <w:tcW w:w="2835" w:type="dxa"/>
            <w:vAlign w:val="center"/>
          </w:tcPr>
          <w:p>
            <w:pPr>
              <w:pStyle w:val="35"/>
            </w:pPr>
            <w:r>
              <w:t>得到改造的老旧小区居民满意度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32、谋划项目争引资金前期费用绩效目标表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1.完成项目的项目建议书、可行性研究报告、社会稳定性风险分析报告、“一案两书”等编制工作。</w:t>
            </w:r>
          </w:p>
          <w:p>
            <w:pPr>
              <w:pStyle w:val="35"/>
            </w:pPr>
            <w:r>
              <w:t>2.推动项目开展。</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文本数量</w:t>
            </w:r>
          </w:p>
        </w:tc>
        <w:tc>
          <w:tcPr>
            <w:tcW w:w="2835" w:type="dxa"/>
            <w:vAlign w:val="center"/>
          </w:tcPr>
          <w:p>
            <w:pPr>
              <w:pStyle w:val="35"/>
            </w:pPr>
            <w:r>
              <w:t>前期编制文本数量</w:t>
            </w:r>
          </w:p>
        </w:tc>
        <w:tc>
          <w:tcPr>
            <w:tcW w:w="2551" w:type="dxa"/>
            <w:vAlign w:val="center"/>
          </w:tcPr>
          <w:p>
            <w:pPr>
              <w:pStyle w:val="35"/>
            </w:pPr>
            <w:r>
              <w:t>≥6项</w:t>
            </w:r>
          </w:p>
        </w:tc>
        <w:tc>
          <w:tcPr>
            <w:tcW w:w="2268" w:type="dxa"/>
            <w:vAlign w:val="center"/>
          </w:tcPr>
          <w:p>
            <w:pPr>
              <w:pStyle w:val="35"/>
            </w:pPr>
            <w:r>
              <w:t>编制资料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编制质量</w:t>
            </w:r>
          </w:p>
        </w:tc>
        <w:tc>
          <w:tcPr>
            <w:tcW w:w="2835" w:type="dxa"/>
            <w:vAlign w:val="center"/>
          </w:tcPr>
          <w:p>
            <w:pPr>
              <w:pStyle w:val="35"/>
            </w:pPr>
            <w:r>
              <w:t>符合相关编制标准</w:t>
            </w:r>
          </w:p>
        </w:tc>
        <w:tc>
          <w:tcPr>
            <w:tcW w:w="2551" w:type="dxa"/>
            <w:vAlign w:val="center"/>
          </w:tcPr>
          <w:p>
            <w:pPr>
              <w:pStyle w:val="35"/>
            </w:pPr>
            <w:r>
              <w:t>≥90%</w:t>
            </w:r>
          </w:p>
        </w:tc>
        <w:tc>
          <w:tcPr>
            <w:tcW w:w="2268" w:type="dxa"/>
            <w:vAlign w:val="center"/>
          </w:tcPr>
          <w:p>
            <w:pPr>
              <w:pStyle w:val="35"/>
            </w:pPr>
            <w:r>
              <w:t>评审意见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合同中编制期限</w:t>
            </w:r>
          </w:p>
        </w:tc>
        <w:tc>
          <w:tcPr>
            <w:tcW w:w="2551" w:type="dxa"/>
            <w:vAlign w:val="center"/>
          </w:tcPr>
          <w:p>
            <w:pPr>
              <w:pStyle w:val="35"/>
            </w:pPr>
            <w:r>
              <w:t>及时完成情况</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谋划项目争引资金前期费用成本</w:t>
            </w:r>
          </w:p>
        </w:tc>
        <w:tc>
          <w:tcPr>
            <w:tcW w:w="2551" w:type="dxa"/>
            <w:vAlign w:val="center"/>
          </w:tcPr>
          <w:p>
            <w:pPr>
              <w:pStyle w:val="35"/>
            </w:pPr>
            <w:r>
              <w:t>≤86.5万元</w:t>
            </w:r>
          </w:p>
        </w:tc>
        <w:tc>
          <w:tcPr>
            <w:tcW w:w="2268" w:type="dxa"/>
            <w:vAlign w:val="center"/>
          </w:tcPr>
          <w:p>
            <w:pPr>
              <w:pStyle w:val="35"/>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经济效益指标</w:t>
            </w:r>
          </w:p>
        </w:tc>
        <w:tc>
          <w:tcPr>
            <w:tcW w:w="2835" w:type="dxa"/>
            <w:vAlign w:val="center"/>
          </w:tcPr>
          <w:p>
            <w:pPr>
              <w:pStyle w:val="35"/>
            </w:pPr>
            <w:r>
              <w:t>经济效益</w:t>
            </w:r>
          </w:p>
        </w:tc>
        <w:tc>
          <w:tcPr>
            <w:tcW w:w="2835" w:type="dxa"/>
            <w:vAlign w:val="center"/>
          </w:tcPr>
          <w:p>
            <w:pPr>
              <w:pStyle w:val="35"/>
            </w:pPr>
            <w:r>
              <w:t>使有限资金发挥更大经济效益</w:t>
            </w:r>
          </w:p>
        </w:tc>
        <w:tc>
          <w:tcPr>
            <w:tcW w:w="2551" w:type="dxa"/>
            <w:vAlign w:val="center"/>
          </w:tcPr>
          <w:p>
            <w:pPr>
              <w:pStyle w:val="35"/>
            </w:pPr>
            <w:r>
              <w:t>编制完成情况</w:t>
            </w:r>
          </w:p>
        </w:tc>
        <w:tc>
          <w:tcPr>
            <w:tcW w:w="2268" w:type="dxa"/>
            <w:vAlign w:val="center"/>
          </w:tcPr>
          <w:p>
            <w:pPr>
              <w:pStyle w:val="35"/>
            </w:pPr>
            <w:r>
              <w:t>编制资料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实际受益人调查中，满意和较满意的人数占全部调查人数的比率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33、南部城区污水处理厂及附属基础设施测量费、审图费、招标代理费绩效目标表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1.保证南部新建</w:t>
            </w:r>
            <w:r>
              <w:rPr>
                <w:rFonts w:hint="eastAsia"/>
                <w:lang w:eastAsia="zh-CN"/>
              </w:rPr>
              <w:t>污水处理厂</w:t>
            </w:r>
            <w:r>
              <w:t>项目顺利推进</w:t>
            </w:r>
          </w:p>
          <w:p>
            <w:pPr>
              <w:pStyle w:val="35"/>
            </w:pPr>
            <w:r>
              <w:t>2.为水厂设计工作提供参数支持</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项目数量</w:t>
            </w:r>
          </w:p>
        </w:tc>
        <w:tc>
          <w:tcPr>
            <w:tcW w:w="2835" w:type="dxa"/>
            <w:vAlign w:val="center"/>
          </w:tcPr>
          <w:p>
            <w:pPr>
              <w:pStyle w:val="35"/>
            </w:pPr>
            <w:r>
              <w:t>包含图审费、招标代理费</w:t>
            </w:r>
          </w:p>
        </w:tc>
        <w:tc>
          <w:tcPr>
            <w:tcW w:w="2551" w:type="dxa"/>
            <w:vAlign w:val="center"/>
          </w:tcPr>
          <w:p>
            <w:pPr>
              <w:pStyle w:val="35"/>
            </w:pPr>
            <w:r>
              <w:t>＝2项</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建设工程验收合格率</w:t>
            </w:r>
          </w:p>
        </w:tc>
        <w:tc>
          <w:tcPr>
            <w:tcW w:w="2551" w:type="dxa"/>
            <w:vAlign w:val="center"/>
          </w:tcPr>
          <w:p>
            <w:pPr>
              <w:pStyle w:val="35"/>
            </w:pPr>
            <w:r>
              <w:t>≥95%</w:t>
            </w:r>
          </w:p>
        </w:tc>
        <w:tc>
          <w:tcPr>
            <w:tcW w:w="2268" w:type="dxa"/>
            <w:vAlign w:val="center"/>
          </w:tcPr>
          <w:p>
            <w:pPr>
              <w:pStyle w:val="35"/>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按照工程规定节点完成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南部城区污水处理厂及附属基础设施测量费、审图费、招标代理费成本</w:t>
            </w:r>
          </w:p>
        </w:tc>
        <w:tc>
          <w:tcPr>
            <w:tcW w:w="2551" w:type="dxa"/>
            <w:vAlign w:val="center"/>
          </w:tcPr>
          <w:p>
            <w:pPr>
              <w:pStyle w:val="35"/>
            </w:pPr>
            <w:r>
              <w:t>≤9.4万元</w:t>
            </w:r>
          </w:p>
        </w:tc>
        <w:tc>
          <w:tcPr>
            <w:tcW w:w="2268" w:type="dxa"/>
            <w:vAlign w:val="center"/>
          </w:tcPr>
          <w:p>
            <w:pPr>
              <w:pStyle w:val="35"/>
            </w:pPr>
            <w:r>
              <w:t>以最终评审结果为准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削减污染物排放量。</w:t>
            </w:r>
          </w:p>
        </w:tc>
        <w:tc>
          <w:tcPr>
            <w:tcW w:w="2835" w:type="dxa"/>
            <w:vAlign w:val="center"/>
          </w:tcPr>
          <w:p>
            <w:pPr>
              <w:pStyle w:val="35"/>
            </w:pPr>
            <w:r>
              <w:t>水厂建成后可有效较少污染物排放</w:t>
            </w:r>
          </w:p>
        </w:tc>
        <w:tc>
          <w:tcPr>
            <w:tcW w:w="2551" w:type="dxa"/>
            <w:vAlign w:val="center"/>
          </w:tcPr>
          <w:p>
            <w:pPr>
              <w:pStyle w:val="35"/>
            </w:pPr>
            <w:r>
              <w:t>污染物排放改善情况</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受益群体调查中，满意和较满意的人数占全部调查人数的比率</w:t>
            </w:r>
          </w:p>
        </w:tc>
        <w:tc>
          <w:tcPr>
            <w:tcW w:w="2835" w:type="dxa"/>
            <w:vAlign w:val="center"/>
          </w:tcPr>
          <w:p>
            <w:pPr>
              <w:pStyle w:val="35"/>
            </w:pPr>
            <w:r>
              <w:t>受益群体调查中，满意和较满意的人数占全部调查人数的比率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34、南城区排水占孟村一号坑马庆格地租金绩效目标表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1.支付城区公益事业用地租金。</w:t>
            </w:r>
          </w:p>
          <w:p>
            <w:pPr>
              <w:pStyle w:val="35"/>
            </w:pPr>
            <w:r>
              <w:t>2.进一步改善城区容貌环境，提高城市管理水平。</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占地范围</w:t>
            </w:r>
          </w:p>
        </w:tc>
        <w:tc>
          <w:tcPr>
            <w:tcW w:w="2835" w:type="dxa"/>
            <w:vAlign w:val="center"/>
          </w:tcPr>
          <w:p>
            <w:pPr>
              <w:pStyle w:val="35"/>
            </w:pPr>
            <w:r>
              <w:t>城区公益事业占地亩数</w:t>
            </w:r>
          </w:p>
        </w:tc>
        <w:tc>
          <w:tcPr>
            <w:tcW w:w="2551" w:type="dxa"/>
            <w:vAlign w:val="center"/>
          </w:tcPr>
          <w:p>
            <w:pPr>
              <w:pStyle w:val="35"/>
            </w:pPr>
            <w:r>
              <w:t>≥49.74亩</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使用情况完成率</w:t>
            </w:r>
          </w:p>
        </w:tc>
        <w:tc>
          <w:tcPr>
            <w:tcW w:w="2835" w:type="dxa"/>
            <w:vAlign w:val="center"/>
          </w:tcPr>
          <w:p>
            <w:pPr>
              <w:pStyle w:val="35"/>
            </w:pPr>
            <w:r>
              <w:t>合法使用土地完成率</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按时完成率</w:t>
            </w:r>
          </w:p>
        </w:tc>
        <w:tc>
          <w:tcPr>
            <w:tcW w:w="2835" w:type="dxa"/>
            <w:vAlign w:val="center"/>
          </w:tcPr>
          <w:p>
            <w:pPr>
              <w:pStyle w:val="35"/>
            </w:pPr>
            <w:r>
              <w:t>按照工程规定节点完成</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交通条件改善</w:t>
            </w:r>
          </w:p>
        </w:tc>
        <w:tc>
          <w:tcPr>
            <w:tcW w:w="2835" w:type="dxa"/>
            <w:vAlign w:val="center"/>
          </w:tcPr>
          <w:p>
            <w:pPr>
              <w:pStyle w:val="35"/>
            </w:pPr>
            <w:r>
              <w:t>打通城市道路，形成道路联通，提升城市形象</w:t>
            </w:r>
          </w:p>
        </w:tc>
        <w:tc>
          <w:tcPr>
            <w:tcW w:w="2551" w:type="dxa"/>
            <w:vAlign w:val="center"/>
          </w:tcPr>
          <w:p>
            <w:pPr>
              <w:pStyle w:val="35"/>
            </w:pPr>
            <w:r>
              <w:t>城区交通条件改善情况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受益群体调查中，满意和较满意的人数占全部调查人数的比率</w:t>
            </w:r>
          </w:p>
        </w:tc>
        <w:tc>
          <w:tcPr>
            <w:tcW w:w="2835" w:type="dxa"/>
            <w:vAlign w:val="center"/>
          </w:tcPr>
          <w:p>
            <w:pPr>
              <w:pStyle w:val="35"/>
            </w:pPr>
            <w:r>
              <w:t>受益群体调查中，满意和较满意的人数占全部调查人数的比率</w:t>
            </w:r>
          </w:p>
        </w:tc>
        <w:tc>
          <w:tcPr>
            <w:tcW w:w="2551" w:type="dxa"/>
            <w:vAlign w:val="center"/>
          </w:tcPr>
          <w:p>
            <w:pPr>
              <w:pStyle w:val="35"/>
            </w:pPr>
            <w:r>
              <w:t>≥95%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35、农村房屋抗震鉴定服务费绩效目标表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1.对150户农户进行抗震房屋改造技术指导服务。</w:t>
            </w:r>
          </w:p>
          <w:p>
            <w:pPr>
              <w:pStyle w:val="35"/>
            </w:pPr>
            <w:r>
              <w:t>2.改造工程质量达到合格标准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预期完成户数</w:t>
            </w:r>
          </w:p>
        </w:tc>
        <w:tc>
          <w:tcPr>
            <w:tcW w:w="2835" w:type="dxa"/>
            <w:vAlign w:val="center"/>
          </w:tcPr>
          <w:p>
            <w:pPr>
              <w:pStyle w:val="35"/>
            </w:pPr>
            <w:r>
              <w:t>预期完成150农户技术指导，并进行验收</w:t>
            </w:r>
          </w:p>
        </w:tc>
        <w:tc>
          <w:tcPr>
            <w:tcW w:w="2551" w:type="dxa"/>
            <w:vAlign w:val="center"/>
          </w:tcPr>
          <w:p>
            <w:pPr>
              <w:pStyle w:val="35"/>
            </w:pPr>
            <w:r>
              <w:t>≥150户</w:t>
            </w:r>
          </w:p>
        </w:tc>
        <w:tc>
          <w:tcPr>
            <w:tcW w:w="2268" w:type="dxa"/>
            <w:vAlign w:val="center"/>
          </w:tcPr>
          <w:p>
            <w:pPr>
              <w:pStyle w:val="35"/>
            </w:pPr>
            <w:r>
              <w:t>石住建办【2020】42号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质量合格</w:t>
            </w:r>
          </w:p>
        </w:tc>
        <w:tc>
          <w:tcPr>
            <w:tcW w:w="2835" w:type="dxa"/>
            <w:vAlign w:val="center"/>
          </w:tcPr>
          <w:p>
            <w:pPr>
              <w:pStyle w:val="35"/>
            </w:pPr>
            <w:r>
              <w:t>对150户的抗震改造 房屋达到质量合格要求</w:t>
            </w:r>
          </w:p>
        </w:tc>
        <w:tc>
          <w:tcPr>
            <w:tcW w:w="2551" w:type="dxa"/>
            <w:vAlign w:val="center"/>
          </w:tcPr>
          <w:p>
            <w:pPr>
              <w:pStyle w:val="35"/>
            </w:pPr>
            <w:r>
              <w:t>≥7度</w:t>
            </w:r>
          </w:p>
        </w:tc>
        <w:tc>
          <w:tcPr>
            <w:tcW w:w="2268" w:type="dxa"/>
            <w:vAlign w:val="center"/>
          </w:tcPr>
          <w:p>
            <w:pPr>
              <w:pStyle w:val="35"/>
            </w:pPr>
            <w:r>
              <w:t>DB13（J）8354-2020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按时限完成</w:t>
            </w:r>
          </w:p>
        </w:tc>
        <w:tc>
          <w:tcPr>
            <w:tcW w:w="2835" w:type="dxa"/>
            <w:vAlign w:val="center"/>
          </w:tcPr>
          <w:p>
            <w:pPr>
              <w:pStyle w:val="35"/>
            </w:pPr>
            <w:r>
              <w:t>按照时限完成技术指导</w:t>
            </w:r>
          </w:p>
        </w:tc>
        <w:tc>
          <w:tcPr>
            <w:tcW w:w="2551" w:type="dxa"/>
            <w:vAlign w:val="center"/>
          </w:tcPr>
          <w:p>
            <w:pPr>
              <w:pStyle w:val="35"/>
            </w:pPr>
            <w:r>
              <w:t>及时完成</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农村房屋抗震鉴定服务费成本</w:t>
            </w:r>
          </w:p>
        </w:tc>
        <w:tc>
          <w:tcPr>
            <w:tcW w:w="2551" w:type="dxa"/>
            <w:vAlign w:val="center"/>
          </w:tcPr>
          <w:p>
            <w:pPr>
              <w:pStyle w:val="35"/>
            </w:pPr>
            <w:r>
              <w:t>≤16.5万元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符合社会需求及专业标准</w:t>
            </w:r>
          </w:p>
        </w:tc>
        <w:tc>
          <w:tcPr>
            <w:tcW w:w="2835" w:type="dxa"/>
            <w:vAlign w:val="center"/>
          </w:tcPr>
          <w:p>
            <w:pPr>
              <w:pStyle w:val="35"/>
            </w:pPr>
            <w:r>
              <w:t>指导被服务农户保质完成抗震改造，使农户和社会得到真正的受益。</w:t>
            </w:r>
          </w:p>
        </w:tc>
        <w:tc>
          <w:tcPr>
            <w:tcW w:w="2551" w:type="dxa"/>
            <w:vAlign w:val="center"/>
          </w:tcPr>
          <w:p>
            <w:pPr>
              <w:pStyle w:val="35"/>
            </w:pPr>
            <w:r>
              <w:t>实际反馈</w:t>
            </w:r>
          </w:p>
        </w:tc>
        <w:tc>
          <w:tcPr>
            <w:tcW w:w="2268" w:type="dxa"/>
            <w:vAlign w:val="center"/>
          </w:tcPr>
          <w:p>
            <w:pPr>
              <w:pStyle w:val="35"/>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受益群众调查中，满意和 较满意的人浸透占全部调查人数的比率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36、聘请安全专家检查费绩效目标表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1.改善监督检查的质量和效率</w:t>
            </w:r>
          </w:p>
          <w:p>
            <w:pPr>
              <w:pStyle w:val="35"/>
            </w:pPr>
            <w:r>
              <w:t>2.减少和避免在建工地安全事故发生。</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开展安全督导，培训</w:t>
            </w:r>
          </w:p>
        </w:tc>
        <w:tc>
          <w:tcPr>
            <w:tcW w:w="2835" w:type="dxa"/>
            <w:vAlign w:val="center"/>
          </w:tcPr>
          <w:p>
            <w:pPr>
              <w:pStyle w:val="35"/>
            </w:pPr>
            <w:r>
              <w:t>开展安全督导培训次数</w:t>
            </w:r>
          </w:p>
        </w:tc>
        <w:tc>
          <w:tcPr>
            <w:tcW w:w="2551" w:type="dxa"/>
            <w:vAlign w:val="center"/>
          </w:tcPr>
          <w:p>
            <w:pPr>
              <w:pStyle w:val="35"/>
            </w:pPr>
            <w:r>
              <w:t>24次</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对安全隐患进行排查完成率</w:t>
            </w:r>
          </w:p>
        </w:tc>
        <w:tc>
          <w:tcPr>
            <w:tcW w:w="2835" w:type="dxa"/>
            <w:vAlign w:val="center"/>
          </w:tcPr>
          <w:p>
            <w:pPr>
              <w:pStyle w:val="35"/>
            </w:pPr>
            <w:r>
              <w:t>推动安全生产监督管理</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对安全隐患进行及时排查</w:t>
            </w:r>
          </w:p>
        </w:tc>
        <w:tc>
          <w:tcPr>
            <w:tcW w:w="2835" w:type="dxa"/>
            <w:vAlign w:val="center"/>
          </w:tcPr>
          <w:p>
            <w:pPr>
              <w:pStyle w:val="35"/>
            </w:pPr>
            <w:r>
              <w:t>常态化监督按计划完成</w:t>
            </w:r>
          </w:p>
        </w:tc>
        <w:tc>
          <w:tcPr>
            <w:tcW w:w="2551" w:type="dxa"/>
            <w:vAlign w:val="center"/>
          </w:tcPr>
          <w:p>
            <w:pPr>
              <w:pStyle w:val="35"/>
            </w:pPr>
            <w:r>
              <w:t>常态化监督</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聘请安全专家检查费成本</w:t>
            </w:r>
          </w:p>
        </w:tc>
        <w:tc>
          <w:tcPr>
            <w:tcW w:w="2551" w:type="dxa"/>
            <w:vAlign w:val="center"/>
          </w:tcPr>
          <w:p>
            <w:pPr>
              <w:pStyle w:val="35"/>
            </w:pPr>
            <w:r>
              <w:t>≤15万元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排除安全隐患</w:t>
            </w:r>
          </w:p>
        </w:tc>
        <w:tc>
          <w:tcPr>
            <w:tcW w:w="2835" w:type="dxa"/>
            <w:vAlign w:val="center"/>
          </w:tcPr>
          <w:p>
            <w:pPr>
              <w:pStyle w:val="35"/>
            </w:pPr>
            <w:r>
              <w:t>改善监督检查的质量和效率</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所提供服务的满意程度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37、聘请法律服务费绩效目标表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1.依法合规、有序健康推进藁城区房地产市场、建筑市场、供热燃气等行业行政执法规范化管理</w:t>
            </w:r>
          </w:p>
          <w:p>
            <w:pPr>
              <w:pStyle w:val="35"/>
            </w:pPr>
            <w:r>
              <w:t>2.顺利实施我区老旧小区、棚户区及城中村改造、重大基础设施项目建设，高效指导村镇建设管理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服务期限</w:t>
            </w:r>
          </w:p>
        </w:tc>
        <w:tc>
          <w:tcPr>
            <w:tcW w:w="2835" w:type="dxa"/>
            <w:vAlign w:val="center"/>
          </w:tcPr>
          <w:p>
            <w:pPr>
              <w:pStyle w:val="35"/>
            </w:pPr>
            <w:r>
              <w:t>服务期限一年</w:t>
            </w:r>
          </w:p>
        </w:tc>
        <w:tc>
          <w:tcPr>
            <w:tcW w:w="2551" w:type="dxa"/>
            <w:vAlign w:val="center"/>
          </w:tcPr>
          <w:p>
            <w:pPr>
              <w:pStyle w:val="35"/>
            </w:pPr>
            <w:r>
              <w:t>1年</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依法合规、有序健康推进藁城区房地产市场、建筑市场、供热燃气等行业行政执法规范化管理；顺利实施我区老旧小区、棚户区及城中村改造、重大基础设施项目建设，高效指导村镇建设管理</w:t>
            </w:r>
          </w:p>
        </w:tc>
        <w:tc>
          <w:tcPr>
            <w:tcW w:w="2835" w:type="dxa"/>
            <w:vAlign w:val="center"/>
          </w:tcPr>
          <w:p>
            <w:pPr>
              <w:pStyle w:val="35"/>
            </w:pPr>
            <w:r>
              <w:t>年度提供：甲方工作职责范围内的事项提供法律咨询及政策把关；执法程序、应诉程序培训；建设行业法律法规规章、行政主管部门规范性政策文件等业务培训；代理行政复议、诉讼、仲裁；所有城中村、旧城改造及其他事项法律咨询服务，为城中村、旧城项目出具整体综合开发模式或方案。</w:t>
            </w:r>
          </w:p>
        </w:tc>
        <w:tc>
          <w:tcPr>
            <w:tcW w:w="2551" w:type="dxa"/>
            <w:vAlign w:val="center"/>
          </w:tcPr>
          <w:p>
            <w:pPr>
              <w:pStyle w:val="35"/>
            </w:pPr>
            <w:r>
              <w:t>提供行政执法水平，高效便民服务；有效遏制我区房地产市场、建筑市场及行业管理行政执法投诉、信访、行政复议、诉讼；有序推进实施城中村、旧城改造项目建设。</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及时提供法律服务专项服务</w:t>
            </w:r>
          </w:p>
        </w:tc>
        <w:tc>
          <w:tcPr>
            <w:tcW w:w="2835" w:type="dxa"/>
            <w:vAlign w:val="center"/>
          </w:tcPr>
          <w:p>
            <w:pPr>
              <w:pStyle w:val="35"/>
            </w:pPr>
            <w:r>
              <w:t>日常的常规法律服务通过电话、电子邮件、传真等现代化的办公方式提供，确保信息的传递和业务处理及时；涉及商事谈判、法律培训、业务研讨、复杂业务等重大并需面谈的事项，需要专业律师到甲方或项目地提供现场法律服务的，根据法律服务事项的内容和专业领域分工，安排律师到场提供服务，但甲方应提前预约。</w:t>
            </w:r>
          </w:p>
        </w:tc>
        <w:tc>
          <w:tcPr>
            <w:tcW w:w="2551" w:type="dxa"/>
            <w:vAlign w:val="center"/>
          </w:tcPr>
          <w:p>
            <w:pPr>
              <w:pStyle w:val="35"/>
            </w:pPr>
            <w:r>
              <w:t>按时完成情况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年服务费</w:t>
            </w:r>
          </w:p>
        </w:tc>
        <w:tc>
          <w:tcPr>
            <w:tcW w:w="2835" w:type="dxa"/>
            <w:vAlign w:val="center"/>
          </w:tcPr>
          <w:p>
            <w:pPr>
              <w:pStyle w:val="35"/>
            </w:pPr>
            <w:r>
              <w:t>按年结算律师服务费</w:t>
            </w:r>
          </w:p>
        </w:tc>
        <w:tc>
          <w:tcPr>
            <w:tcW w:w="2551" w:type="dxa"/>
            <w:vAlign w:val="center"/>
          </w:tcPr>
          <w:p>
            <w:pPr>
              <w:pStyle w:val="35"/>
            </w:pPr>
            <w:r>
              <w:t>12万元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 xml:space="preserve"> 提供行政执法水平，高效便民服务；居住环境得到改变</w:t>
            </w:r>
          </w:p>
        </w:tc>
        <w:tc>
          <w:tcPr>
            <w:tcW w:w="2835" w:type="dxa"/>
            <w:vAlign w:val="center"/>
          </w:tcPr>
          <w:p>
            <w:pPr>
              <w:pStyle w:val="35"/>
            </w:pPr>
            <w:r>
              <w:t>有效遏制我区房地产市场、建筑市场及行业管理行政执法投诉、信访、行政复议、诉讼；有序推进实施城中村、旧城改造项目建设，居民居住品质提高，环境改善。</w:t>
            </w:r>
          </w:p>
        </w:tc>
        <w:tc>
          <w:tcPr>
            <w:tcW w:w="2551" w:type="dxa"/>
            <w:vAlign w:val="center"/>
          </w:tcPr>
          <w:p>
            <w:pPr>
              <w:pStyle w:val="35"/>
            </w:pPr>
            <w:r>
              <w:t>棚户区改造政策，有关建设行政执法法律法规规章政策。</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有序持续推动城中村、旧城改造项目，提高依法行政水平</w:t>
            </w:r>
          </w:p>
        </w:tc>
        <w:tc>
          <w:tcPr>
            <w:tcW w:w="2835" w:type="dxa"/>
            <w:vAlign w:val="center"/>
          </w:tcPr>
          <w:p>
            <w:pPr>
              <w:pStyle w:val="35"/>
            </w:pPr>
            <w:r>
              <w:t>有序持续推动城中村、旧城改造项目，提高依法行政水平，高效便民服务</w:t>
            </w:r>
          </w:p>
        </w:tc>
        <w:tc>
          <w:tcPr>
            <w:tcW w:w="2551" w:type="dxa"/>
            <w:vAlign w:val="center"/>
          </w:tcPr>
          <w:p>
            <w:pPr>
              <w:pStyle w:val="35"/>
            </w:pPr>
            <w:r>
              <w:t>棚户区改造政策，有关建设行政执法法律法规规章政策。</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服务对象满意度指标</w:t>
            </w:r>
          </w:p>
        </w:tc>
        <w:tc>
          <w:tcPr>
            <w:tcW w:w="2835" w:type="dxa"/>
            <w:vAlign w:val="center"/>
          </w:tcPr>
          <w:p>
            <w:pPr>
              <w:pStyle w:val="35"/>
            </w:pPr>
            <w:r>
              <w:t>服务对象满意度</w:t>
            </w:r>
          </w:p>
        </w:tc>
        <w:tc>
          <w:tcPr>
            <w:tcW w:w="2551" w:type="dxa"/>
            <w:vAlign w:val="center"/>
          </w:tcPr>
          <w:p>
            <w:pPr>
              <w:pStyle w:val="35"/>
            </w:pPr>
            <w:r>
              <w:t>服务对象满意情况</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38、聘请燃气安全检查服务费绩效目标表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1.1.我局燃气技术力量无法满足全区燃气设施安全监管要求，拟聘请第三方燃气安全检查技术服务。</w:t>
            </w:r>
          </w:p>
          <w:p>
            <w:pPr>
              <w:pStyle w:val="35"/>
            </w:pPr>
            <w:r>
              <w:t>2.2.委派4名燃气安全专业技术人员，常驻本单位安全管理业务指导。</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对安全隐患排查次数</w:t>
            </w:r>
          </w:p>
        </w:tc>
        <w:tc>
          <w:tcPr>
            <w:tcW w:w="2835" w:type="dxa"/>
            <w:vAlign w:val="center"/>
          </w:tcPr>
          <w:p>
            <w:pPr>
              <w:pStyle w:val="35"/>
            </w:pPr>
            <w:r>
              <w:t>对燃气设施安全隐患排查次数</w:t>
            </w:r>
          </w:p>
        </w:tc>
        <w:tc>
          <w:tcPr>
            <w:tcW w:w="2551" w:type="dxa"/>
            <w:vAlign w:val="center"/>
          </w:tcPr>
          <w:p>
            <w:pPr>
              <w:pStyle w:val="35"/>
            </w:pPr>
            <w:r>
              <w:t>≥200次</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达标率</w:t>
            </w:r>
          </w:p>
        </w:tc>
        <w:tc>
          <w:tcPr>
            <w:tcW w:w="2835" w:type="dxa"/>
            <w:vAlign w:val="center"/>
          </w:tcPr>
          <w:p>
            <w:pPr>
              <w:pStyle w:val="35"/>
            </w:pPr>
            <w:r>
              <w:t>按时间节点进行燃气监督检查质量情况</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及时完成情况</w:t>
            </w:r>
          </w:p>
        </w:tc>
        <w:tc>
          <w:tcPr>
            <w:tcW w:w="2835" w:type="dxa"/>
            <w:vAlign w:val="center"/>
          </w:tcPr>
          <w:p>
            <w:pPr>
              <w:pStyle w:val="35"/>
            </w:pPr>
            <w:r>
              <w:t>按照规定时间节点进行检查</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聘请燃气安全检查服务费成本</w:t>
            </w:r>
          </w:p>
        </w:tc>
        <w:tc>
          <w:tcPr>
            <w:tcW w:w="2551" w:type="dxa"/>
            <w:vAlign w:val="center"/>
          </w:tcPr>
          <w:p>
            <w:pPr>
              <w:pStyle w:val="35"/>
            </w:pPr>
            <w:r>
              <w:t>≤216.6万元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燃气企业安全检查服务条件满意度</w:t>
            </w:r>
          </w:p>
        </w:tc>
        <w:tc>
          <w:tcPr>
            <w:tcW w:w="2835" w:type="dxa"/>
            <w:vAlign w:val="center"/>
          </w:tcPr>
          <w:p>
            <w:pPr>
              <w:pStyle w:val="35"/>
            </w:pPr>
            <w:r>
              <w:t>增进了居民对燃气使用安全知识的了解，确保居民用气安全</w:t>
            </w:r>
          </w:p>
        </w:tc>
        <w:tc>
          <w:tcPr>
            <w:tcW w:w="2551" w:type="dxa"/>
            <w:vAlign w:val="center"/>
          </w:tcPr>
          <w:p>
            <w:pPr>
              <w:pStyle w:val="35"/>
            </w:pPr>
            <w:r>
              <w:t>增进了居民对燃气使用安全知识的了解，确保居民用气安全</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受益人的满意度</w:t>
            </w:r>
          </w:p>
        </w:tc>
        <w:tc>
          <w:tcPr>
            <w:tcW w:w="2835" w:type="dxa"/>
            <w:vAlign w:val="center"/>
          </w:tcPr>
          <w:p>
            <w:pPr>
              <w:pStyle w:val="35"/>
            </w:pPr>
            <w:r>
              <w:t>受益人满意情况</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39、气代煤更换自闭阀申请政府补贴绩效目标表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1.为保障农村燃气用户生命财产和用气安全，</w:t>
            </w:r>
          </w:p>
          <w:p>
            <w:pPr>
              <w:pStyle w:val="35"/>
            </w:pPr>
            <w:r>
              <w:t>2.将农村燃气用户户内报警器使用寿命到期连锁装置更换为自闭阀</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数量指标</w:t>
            </w:r>
          </w:p>
        </w:tc>
        <w:tc>
          <w:tcPr>
            <w:tcW w:w="2835" w:type="dxa"/>
            <w:vAlign w:val="center"/>
          </w:tcPr>
          <w:p>
            <w:pPr>
              <w:pStyle w:val="35"/>
            </w:pPr>
            <w:r>
              <w:t>我区目前农村燃气壁挂炉用户162475户。</w:t>
            </w:r>
          </w:p>
        </w:tc>
        <w:tc>
          <w:tcPr>
            <w:tcW w:w="2551" w:type="dxa"/>
            <w:vAlign w:val="center"/>
          </w:tcPr>
          <w:p>
            <w:pPr>
              <w:pStyle w:val="35"/>
            </w:pPr>
            <w:r>
              <w:t>≥162475户</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质量指标</w:t>
            </w:r>
          </w:p>
        </w:tc>
        <w:tc>
          <w:tcPr>
            <w:tcW w:w="2835" w:type="dxa"/>
            <w:vAlign w:val="center"/>
          </w:tcPr>
          <w:p>
            <w:pPr>
              <w:pStyle w:val="35"/>
            </w:pPr>
            <w:r>
              <w:t>按照设备质量标准和效果进行评估</w:t>
            </w:r>
          </w:p>
        </w:tc>
        <w:tc>
          <w:tcPr>
            <w:tcW w:w="2551" w:type="dxa"/>
            <w:vAlign w:val="center"/>
          </w:tcPr>
          <w:p>
            <w:pPr>
              <w:pStyle w:val="35"/>
            </w:pPr>
            <w:r>
              <w:t>完成质量情况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时效指标</w:t>
            </w:r>
          </w:p>
        </w:tc>
        <w:tc>
          <w:tcPr>
            <w:tcW w:w="2835" w:type="dxa"/>
            <w:vAlign w:val="center"/>
          </w:tcPr>
          <w:p>
            <w:pPr>
              <w:pStyle w:val="35"/>
            </w:pPr>
            <w:r>
              <w:t>工程大概需两年时间完成</w:t>
            </w:r>
          </w:p>
        </w:tc>
        <w:tc>
          <w:tcPr>
            <w:tcW w:w="2551" w:type="dxa"/>
            <w:vAlign w:val="center"/>
          </w:tcPr>
          <w:p>
            <w:pPr>
              <w:pStyle w:val="35"/>
            </w:pPr>
            <w:r>
              <w:t>按照施工规定时间完成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关于“气代煤”户内报警器使用寿命到期连锁装置更换为自闭阀项目成本</w:t>
            </w:r>
          </w:p>
        </w:tc>
        <w:tc>
          <w:tcPr>
            <w:tcW w:w="2551" w:type="dxa"/>
            <w:vAlign w:val="center"/>
          </w:tcPr>
          <w:p>
            <w:pPr>
              <w:pStyle w:val="35"/>
            </w:pPr>
            <w:r>
              <w:t>≤500万元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消除户内安全隐患，加强燃气用户技防措施</w:t>
            </w:r>
          </w:p>
        </w:tc>
        <w:tc>
          <w:tcPr>
            <w:tcW w:w="2551" w:type="dxa"/>
            <w:vAlign w:val="center"/>
          </w:tcPr>
          <w:p>
            <w:pPr>
              <w:pStyle w:val="35"/>
            </w:pPr>
            <w:r>
              <w:t>事故发生减少</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用户满意度情况</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40、气代煤取暖设备规范化运行服务费绩效目标表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1.对藁城区所有享受政府气代煤运行补贴用户进行维护、保养、清洗</w:t>
            </w:r>
          </w:p>
          <w:p>
            <w:pPr>
              <w:pStyle w:val="35"/>
            </w:pPr>
            <w:r>
              <w:t>2.缴纳燃气意外险</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农村燃气用户</w:t>
            </w:r>
          </w:p>
        </w:tc>
        <w:tc>
          <w:tcPr>
            <w:tcW w:w="2835" w:type="dxa"/>
            <w:vAlign w:val="center"/>
          </w:tcPr>
          <w:p>
            <w:pPr>
              <w:pStyle w:val="35"/>
            </w:pPr>
            <w:r>
              <w:t>藁城区所有享受燃气补贴的燃气用户壁挂炉进行清洗、检测。共计约162475户</w:t>
            </w:r>
          </w:p>
        </w:tc>
        <w:tc>
          <w:tcPr>
            <w:tcW w:w="2551" w:type="dxa"/>
            <w:vAlign w:val="center"/>
          </w:tcPr>
          <w:p>
            <w:pPr>
              <w:pStyle w:val="35"/>
            </w:pPr>
            <w:r>
              <w:t>≥162475户</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为农村燃气用户清洗壁挂炉、安全检测</w:t>
            </w:r>
          </w:p>
        </w:tc>
        <w:tc>
          <w:tcPr>
            <w:tcW w:w="2835" w:type="dxa"/>
            <w:vAlign w:val="center"/>
          </w:tcPr>
          <w:p>
            <w:pPr>
              <w:pStyle w:val="35"/>
            </w:pPr>
            <w:r>
              <w:t>按照合同安检、清洗服务标准执行</w:t>
            </w:r>
          </w:p>
        </w:tc>
        <w:tc>
          <w:tcPr>
            <w:tcW w:w="2551" w:type="dxa"/>
            <w:vAlign w:val="center"/>
          </w:tcPr>
          <w:p>
            <w:pPr>
              <w:pStyle w:val="35"/>
            </w:pPr>
            <w:r>
              <w:t>按照流程高质量完成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为农村燃气用户清洗壁挂炉、安全检测及培训、每户缴纳燃气意外险</w:t>
            </w:r>
          </w:p>
        </w:tc>
        <w:tc>
          <w:tcPr>
            <w:tcW w:w="2835" w:type="dxa"/>
            <w:vAlign w:val="center"/>
          </w:tcPr>
          <w:p>
            <w:pPr>
              <w:pStyle w:val="35"/>
            </w:pPr>
            <w:r>
              <w:t>根据签订后合同要求时间实施</w:t>
            </w:r>
          </w:p>
        </w:tc>
        <w:tc>
          <w:tcPr>
            <w:tcW w:w="2551" w:type="dxa"/>
            <w:vAlign w:val="center"/>
          </w:tcPr>
          <w:p>
            <w:pPr>
              <w:pStyle w:val="35"/>
            </w:pPr>
            <w:r>
              <w:t>按时完成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 xml:space="preserve">关于“气代煤”取暖设备规范化运行服务项目成本 </w:t>
            </w:r>
          </w:p>
        </w:tc>
        <w:tc>
          <w:tcPr>
            <w:tcW w:w="2551" w:type="dxa"/>
            <w:vAlign w:val="center"/>
          </w:tcPr>
          <w:p>
            <w:pPr>
              <w:pStyle w:val="35"/>
            </w:pPr>
            <w:r>
              <w:t>≤800万元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产生的社会效益</w:t>
            </w:r>
          </w:p>
        </w:tc>
        <w:tc>
          <w:tcPr>
            <w:tcW w:w="2835" w:type="dxa"/>
            <w:vAlign w:val="center"/>
          </w:tcPr>
          <w:p>
            <w:pPr>
              <w:pStyle w:val="35"/>
            </w:pPr>
            <w:r>
              <w:t>1.将壁挂炉交器内的水垢清洗掉，2.减少用户用气量，3.防止壁挂炉堵塞造成设备事故，4、安全检测及宣传培训、提高用户安全意识和用气常识，确保用户安全用气。</w:t>
            </w:r>
          </w:p>
        </w:tc>
        <w:tc>
          <w:tcPr>
            <w:tcW w:w="2551" w:type="dxa"/>
            <w:vAlign w:val="center"/>
          </w:tcPr>
          <w:p>
            <w:pPr>
              <w:pStyle w:val="35"/>
            </w:pPr>
            <w:r>
              <w:t>对用户产生的积极影响</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燃气用户满意度</w:t>
            </w:r>
          </w:p>
        </w:tc>
        <w:tc>
          <w:tcPr>
            <w:tcW w:w="2835" w:type="dxa"/>
            <w:vAlign w:val="center"/>
          </w:tcPr>
          <w:p>
            <w:pPr>
              <w:pStyle w:val="35"/>
            </w:pPr>
            <w:r>
              <w:t>燃气用户满意度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41、气代煤用户安全管理和取暖设备维修服务绩效目标表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1.提高气代煤用户使用燃气设备的安全性。</w:t>
            </w:r>
          </w:p>
          <w:p>
            <w:pPr>
              <w:pStyle w:val="35"/>
            </w:pPr>
            <w:r>
              <w:t>2.保障清洁能源使用的推广。</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需要列入服务的数量</w:t>
            </w:r>
          </w:p>
        </w:tc>
        <w:tc>
          <w:tcPr>
            <w:tcW w:w="2835" w:type="dxa"/>
            <w:vAlign w:val="center"/>
          </w:tcPr>
          <w:p>
            <w:pPr>
              <w:pStyle w:val="35"/>
            </w:pPr>
            <w:r>
              <w:t>需要列入服务的全区乡镇（开发区）数量</w:t>
            </w:r>
          </w:p>
        </w:tc>
        <w:tc>
          <w:tcPr>
            <w:tcW w:w="2551" w:type="dxa"/>
            <w:vAlign w:val="center"/>
          </w:tcPr>
          <w:p>
            <w:pPr>
              <w:pStyle w:val="35"/>
            </w:pPr>
            <w:r>
              <w:t>14个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合格率</w:t>
            </w:r>
          </w:p>
        </w:tc>
        <w:tc>
          <w:tcPr>
            <w:tcW w:w="2835" w:type="dxa"/>
            <w:vAlign w:val="center"/>
          </w:tcPr>
          <w:p>
            <w:pPr>
              <w:pStyle w:val="35"/>
            </w:pPr>
            <w:r>
              <w:t>按时间节点进行燃气监督检查质量情况</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及时完成情况</w:t>
            </w:r>
          </w:p>
        </w:tc>
        <w:tc>
          <w:tcPr>
            <w:tcW w:w="2835" w:type="dxa"/>
            <w:vAlign w:val="center"/>
          </w:tcPr>
          <w:p>
            <w:pPr>
              <w:pStyle w:val="35"/>
            </w:pPr>
            <w:r>
              <w:t>按照规定时间节点进行安全检测、维护保养</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对社会起到的积极作用</w:t>
            </w:r>
          </w:p>
        </w:tc>
        <w:tc>
          <w:tcPr>
            <w:tcW w:w="2835" w:type="dxa"/>
            <w:vAlign w:val="center"/>
          </w:tcPr>
          <w:p>
            <w:pPr>
              <w:pStyle w:val="35"/>
            </w:pPr>
            <w:r>
              <w:t>提高气代煤用户使用燃气设备的安全性，增进了居民对燃气使用安全知识的了解，保障清洁能源使用的推广</w:t>
            </w:r>
          </w:p>
        </w:tc>
        <w:tc>
          <w:tcPr>
            <w:tcW w:w="2551" w:type="dxa"/>
            <w:vAlign w:val="center"/>
          </w:tcPr>
          <w:p>
            <w:pPr>
              <w:pStyle w:val="35"/>
            </w:pPr>
            <w:r>
              <w:t>提高使用燃气设备的安全性保障清洁能源推广</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服务对象的满意度</w:t>
            </w:r>
          </w:p>
        </w:tc>
        <w:tc>
          <w:tcPr>
            <w:tcW w:w="2835" w:type="dxa"/>
            <w:vAlign w:val="center"/>
          </w:tcPr>
          <w:p>
            <w:pPr>
              <w:pStyle w:val="35"/>
            </w:pPr>
            <w:r>
              <w:t>服务对象的满意度</w:t>
            </w:r>
          </w:p>
        </w:tc>
        <w:tc>
          <w:tcPr>
            <w:tcW w:w="2551" w:type="dxa"/>
            <w:vAlign w:val="center"/>
          </w:tcPr>
          <w:p>
            <w:pPr>
              <w:pStyle w:val="35"/>
            </w:pPr>
            <w:r>
              <w:t>服务对象的满意度情况</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42、清洁能源供暖改造监理招标绩效目标表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1.完成清洁能源供暖改造项目一标段和二标段工程监理工作。</w:t>
            </w:r>
          </w:p>
          <w:p>
            <w:pPr>
              <w:pStyle w:val="35"/>
            </w:pPr>
            <w:r>
              <w:t>2.供热区域内实现清洁能源供热。</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标段数量</w:t>
            </w:r>
          </w:p>
        </w:tc>
        <w:tc>
          <w:tcPr>
            <w:tcW w:w="2835" w:type="dxa"/>
            <w:vAlign w:val="center"/>
          </w:tcPr>
          <w:p>
            <w:pPr>
              <w:pStyle w:val="35"/>
            </w:pPr>
            <w:r>
              <w:t>一标段和二标段工程</w:t>
            </w:r>
          </w:p>
        </w:tc>
        <w:tc>
          <w:tcPr>
            <w:tcW w:w="2551" w:type="dxa"/>
            <w:vAlign w:val="center"/>
          </w:tcPr>
          <w:p>
            <w:pPr>
              <w:pStyle w:val="35"/>
            </w:pPr>
            <w:r>
              <w:t>≥2项</w:t>
            </w:r>
          </w:p>
        </w:tc>
        <w:tc>
          <w:tcPr>
            <w:tcW w:w="2268" w:type="dxa"/>
            <w:vAlign w:val="center"/>
          </w:tcPr>
          <w:p>
            <w:pPr>
              <w:pStyle w:val="35"/>
            </w:pPr>
            <w:r>
              <w:t>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材料检验合格</w:t>
            </w:r>
          </w:p>
        </w:tc>
        <w:tc>
          <w:tcPr>
            <w:tcW w:w="2835" w:type="dxa"/>
            <w:vAlign w:val="center"/>
          </w:tcPr>
          <w:p>
            <w:pPr>
              <w:pStyle w:val="35"/>
            </w:pPr>
            <w:r>
              <w:t>工程所用材料质量抽检</w:t>
            </w:r>
          </w:p>
        </w:tc>
        <w:tc>
          <w:tcPr>
            <w:tcW w:w="2551" w:type="dxa"/>
            <w:vAlign w:val="center"/>
          </w:tcPr>
          <w:p>
            <w:pPr>
              <w:pStyle w:val="35"/>
            </w:pPr>
            <w:r>
              <w:t>≥90%</w:t>
            </w:r>
          </w:p>
        </w:tc>
        <w:tc>
          <w:tcPr>
            <w:tcW w:w="2268" w:type="dxa"/>
            <w:vAlign w:val="center"/>
          </w:tcPr>
          <w:p>
            <w:pPr>
              <w:pStyle w:val="35"/>
            </w:pPr>
            <w:r>
              <w:t>监理资料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按时完工情况</w:t>
            </w:r>
          </w:p>
        </w:tc>
        <w:tc>
          <w:tcPr>
            <w:tcW w:w="2835" w:type="dxa"/>
            <w:vAlign w:val="center"/>
          </w:tcPr>
          <w:p>
            <w:pPr>
              <w:pStyle w:val="35"/>
            </w:pPr>
            <w:r>
              <w:t>按合同时间节点完成工程监理内容</w:t>
            </w:r>
          </w:p>
        </w:tc>
        <w:tc>
          <w:tcPr>
            <w:tcW w:w="2551" w:type="dxa"/>
            <w:vAlign w:val="center"/>
          </w:tcPr>
          <w:p>
            <w:pPr>
              <w:pStyle w:val="35"/>
            </w:pPr>
            <w:r>
              <w:t>及时完成</w:t>
            </w:r>
          </w:p>
        </w:tc>
        <w:tc>
          <w:tcPr>
            <w:tcW w:w="2268" w:type="dxa"/>
            <w:vAlign w:val="center"/>
          </w:tcPr>
          <w:p>
            <w:pPr>
              <w:pStyle w:val="35"/>
            </w:pPr>
            <w:r>
              <w:t>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清洁能源供暖改造监理招标成本</w:t>
            </w:r>
          </w:p>
        </w:tc>
        <w:tc>
          <w:tcPr>
            <w:tcW w:w="2551" w:type="dxa"/>
            <w:vAlign w:val="center"/>
          </w:tcPr>
          <w:p>
            <w:pPr>
              <w:pStyle w:val="35"/>
            </w:pPr>
            <w:r>
              <w:t>≤107万元</w:t>
            </w:r>
          </w:p>
        </w:tc>
        <w:tc>
          <w:tcPr>
            <w:tcW w:w="2268" w:type="dxa"/>
            <w:vAlign w:val="center"/>
          </w:tcPr>
          <w:p>
            <w:pPr>
              <w:pStyle w:val="35"/>
            </w:pPr>
            <w:r>
              <w:t>实际成本支出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清洁能源供热保障</w:t>
            </w:r>
          </w:p>
        </w:tc>
        <w:tc>
          <w:tcPr>
            <w:tcW w:w="2835" w:type="dxa"/>
            <w:vAlign w:val="center"/>
          </w:tcPr>
          <w:p>
            <w:pPr>
              <w:pStyle w:val="35"/>
            </w:pPr>
            <w:r>
              <w:t>为实现清洁能源供热提供支持</w:t>
            </w:r>
          </w:p>
        </w:tc>
        <w:tc>
          <w:tcPr>
            <w:tcW w:w="2551" w:type="dxa"/>
            <w:vAlign w:val="center"/>
          </w:tcPr>
          <w:p>
            <w:pPr>
              <w:pStyle w:val="35"/>
            </w:pPr>
            <w:r>
              <w:t>实现清洁能源供热</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实际受益人调查中，满意和较满意的人数占全部调查人数的比率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43、人民广场综合提升改造项目前期费用绩效目标表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1.保障人民广场人民广场综合提升改造项目的正常推进。</w:t>
            </w:r>
          </w:p>
          <w:p>
            <w:pPr>
              <w:pStyle w:val="35"/>
            </w:pPr>
            <w:r>
              <w:t>2.满足广场新发展的需要。</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完成前期工作数</w:t>
            </w:r>
          </w:p>
        </w:tc>
        <w:tc>
          <w:tcPr>
            <w:tcW w:w="2835" w:type="dxa"/>
            <w:vAlign w:val="center"/>
          </w:tcPr>
          <w:p>
            <w:pPr>
              <w:pStyle w:val="35"/>
            </w:pPr>
            <w:r>
              <w:t>完成前期工作数</w:t>
            </w:r>
          </w:p>
        </w:tc>
        <w:tc>
          <w:tcPr>
            <w:tcW w:w="2551" w:type="dxa"/>
            <w:vAlign w:val="center"/>
          </w:tcPr>
          <w:p>
            <w:pPr>
              <w:pStyle w:val="35"/>
            </w:pPr>
            <w:r>
              <w:t>6个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项目完成合格率</w:t>
            </w:r>
          </w:p>
        </w:tc>
        <w:tc>
          <w:tcPr>
            <w:tcW w:w="2835" w:type="dxa"/>
            <w:vAlign w:val="center"/>
          </w:tcPr>
          <w:p>
            <w:pPr>
              <w:pStyle w:val="35"/>
            </w:pPr>
            <w:r>
              <w:t>项目完成合格率</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项目完成及时率</w:t>
            </w:r>
          </w:p>
        </w:tc>
        <w:tc>
          <w:tcPr>
            <w:tcW w:w="2835" w:type="dxa"/>
            <w:vAlign w:val="center"/>
          </w:tcPr>
          <w:p>
            <w:pPr>
              <w:pStyle w:val="35"/>
            </w:pPr>
            <w:r>
              <w:t>所需要的前期工作按时完成情况</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人民广场综合提升改造项目前期费用成本</w:t>
            </w:r>
          </w:p>
        </w:tc>
        <w:tc>
          <w:tcPr>
            <w:tcW w:w="2551" w:type="dxa"/>
            <w:vAlign w:val="center"/>
          </w:tcPr>
          <w:p>
            <w:pPr>
              <w:pStyle w:val="35"/>
            </w:pPr>
            <w:r>
              <w:t>≤15万元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人民广场条件改善</w:t>
            </w:r>
          </w:p>
        </w:tc>
        <w:tc>
          <w:tcPr>
            <w:tcW w:w="2835" w:type="dxa"/>
            <w:vAlign w:val="center"/>
          </w:tcPr>
          <w:p>
            <w:pPr>
              <w:pStyle w:val="35"/>
            </w:pPr>
            <w:r>
              <w:t>提高城市居民生活质量，改善广场现有条件</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所提供服务对象的满意程度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44、石财城[2021]34号  关于下达2021年中央财政城镇保障性安居工程补助资金用于发展住房租赁市场的通知绩效目标表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1.1.按任务完成2021年新改建、盘活、培育专业化企业任务；</w:t>
            </w:r>
          </w:p>
          <w:p>
            <w:pPr>
              <w:pStyle w:val="35"/>
            </w:pPr>
            <w:r>
              <w:t>2.2.进一步健全住房租赁市场制度和体制机制。</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新建、改建租赁住房数量</w:t>
            </w:r>
          </w:p>
        </w:tc>
        <w:tc>
          <w:tcPr>
            <w:tcW w:w="2835" w:type="dxa"/>
            <w:vAlign w:val="center"/>
          </w:tcPr>
          <w:p>
            <w:pPr>
              <w:pStyle w:val="35"/>
            </w:pPr>
            <w:r>
              <w:t>新建、改建租赁住房数量</w:t>
            </w:r>
          </w:p>
        </w:tc>
        <w:tc>
          <w:tcPr>
            <w:tcW w:w="2551" w:type="dxa"/>
            <w:vAlign w:val="center"/>
          </w:tcPr>
          <w:p>
            <w:pPr>
              <w:pStyle w:val="35"/>
            </w:pPr>
            <w:r>
              <w:t>≥2000套（间）</w:t>
            </w:r>
          </w:p>
        </w:tc>
        <w:tc>
          <w:tcPr>
            <w:tcW w:w="2268" w:type="dxa"/>
            <w:vAlign w:val="center"/>
          </w:tcPr>
          <w:p>
            <w:pPr>
              <w:pStyle w:val="35"/>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数量指标</w:t>
            </w:r>
          </w:p>
        </w:tc>
        <w:tc>
          <w:tcPr>
            <w:tcW w:w="2835" w:type="dxa"/>
            <w:vAlign w:val="center"/>
          </w:tcPr>
          <w:p>
            <w:pPr>
              <w:pStyle w:val="35"/>
            </w:pPr>
            <w:r>
              <w:t>盘活存量房源数量</w:t>
            </w:r>
          </w:p>
        </w:tc>
        <w:tc>
          <w:tcPr>
            <w:tcW w:w="2835" w:type="dxa"/>
            <w:vAlign w:val="center"/>
          </w:tcPr>
          <w:p>
            <w:pPr>
              <w:pStyle w:val="35"/>
            </w:pPr>
            <w:r>
              <w:t>盘活存量房源数量</w:t>
            </w:r>
          </w:p>
        </w:tc>
        <w:tc>
          <w:tcPr>
            <w:tcW w:w="2551" w:type="dxa"/>
            <w:vAlign w:val="center"/>
          </w:tcPr>
          <w:p>
            <w:pPr>
              <w:pStyle w:val="35"/>
            </w:pPr>
            <w:r>
              <w:t>≥1200套（间）</w:t>
            </w:r>
          </w:p>
        </w:tc>
        <w:tc>
          <w:tcPr>
            <w:tcW w:w="2268" w:type="dxa"/>
            <w:vAlign w:val="center"/>
          </w:tcPr>
          <w:p>
            <w:pPr>
              <w:pStyle w:val="35"/>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数量指标</w:t>
            </w:r>
          </w:p>
        </w:tc>
        <w:tc>
          <w:tcPr>
            <w:tcW w:w="2835" w:type="dxa"/>
            <w:vAlign w:val="center"/>
          </w:tcPr>
          <w:p>
            <w:pPr>
              <w:pStyle w:val="35"/>
            </w:pPr>
            <w:r>
              <w:t>培育专业化企业数量</w:t>
            </w:r>
          </w:p>
        </w:tc>
        <w:tc>
          <w:tcPr>
            <w:tcW w:w="2835" w:type="dxa"/>
            <w:vAlign w:val="center"/>
          </w:tcPr>
          <w:p>
            <w:pPr>
              <w:pStyle w:val="35"/>
            </w:pPr>
            <w:r>
              <w:t>培育专业化企业数量</w:t>
            </w:r>
          </w:p>
        </w:tc>
        <w:tc>
          <w:tcPr>
            <w:tcW w:w="2551" w:type="dxa"/>
            <w:vAlign w:val="center"/>
          </w:tcPr>
          <w:p>
            <w:pPr>
              <w:pStyle w:val="35"/>
            </w:pPr>
            <w:r>
              <w:t>≥1个</w:t>
            </w:r>
          </w:p>
        </w:tc>
        <w:tc>
          <w:tcPr>
            <w:tcW w:w="2268" w:type="dxa"/>
            <w:vAlign w:val="center"/>
          </w:tcPr>
          <w:p>
            <w:pPr>
              <w:pStyle w:val="35"/>
            </w:pPr>
            <w:r>
              <w:t>按相关文件要求完成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质量合格</w:t>
            </w:r>
          </w:p>
        </w:tc>
        <w:tc>
          <w:tcPr>
            <w:tcW w:w="2835" w:type="dxa"/>
            <w:vAlign w:val="center"/>
          </w:tcPr>
          <w:p>
            <w:pPr>
              <w:pStyle w:val="35"/>
            </w:pPr>
            <w:r>
              <w:t>工程竣工后质量达到合格标准</w:t>
            </w:r>
          </w:p>
        </w:tc>
        <w:tc>
          <w:tcPr>
            <w:tcW w:w="2551" w:type="dxa"/>
            <w:vAlign w:val="center"/>
          </w:tcPr>
          <w:p>
            <w:pPr>
              <w:pStyle w:val="35"/>
            </w:pPr>
            <w:r>
              <w:t>≥100%</w:t>
            </w:r>
          </w:p>
        </w:tc>
        <w:tc>
          <w:tcPr>
            <w:tcW w:w="2268" w:type="dxa"/>
            <w:vAlign w:val="center"/>
          </w:tcPr>
          <w:p>
            <w:pPr>
              <w:pStyle w:val="35"/>
            </w:pPr>
            <w:r>
              <w:t>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开工目标完成率</w:t>
            </w:r>
          </w:p>
        </w:tc>
        <w:tc>
          <w:tcPr>
            <w:tcW w:w="2835" w:type="dxa"/>
            <w:vAlign w:val="center"/>
          </w:tcPr>
          <w:p>
            <w:pPr>
              <w:pStyle w:val="35"/>
            </w:pPr>
            <w:r>
              <w:t>如期开工</w:t>
            </w:r>
          </w:p>
        </w:tc>
        <w:tc>
          <w:tcPr>
            <w:tcW w:w="2551" w:type="dxa"/>
            <w:vAlign w:val="center"/>
          </w:tcPr>
          <w:p>
            <w:pPr>
              <w:pStyle w:val="35"/>
            </w:pPr>
            <w:r>
              <w:t>100%</w:t>
            </w:r>
          </w:p>
        </w:tc>
        <w:tc>
          <w:tcPr>
            <w:tcW w:w="2268" w:type="dxa"/>
            <w:vAlign w:val="center"/>
          </w:tcPr>
          <w:p>
            <w:pPr>
              <w:pStyle w:val="35"/>
            </w:pPr>
            <w:r>
              <w:t>施工许可证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节约成本</w:t>
            </w:r>
          </w:p>
        </w:tc>
        <w:tc>
          <w:tcPr>
            <w:tcW w:w="2835" w:type="dxa"/>
            <w:vAlign w:val="center"/>
          </w:tcPr>
          <w:p>
            <w:pPr>
              <w:pStyle w:val="35"/>
            </w:pPr>
            <w:r>
              <w:t>节约资金成本的情况</w:t>
            </w:r>
          </w:p>
        </w:tc>
        <w:tc>
          <w:tcPr>
            <w:tcW w:w="2551" w:type="dxa"/>
            <w:vAlign w:val="center"/>
          </w:tcPr>
          <w:p>
            <w:pPr>
              <w:pStyle w:val="35"/>
            </w:pPr>
            <w:r>
              <w:t>节约成本</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租金价格涨幅是否控制在合理区间</w:t>
            </w:r>
          </w:p>
        </w:tc>
        <w:tc>
          <w:tcPr>
            <w:tcW w:w="2835" w:type="dxa"/>
            <w:vAlign w:val="center"/>
          </w:tcPr>
          <w:p>
            <w:pPr>
              <w:pStyle w:val="35"/>
            </w:pPr>
            <w:r>
              <w:t>租金价格涨幅是否控制在合理区间</w:t>
            </w:r>
          </w:p>
        </w:tc>
        <w:tc>
          <w:tcPr>
            <w:tcW w:w="2551" w:type="dxa"/>
            <w:vAlign w:val="center"/>
          </w:tcPr>
          <w:p>
            <w:pPr>
              <w:pStyle w:val="35"/>
            </w:pPr>
            <w:r>
              <w:t>不高于当地人均可支配收入增幅</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社会效益指标</w:t>
            </w:r>
          </w:p>
        </w:tc>
        <w:tc>
          <w:tcPr>
            <w:tcW w:w="2835" w:type="dxa"/>
            <w:vAlign w:val="center"/>
          </w:tcPr>
          <w:p>
            <w:pPr>
              <w:pStyle w:val="35"/>
            </w:pPr>
            <w:r>
              <w:t>是否落实整顿规范住房租赁市场秩序的要求</w:t>
            </w:r>
          </w:p>
        </w:tc>
        <w:tc>
          <w:tcPr>
            <w:tcW w:w="2835" w:type="dxa"/>
            <w:vAlign w:val="center"/>
          </w:tcPr>
          <w:p>
            <w:pPr>
              <w:pStyle w:val="35"/>
            </w:pPr>
            <w:r>
              <w:t>是否落实整顿规范住房租赁市场秩序的要求</w:t>
            </w:r>
          </w:p>
        </w:tc>
        <w:tc>
          <w:tcPr>
            <w:tcW w:w="2551" w:type="dxa"/>
            <w:vAlign w:val="center"/>
          </w:tcPr>
          <w:p>
            <w:pPr>
              <w:pStyle w:val="35"/>
            </w:pPr>
            <w:r>
              <w:t>是</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rPr>
                <w:rFonts w:hint="eastAsia"/>
                <w:lang w:eastAsia="zh-CN"/>
              </w:rPr>
              <w:t>制订</w:t>
            </w:r>
            <w:r>
              <w:t>住房租赁管理相关政策制度</w:t>
            </w:r>
          </w:p>
        </w:tc>
        <w:tc>
          <w:tcPr>
            <w:tcW w:w="2835" w:type="dxa"/>
            <w:vAlign w:val="center"/>
          </w:tcPr>
          <w:p>
            <w:pPr>
              <w:pStyle w:val="35"/>
            </w:pPr>
            <w:r>
              <w:rPr>
                <w:rFonts w:hint="eastAsia"/>
                <w:lang w:eastAsia="zh-CN"/>
              </w:rPr>
              <w:t>制订</w:t>
            </w:r>
            <w:r>
              <w:t>住房租赁管理相关政策制度</w:t>
            </w:r>
          </w:p>
        </w:tc>
        <w:tc>
          <w:tcPr>
            <w:tcW w:w="2551" w:type="dxa"/>
            <w:vAlign w:val="center"/>
          </w:tcPr>
          <w:p>
            <w:pPr>
              <w:pStyle w:val="35"/>
            </w:pPr>
            <w:r>
              <w:t>是</w:t>
            </w:r>
          </w:p>
        </w:tc>
        <w:tc>
          <w:tcPr>
            <w:tcW w:w="2268" w:type="dxa"/>
            <w:vAlign w:val="center"/>
          </w:tcPr>
          <w:p>
            <w:pPr>
              <w:pStyle w:val="3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与住房租赁管理服务平台实现数据联网的专业化住房租赁企业数量占比</w:t>
            </w:r>
          </w:p>
        </w:tc>
        <w:tc>
          <w:tcPr>
            <w:tcW w:w="2835" w:type="dxa"/>
            <w:vAlign w:val="center"/>
          </w:tcPr>
          <w:p>
            <w:pPr>
              <w:pStyle w:val="35"/>
            </w:pPr>
            <w:r>
              <w:t>与住房租赁管理服务平台实现数据联网的专业化住房租赁企业数量占比</w:t>
            </w:r>
          </w:p>
        </w:tc>
        <w:tc>
          <w:tcPr>
            <w:tcW w:w="2551" w:type="dxa"/>
            <w:vAlign w:val="center"/>
          </w:tcPr>
          <w:p>
            <w:pPr>
              <w:pStyle w:val="35"/>
            </w:pPr>
            <w:r>
              <w:t>≥80%</w:t>
            </w:r>
          </w:p>
        </w:tc>
        <w:tc>
          <w:tcPr>
            <w:tcW w:w="2268" w:type="dxa"/>
            <w:vAlign w:val="center"/>
          </w:tcPr>
          <w:p>
            <w:pPr>
              <w:pStyle w:val="35"/>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建立住房租赁企业和房地产经纪机构数据库，覆盖全市住房租赁企业和房地产经纪机构的占比</w:t>
            </w:r>
          </w:p>
        </w:tc>
        <w:tc>
          <w:tcPr>
            <w:tcW w:w="2835" w:type="dxa"/>
            <w:vAlign w:val="center"/>
          </w:tcPr>
          <w:p>
            <w:pPr>
              <w:pStyle w:val="35"/>
            </w:pPr>
            <w:r>
              <w:t>建立住房租赁企业和房地产经纪机构数据库，覆盖全市住房租赁企业和房地产经纪机构的占比</w:t>
            </w:r>
          </w:p>
        </w:tc>
        <w:tc>
          <w:tcPr>
            <w:tcW w:w="2551" w:type="dxa"/>
            <w:vAlign w:val="center"/>
          </w:tcPr>
          <w:p>
            <w:pPr>
              <w:pStyle w:val="35"/>
            </w:pPr>
            <w:r>
              <w:t>≥80%</w:t>
            </w:r>
          </w:p>
        </w:tc>
        <w:tc>
          <w:tcPr>
            <w:tcW w:w="2268" w:type="dxa"/>
            <w:vAlign w:val="center"/>
          </w:tcPr>
          <w:p>
            <w:pPr>
              <w:pStyle w:val="35"/>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新增房源和住房租赁合同网签备案率</w:t>
            </w:r>
          </w:p>
        </w:tc>
        <w:tc>
          <w:tcPr>
            <w:tcW w:w="2835" w:type="dxa"/>
            <w:vAlign w:val="center"/>
          </w:tcPr>
          <w:p>
            <w:pPr>
              <w:pStyle w:val="35"/>
            </w:pPr>
            <w:r>
              <w:t>新增房源和住房租赁合同网签备案率</w:t>
            </w:r>
          </w:p>
        </w:tc>
        <w:tc>
          <w:tcPr>
            <w:tcW w:w="2551" w:type="dxa"/>
            <w:vAlign w:val="center"/>
          </w:tcPr>
          <w:p>
            <w:pPr>
              <w:pStyle w:val="35"/>
            </w:pPr>
            <w:r>
              <w:t>≥100%</w:t>
            </w:r>
          </w:p>
        </w:tc>
        <w:tc>
          <w:tcPr>
            <w:tcW w:w="2268" w:type="dxa"/>
            <w:vAlign w:val="center"/>
          </w:tcPr>
          <w:p>
            <w:pPr>
              <w:pStyle w:val="35"/>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奖补项目纳入住房租赁管理服务平台</w:t>
            </w:r>
          </w:p>
        </w:tc>
        <w:tc>
          <w:tcPr>
            <w:tcW w:w="2835" w:type="dxa"/>
            <w:vAlign w:val="center"/>
          </w:tcPr>
          <w:p>
            <w:pPr>
              <w:pStyle w:val="35"/>
            </w:pPr>
            <w:r>
              <w:t>奖补项目纳入住房租赁管理服务平台</w:t>
            </w:r>
          </w:p>
        </w:tc>
        <w:tc>
          <w:tcPr>
            <w:tcW w:w="2551" w:type="dxa"/>
            <w:vAlign w:val="center"/>
          </w:tcPr>
          <w:p>
            <w:pPr>
              <w:pStyle w:val="35"/>
            </w:pPr>
            <w:r>
              <w:t>是</w:t>
            </w:r>
          </w:p>
        </w:tc>
        <w:tc>
          <w:tcPr>
            <w:tcW w:w="2268" w:type="dxa"/>
            <w:vAlign w:val="center"/>
          </w:tcPr>
          <w:p>
            <w:pPr>
              <w:pStyle w:val="3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租住财政奖补项目承租人满意度指标</w:t>
            </w:r>
          </w:p>
        </w:tc>
        <w:tc>
          <w:tcPr>
            <w:tcW w:w="2835" w:type="dxa"/>
            <w:vAlign w:val="center"/>
          </w:tcPr>
          <w:p>
            <w:pPr>
              <w:pStyle w:val="35"/>
            </w:pPr>
            <w:r>
              <w:t>租住财政奖补项目承租人满意度指标</w:t>
            </w:r>
          </w:p>
        </w:tc>
        <w:tc>
          <w:tcPr>
            <w:tcW w:w="2551" w:type="dxa"/>
            <w:vAlign w:val="center"/>
          </w:tcPr>
          <w:p>
            <w:pPr>
              <w:pStyle w:val="35"/>
            </w:pPr>
            <w:r>
              <w:t>≥80%</w:t>
            </w:r>
          </w:p>
        </w:tc>
        <w:tc>
          <w:tcPr>
            <w:tcW w:w="2268" w:type="dxa"/>
            <w:vAlign w:val="center"/>
          </w:tcPr>
          <w:p>
            <w:pPr>
              <w:pStyle w:val="35"/>
            </w:pPr>
            <w:r>
              <w:t>实际反馈</w:t>
            </w:r>
          </w:p>
        </w:tc>
      </w:tr>
    </w:tbl>
    <w:p>
      <w:pPr>
        <w:pStyle w:val="33"/>
      </w:pPr>
    </w:p>
    <w:p>
      <w:pPr>
        <w:pStyle w:val="33"/>
        <w:ind w:firstLine="560"/>
      </w:pPr>
      <w:r>
        <w:rPr>
          <w:rFonts w:ascii="方正仿宋_GBK" w:hAnsi="方正仿宋_GBK" w:eastAsia="方正仿宋_GBK" w:cs="方正仿宋_GBK"/>
          <w:b/>
          <w:color w:val="000000"/>
          <w:sz w:val="28"/>
        </w:rPr>
        <w:t>45、石财建[2021]77号提前下达2022年中央大气污染防治资金（用于农村地区清洁取暖任务运行补助）绩效目标表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1.对农村地区实施气代煤居民用户给予气价补贴，采暖期内居民用气0.8元1立方米补助，每户最高补助1200立方米，最高补助960元。</w:t>
            </w:r>
          </w:p>
          <w:p>
            <w:pPr>
              <w:pStyle w:val="35"/>
            </w:pPr>
            <w:r>
              <w:t>2.为低保户农村建档立卡贫困户人员采暖期居民用气1.4元1立方米补助，每户最高补助用气量1200立方米，最高补贴1680元</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燃气运行补贴</w:t>
            </w:r>
          </w:p>
        </w:tc>
        <w:tc>
          <w:tcPr>
            <w:tcW w:w="2835" w:type="dxa"/>
            <w:vAlign w:val="center"/>
          </w:tcPr>
          <w:p>
            <w:pPr>
              <w:pStyle w:val="35"/>
            </w:pPr>
            <w:r>
              <w:t>对藁城区农村燃气用户给予燃气补助</w:t>
            </w:r>
          </w:p>
        </w:tc>
        <w:tc>
          <w:tcPr>
            <w:tcW w:w="2551" w:type="dxa"/>
            <w:vAlign w:val="center"/>
          </w:tcPr>
          <w:p>
            <w:pPr>
              <w:pStyle w:val="35"/>
            </w:pPr>
            <w:r>
              <w:t>按照冬季取暖用户实际数量</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居民用气补贴</w:t>
            </w:r>
          </w:p>
        </w:tc>
        <w:tc>
          <w:tcPr>
            <w:tcW w:w="2835" w:type="dxa"/>
            <w:vAlign w:val="center"/>
          </w:tcPr>
          <w:p>
            <w:pPr>
              <w:pStyle w:val="35"/>
            </w:pPr>
            <w:r>
              <w:t>补贴质量符合规范</w:t>
            </w:r>
          </w:p>
        </w:tc>
        <w:tc>
          <w:tcPr>
            <w:tcW w:w="2551" w:type="dxa"/>
            <w:vAlign w:val="center"/>
          </w:tcPr>
          <w:p>
            <w:pPr>
              <w:pStyle w:val="35"/>
            </w:pPr>
            <w:r>
              <w:t>符合补贴规范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发放燃气补贴</w:t>
            </w:r>
          </w:p>
        </w:tc>
        <w:tc>
          <w:tcPr>
            <w:tcW w:w="2835" w:type="dxa"/>
            <w:vAlign w:val="center"/>
          </w:tcPr>
          <w:p>
            <w:pPr>
              <w:pStyle w:val="35"/>
            </w:pPr>
            <w:r>
              <w:t>及时将燃气补贴发放完成</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用于农村地区清洁取暖任务运行补助成本</w:t>
            </w:r>
          </w:p>
        </w:tc>
        <w:tc>
          <w:tcPr>
            <w:tcW w:w="2551" w:type="dxa"/>
            <w:vAlign w:val="center"/>
          </w:tcPr>
          <w:p>
            <w:pPr>
              <w:pStyle w:val="35"/>
            </w:pPr>
            <w:r>
              <w:t>≤1212.4万元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减轻燃气用户经济负担</w:t>
            </w:r>
          </w:p>
        </w:tc>
        <w:tc>
          <w:tcPr>
            <w:tcW w:w="2835" w:type="dxa"/>
            <w:vAlign w:val="center"/>
          </w:tcPr>
          <w:p>
            <w:pPr>
              <w:pStyle w:val="35"/>
            </w:pPr>
            <w:r>
              <w:t>减轻燃气用户经济负担，提高用户使用积极性。</w:t>
            </w:r>
          </w:p>
        </w:tc>
        <w:tc>
          <w:tcPr>
            <w:tcW w:w="2551" w:type="dxa"/>
            <w:vAlign w:val="center"/>
          </w:tcPr>
          <w:p>
            <w:pPr>
              <w:pStyle w:val="35"/>
            </w:pPr>
            <w:r>
              <w:t>减轻燃气用户经济负担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燃气用户满意度</w:t>
            </w:r>
          </w:p>
        </w:tc>
        <w:tc>
          <w:tcPr>
            <w:tcW w:w="2835" w:type="dxa"/>
            <w:vAlign w:val="center"/>
          </w:tcPr>
          <w:p>
            <w:pPr>
              <w:pStyle w:val="35"/>
            </w:pPr>
            <w:r>
              <w:t>燃气用户满意情况</w:t>
            </w:r>
          </w:p>
        </w:tc>
        <w:tc>
          <w:tcPr>
            <w:tcW w:w="2551" w:type="dxa"/>
            <w:vAlign w:val="center"/>
          </w:tcPr>
          <w:p>
            <w:pPr>
              <w:pStyle w:val="35"/>
            </w:pPr>
            <w:r>
              <w:t>≥99%</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46、石财建[2021]80号提前下达2022年市级大气污染防治资金（用于农村地区清洁取暖运行补贴）绩效目标表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1.对农村地区实施气代煤居民用户给予气价补贴，采暖期内居民用气0.8元1立方米补助，每户最高补助1200立方米，最高补助960元。</w:t>
            </w:r>
          </w:p>
          <w:p>
            <w:pPr>
              <w:pStyle w:val="35"/>
            </w:pPr>
            <w:r>
              <w:t>2.为低保户农村建档立卡贫困户人员采暖期居民用气1.4元1立方米补助，每户最高补助用气量1200立方米，最高补贴1680元</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燃气运行补贴</w:t>
            </w:r>
          </w:p>
        </w:tc>
        <w:tc>
          <w:tcPr>
            <w:tcW w:w="2835" w:type="dxa"/>
            <w:vAlign w:val="center"/>
          </w:tcPr>
          <w:p>
            <w:pPr>
              <w:pStyle w:val="35"/>
            </w:pPr>
            <w:r>
              <w:t>对藁城区农村燃气用户给予燃气补助</w:t>
            </w:r>
          </w:p>
        </w:tc>
        <w:tc>
          <w:tcPr>
            <w:tcW w:w="2551" w:type="dxa"/>
            <w:vAlign w:val="center"/>
          </w:tcPr>
          <w:p>
            <w:pPr>
              <w:pStyle w:val="35"/>
            </w:pPr>
            <w:r>
              <w:t>按照冬季取暖用户实际数量</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居民用气补贴</w:t>
            </w:r>
          </w:p>
        </w:tc>
        <w:tc>
          <w:tcPr>
            <w:tcW w:w="2835" w:type="dxa"/>
            <w:vAlign w:val="center"/>
          </w:tcPr>
          <w:p>
            <w:pPr>
              <w:pStyle w:val="35"/>
            </w:pPr>
            <w:r>
              <w:t>补贴质量符合规范</w:t>
            </w:r>
          </w:p>
        </w:tc>
        <w:tc>
          <w:tcPr>
            <w:tcW w:w="2551" w:type="dxa"/>
            <w:vAlign w:val="center"/>
          </w:tcPr>
          <w:p>
            <w:pPr>
              <w:pStyle w:val="35"/>
            </w:pPr>
            <w:r>
              <w:t>符合补贴规范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发放燃气补贴</w:t>
            </w:r>
          </w:p>
        </w:tc>
        <w:tc>
          <w:tcPr>
            <w:tcW w:w="2835" w:type="dxa"/>
            <w:vAlign w:val="center"/>
          </w:tcPr>
          <w:p>
            <w:pPr>
              <w:pStyle w:val="35"/>
            </w:pPr>
            <w:r>
              <w:t>及时将燃气补贴发放完成</w:t>
            </w:r>
          </w:p>
        </w:tc>
        <w:tc>
          <w:tcPr>
            <w:tcW w:w="2551" w:type="dxa"/>
            <w:vAlign w:val="center"/>
          </w:tcPr>
          <w:p>
            <w:pPr>
              <w:pStyle w:val="35"/>
            </w:pPr>
            <w:r>
              <w:t>及时完成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用于农村地区清洁取暖运行补贴成本</w:t>
            </w:r>
          </w:p>
        </w:tc>
        <w:tc>
          <w:tcPr>
            <w:tcW w:w="2551" w:type="dxa"/>
            <w:vAlign w:val="center"/>
          </w:tcPr>
          <w:p>
            <w:pPr>
              <w:pStyle w:val="35"/>
            </w:pPr>
            <w:r>
              <w:t>≤312万元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减轻燃气用户经济负担</w:t>
            </w:r>
          </w:p>
        </w:tc>
        <w:tc>
          <w:tcPr>
            <w:tcW w:w="2835" w:type="dxa"/>
            <w:vAlign w:val="center"/>
          </w:tcPr>
          <w:p>
            <w:pPr>
              <w:pStyle w:val="35"/>
            </w:pPr>
            <w:r>
              <w:t>减轻燃气用户经济负担，提高用户使用积极性。</w:t>
            </w:r>
          </w:p>
        </w:tc>
        <w:tc>
          <w:tcPr>
            <w:tcW w:w="2551" w:type="dxa"/>
            <w:vAlign w:val="center"/>
          </w:tcPr>
          <w:p>
            <w:pPr>
              <w:pStyle w:val="35"/>
            </w:pPr>
            <w:r>
              <w:t>减轻燃气用户经济负担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燃气用户满意度</w:t>
            </w:r>
          </w:p>
        </w:tc>
        <w:tc>
          <w:tcPr>
            <w:tcW w:w="2835" w:type="dxa"/>
            <w:vAlign w:val="center"/>
          </w:tcPr>
          <w:p>
            <w:pPr>
              <w:pStyle w:val="35"/>
            </w:pPr>
            <w:r>
              <w:t>燃气用户满意情况</w:t>
            </w:r>
          </w:p>
        </w:tc>
        <w:tc>
          <w:tcPr>
            <w:tcW w:w="2551" w:type="dxa"/>
            <w:vAlign w:val="center"/>
          </w:tcPr>
          <w:p>
            <w:pPr>
              <w:pStyle w:val="35"/>
            </w:pPr>
            <w:r>
              <w:t>≥99%</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47、石财债[2021]14号2021年第四批新增政府债券藁城区南部城区新建污水处理厂及附属基础设施建设工程绩效目标表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1.建设城南污水处理厂，解决南部城区及周边污水排放问题。</w:t>
            </w:r>
          </w:p>
          <w:p>
            <w:pPr>
              <w:pStyle w:val="35"/>
            </w:pPr>
            <w:r>
              <w:t>2.建设总退水渠，解决城南污水处理厂排放问题。</w:t>
            </w:r>
          </w:p>
          <w:p>
            <w:pPr>
              <w:pStyle w:val="35"/>
            </w:pPr>
            <w:r>
              <w:t>3.建设尚中街、东城南街北延和平安路工程，接通城市道路及管网。</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污水处理厂建设完成率</w:t>
            </w:r>
          </w:p>
        </w:tc>
        <w:tc>
          <w:tcPr>
            <w:tcW w:w="2835" w:type="dxa"/>
            <w:vAlign w:val="center"/>
          </w:tcPr>
          <w:p>
            <w:pPr>
              <w:pStyle w:val="35"/>
            </w:pPr>
            <w:r>
              <w:t>南部城区新建污水处理厂、总退水渠、东城南街北延、平安路、尚中街。</w:t>
            </w:r>
          </w:p>
        </w:tc>
        <w:tc>
          <w:tcPr>
            <w:tcW w:w="2551" w:type="dxa"/>
            <w:vAlign w:val="center"/>
          </w:tcPr>
          <w:p>
            <w:pPr>
              <w:pStyle w:val="35"/>
            </w:pPr>
            <w:r>
              <w:t>≥5个</w:t>
            </w:r>
          </w:p>
        </w:tc>
        <w:tc>
          <w:tcPr>
            <w:tcW w:w="2268" w:type="dxa"/>
            <w:vAlign w:val="center"/>
          </w:tcPr>
          <w:p>
            <w:pPr>
              <w:pStyle w:val="35"/>
            </w:pPr>
            <w:r>
              <w:t>可行性研究报告批复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项目验收合格率</w:t>
            </w:r>
          </w:p>
          <w:p>
            <w:pPr>
              <w:pStyle w:val="35"/>
            </w:pPr>
          </w:p>
        </w:tc>
        <w:tc>
          <w:tcPr>
            <w:tcW w:w="2835" w:type="dxa"/>
            <w:vAlign w:val="center"/>
          </w:tcPr>
          <w:p>
            <w:pPr>
              <w:pStyle w:val="35"/>
            </w:pPr>
            <w:r>
              <w:t>年度实际验收合格工程量占实际完成量的比率</w:t>
            </w:r>
          </w:p>
          <w:p>
            <w:pPr>
              <w:pStyle w:val="35"/>
            </w:pPr>
          </w:p>
        </w:tc>
        <w:tc>
          <w:tcPr>
            <w:tcW w:w="2551" w:type="dxa"/>
            <w:vAlign w:val="center"/>
          </w:tcPr>
          <w:p>
            <w:pPr>
              <w:pStyle w:val="35"/>
            </w:pPr>
            <w:r>
              <w:t>≥90合格率</w:t>
            </w:r>
          </w:p>
        </w:tc>
        <w:tc>
          <w:tcPr>
            <w:tcW w:w="2268" w:type="dxa"/>
            <w:vAlign w:val="center"/>
          </w:tcPr>
          <w:p>
            <w:pPr>
              <w:pStyle w:val="35"/>
            </w:pPr>
            <w: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项目所需资金</w:t>
            </w:r>
          </w:p>
        </w:tc>
        <w:tc>
          <w:tcPr>
            <w:tcW w:w="2835" w:type="dxa"/>
            <w:vAlign w:val="center"/>
          </w:tcPr>
          <w:p>
            <w:pPr>
              <w:pStyle w:val="35"/>
            </w:pPr>
            <w:r>
              <w:t>项目所需资金</w:t>
            </w:r>
          </w:p>
        </w:tc>
        <w:tc>
          <w:tcPr>
            <w:tcW w:w="2551" w:type="dxa"/>
            <w:vAlign w:val="center"/>
          </w:tcPr>
          <w:p>
            <w:pPr>
              <w:pStyle w:val="35"/>
            </w:pPr>
            <w:r>
              <w:t>1.5亿</w:t>
            </w:r>
          </w:p>
        </w:tc>
        <w:tc>
          <w:tcPr>
            <w:tcW w:w="2268" w:type="dxa"/>
            <w:vAlign w:val="center"/>
          </w:tcPr>
          <w:p>
            <w:pPr>
              <w:pStyle w:val="35"/>
            </w:pPr>
            <w:r>
              <w:t>项目概算及施工合同等文件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项目建设按期完成率</w:t>
            </w:r>
          </w:p>
        </w:tc>
        <w:tc>
          <w:tcPr>
            <w:tcW w:w="2835" w:type="dxa"/>
            <w:vAlign w:val="center"/>
          </w:tcPr>
          <w:p>
            <w:pPr>
              <w:pStyle w:val="35"/>
            </w:pPr>
            <w:r>
              <w:t>项目建设按期完成率</w:t>
            </w:r>
          </w:p>
        </w:tc>
        <w:tc>
          <w:tcPr>
            <w:tcW w:w="2551" w:type="dxa"/>
            <w:vAlign w:val="center"/>
          </w:tcPr>
          <w:p>
            <w:pPr>
              <w:pStyle w:val="35"/>
            </w:pPr>
            <w:r>
              <w:t>≥90合格率</w:t>
            </w:r>
          </w:p>
        </w:tc>
        <w:tc>
          <w:tcPr>
            <w:tcW w:w="2268" w:type="dxa"/>
            <w:vAlign w:val="center"/>
          </w:tcPr>
          <w:p>
            <w:pPr>
              <w:pStyle w:val="35"/>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经济效益指标</w:t>
            </w:r>
          </w:p>
        </w:tc>
        <w:tc>
          <w:tcPr>
            <w:tcW w:w="2835" w:type="dxa"/>
            <w:vAlign w:val="center"/>
          </w:tcPr>
          <w:p>
            <w:pPr>
              <w:pStyle w:val="35"/>
            </w:pPr>
            <w:r>
              <w:t>项目工程完成情况</w:t>
            </w:r>
          </w:p>
        </w:tc>
        <w:tc>
          <w:tcPr>
            <w:tcW w:w="2835" w:type="dxa"/>
            <w:vAlign w:val="center"/>
          </w:tcPr>
          <w:p>
            <w:pPr>
              <w:pStyle w:val="35"/>
            </w:pPr>
            <w:r>
              <w:t>项目工程完成情况</w:t>
            </w:r>
          </w:p>
        </w:tc>
        <w:tc>
          <w:tcPr>
            <w:tcW w:w="2551" w:type="dxa"/>
            <w:vAlign w:val="center"/>
          </w:tcPr>
          <w:p>
            <w:pPr>
              <w:pStyle w:val="35"/>
            </w:pPr>
            <w:r>
              <w:t>完成程度</w:t>
            </w:r>
          </w:p>
        </w:tc>
        <w:tc>
          <w:tcPr>
            <w:tcW w:w="2268" w:type="dxa"/>
            <w:vAlign w:val="center"/>
          </w:tcPr>
          <w:p>
            <w:pPr>
              <w:pStyle w:val="35"/>
            </w:pPr>
            <w:r>
              <w:t>现场查看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通过问卷调查，满意和较满意的对象占所有调查对象的比例</w:t>
            </w:r>
          </w:p>
        </w:tc>
        <w:tc>
          <w:tcPr>
            <w:tcW w:w="2835" w:type="dxa"/>
            <w:vAlign w:val="center"/>
          </w:tcPr>
          <w:p>
            <w:pPr>
              <w:pStyle w:val="35"/>
            </w:pPr>
            <w:r>
              <w:t>通过问卷调查，满意和较满意的对象占所有调查对象的比例</w:t>
            </w:r>
          </w:p>
        </w:tc>
        <w:tc>
          <w:tcPr>
            <w:tcW w:w="2551" w:type="dxa"/>
            <w:vAlign w:val="center"/>
          </w:tcPr>
          <w:p>
            <w:pPr>
              <w:pStyle w:val="35"/>
            </w:pPr>
            <w:r>
              <w:t>≥90满意率</w:t>
            </w:r>
          </w:p>
        </w:tc>
        <w:tc>
          <w:tcPr>
            <w:tcW w:w="2268" w:type="dxa"/>
            <w:vAlign w:val="center"/>
          </w:tcPr>
          <w:p>
            <w:pPr>
              <w:pStyle w:val="35"/>
            </w:pPr>
          </w:p>
        </w:tc>
      </w:tr>
    </w:tbl>
    <w:p>
      <w:pPr>
        <w:pStyle w:val="33"/>
      </w:pPr>
    </w:p>
    <w:p>
      <w:pPr>
        <w:pStyle w:val="33"/>
        <w:ind w:firstLine="560"/>
      </w:pPr>
      <w:r>
        <w:rPr>
          <w:rFonts w:ascii="方正仿宋_GBK" w:hAnsi="方正仿宋_GBK" w:eastAsia="方正仿宋_GBK" w:cs="方正仿宋_GBK"/>
          <w:b/>
          <w:color w:val="000000"/>
          <w:sz w:val="28"/>
        </w:rPr>
        <w:t>48、石财债[2021]17号下达2021年第八批新增政府债券资金(藁城区2021年老旧小区改造建筑主体项目（第二批）)绩效目标表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1.进行老旧小区改造提升，进一步改善群众居住条件。</w:t>
            </w:r>
          </w:p>
          <w:p>
            <w:pPr>
              <w:pStyle w:val="35"/>
            </w:pPr>
            <w:r>
              <w:t>2.完成城区内11个社区的33个老旧小区，68栋楼老旧小区建筑主体改造。</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改造小区数</w:t>
            </w:r>
          </w:p>
        </w:tc>
        <w:tc>
          <w:tcPr>
            <w:tcW w:w="2835" w:type="dxa"/>
            <w:vAlign w:val="center"/>
          </w:tcPr>
          <w:p>
            <w:pPr>
              <w:pStyle w:val="35"/>
            </w:pPr>
            <w:r>
              <w:t>改造老旧小区数</w:t>
            </w:r>
          </w:p>
        </w:tc>
        <w:tc>
          <w:tcPr>
            <w:tcW w:w="2551" w:type="dxa"/>
            <w:vAlign w:val="center"/>
          </w:tcPr>
          <w:p>
            <w:pPr>
              <w:pStyle w:val="35"/>
            </w:pPr>
            <w:r>
              <w:t>≥33个</w:t>
            </w:r>
          </w:p>
        </w:tc>
        <w:tc>
          <w:tcPr>
            <w:tcW w:w="2268" w:type="dxa"/>
            <w:vAlign w:val="center"/>
          </w:tcPr>
          <w:p>
            <w:pPr>
              <w:pStyle w:val="35"/>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改造工程验收合格率</w:t>
            </w:r>
          </w:p>
        </w:tc>
        <w:tc>
          <w:tcPr>
            <w:tcW w:w="2551" w:type="dxa"/>
            <w:vAlign w:val="center"/>
          </w:tcPr>
          <w:p>
            <w:pPr>
              <w:pStyle w:val="35"/>
            </w:pPr>
            <w:r>
              <w:t>100合格率</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项目建设成本</w:t>
            </w:r>
          </w:p>
        </w:tc>
        <w:tc>
          <w:tcPr>
            <w:tcW w:w="2835" w:type="dxa"/>
            <w:vAlign w:val="center"/>
          </w:tcPr>
          <w:p>
            <w:pPr>
              <w:pStyle w:val="35"/>
            </w:pPr>
            <w:r>
              <w:t>不高于3432.55万元</w:t>
            </w:r>
          </w:p>
        </w:tc>
        <w:tc>
          <w:tcPr>
            <w:tcW w:w="2551" w:type="dxa"/>
            <w:vAlign w:val="center"/>
          </w:tcPr>
          <w:p>
            <w:pPr>
              <w:pStyle w:val="35"/>
            </w:pPr>
            <w:r>
              <w:t>≤3432.55万元</w:t>
            </w:r>
          </w:p>
        </w:tc>
        <w:tc>
          <w:tcPr>
            <w:tcW w:w="2268" w:type="dxa"/>
            <w:vAlign w:val="center"/>
          </w:tcPr>
          <w:p>
            <w:pPr>
              <w:pStyle w:val="35"/>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居住条件改善</w:t>
            </w:r>
          </w:p>
        </w:tc>
        <w:tc>
          <w:tcPr>
            <w:tcW w:w="2835" w:type="dxa"/>
            <w:vAlign w:val="center"/>
          </w:tcPr>
          <w:p>
            <w:pPr>
              <w:pStyle w:val="35"/>
            </w:pPr>
            <w:r>
              <w:t>群众居住条件得到改善</w:t>
            </w:r>
          </w:p>
        </w:tc>
        <w:tc>
          <w:tcPr>
            <w:tcW w:w="2551" w:type="dxa"/>
            <w:vAlign w:val="center"/>
          </w:tcPr>
          <w:p>
            <w:pPr>
              <w:pStyle w:val="35"/>
            </w:pPr>
            <w:r>
              <w:t>实际反馈</w:t>
            </w:r>
          </w:p>
        </w:tc>
        <w:tc>
          <w:tcPr>
            <w:tcW w:w="2268" w:type="dxa"/>
            <w:vAlign w:val="center"/>
          </w:tcPr>
          <w:p>
            <w:pPr>
              <w:pStyle w:val="35"/>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受益群众满意度</w:t>
            </w:r>
          </w:p>
        </w:tc>
        <w:tc>
          <w:tcPr>
            <w:tcW w:w="2835" w:type="dxa"/>
            <w:vAlign w:val="center"/>
          </w:tcPr>
          <w:p>
            <w:pPr>
              <w:pStyle w:val="35"/>
            </w:pPr>
            <w:r>
              <w:t>得到改造的老旧小区居民满意度</w:t>
            </w:r>
          </w:p>
        </w:tc>
        <w:tc>
          <w:tcPr>
            <w:tcW w:w="2551" w:type="dxa"/>
            <w:vAlign w:val="center"/>
          </w:tcPr>
          <w:p>
            <w:pPr>
              <w:pStyle w:val="35"/>
            </w:pPr>
            <w:r>
              <w:t>≥80满意度</w:t>
            </w:r>
          </w:p>
        </w:tc>
        <w:tc>
          <w:tcPr>
            <w:tcW w:w="2268" w:type="dxa"/>
            <w:vAlign w:val="center"/>
          </w:tcPr>
          <w:p>
            <w:pPr>
              <w:pStyle w:val="35"/>
            </w:pPr>
            <w:r>
              <w:t>抽样测评</w:t>
            </w:r>
          </w:p>
        </w:tc>
      </w:tr>
    </w:tbl>
    <w:p>
      <w:pPr>
        <w:pStyle w:val="33"/>
      </w:pPr>
    </w:p>
    <w:p>
      <w:pPr>
        <w:pStyle w:val="33"/>
        <w:ind w:firstLine="560"/>
      </w:pPr>
      <w:r>
        <w:rPr>
          <w:rFonts w:ascii="方正仿宋_GBK" w:hAnsi="方正仿宋_GBK" w:eastAsia="方正仿宋_GBK" w:cs="方正仿宋_GBK"/>
          <w:b/>
          <w:color w:val="000000"/>
          <w:sz w:val="28"/>
        </w:rPr>
        <w:t>49、石财债[2021]17号下达2021年第八批新增政府债券资金(藁城区2021年老旧小区改造配套基础设施项目)绩效目标表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1.进行老旧小区改造提升，进一步改善群众居住条件。</w:t>
            </w:r>
          </w:p>
          <w:p>
            <w:pPr>
              <w:pStyle w:val="35"/>
            </w:pPr>
            <w:r>
              <w:t>2.完成城区内8个社区的27个老旧小区，61栋楼老旧小区配套基础设施改造。</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改造小区数</w:t>
            </w:r>
          </w:p>
        </w:tc>
        <w:tc>
          <w:tcPr>
            <w:tcW w:w="2835" w:type="dxa"/>
            <w:vAlign w:val="center"/>
          </w:tcPr>
          <w:p>
            <w:pPr>
              <w:pStyle w:val="35"/>
            </w:pPr>
            <w:r>
              <w:t>改造老旧小区数</w:t>
            </w:r>
          </w:p>
        </w:tc>
        <w:tc>
          <w:tcPr>
            <w:tcW w:w="2551" w:type="dxa"/>
            <w:vAlign w:val="center"/>
          </w:tcPr>
          <w:p>
            <w:pPr>
              <w:pStyle w:val="35"/>
            </w:pPr>
            <w:r>
              <w:t>≥27个</w:t>
            </w:r>
          </w:p>
        </w:tc>
        <w:tc>
          <w:tcPr>
            <w:tcW w:w="2268" w:type="dxa"/>
            <w:vAlign w:val="center"/>
          </w:tcPr>
          <w:p>
            <w:pPr>
              <w:pStyle w:val="35"/>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改造工程验收合格率</w:t>
            </w:r>
          </w:p>
        </w:tc>
        <w:tc>
          <w:tcPr>
            <w:tcW w:w="2551" w:type="dxa"/>
            <w:vAlign w:val="center"/>
          </w:tcPr>
          <w:p>
            <w:pPr>
              <w:pStyle w:val="35"/>
            </w:pPr>
            <w:r>
              <w:t>100合格率</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项目建设成本</w:t>
            </w:r>
          </w:p>
        </w:tc>
        <w:tc>
          <w:tcPr>
            <w:tcW w:w="2835" w:type="dxa"/>
            <w:vAlign w:val="center"/>
          </w:tcPr>
          <w:p>
            <w:pPr>
              <w:pStyle w:val="35"/>
            </w:pPr>
            <w:r>
              <w:t>不高于4653.67万元</w:t>
            </w:r>
          </w:p>
        </w:tc>
        <w:tc>
          <w:tcPr>
            <w:tcW w:w="2551" w:type="dxa"/>
            <w:vAlign w:val="center"/>
          </w:tcPr>
          <w:p>
            <w:pPr>
              <w:pStyle w:val="35"/>
            </w:pPr>
            <w:r>
              <w:t>≤4653.67万元</w:t>
            </w:r>
          </w:p>
        </w:tc>
        <w:tc>
          <w:tcPr>
            <w:tcW w:w="2268" w:type="dxa"/>
            <w:vAlign w:val="center"/>
          </w:tcPr>
          <w:p>
            <w:pPr>
              <w:pStyle w:val="35"/>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居住条件改善</w:t>
            </w:r>
          </w:p>
        </w:tc>
        <w:tc>
          <w:tcPr>
            <w:tcW w:w="2835" w:type="dxa"/>
            <w:vAlign w:val="center"/>
          </w:tcPr>
          <w:p>
            <w:pPr>
              <w:pStyle w:val="35"/>
            </w:pPr>
            <w:r>
              <w:t>群众居住条件得到改善</w:t>
            </w:r>
          </w:p>
        </w:tc>
        <w:tc>
          <w:tcPr>
            <w:tcW w:w="2551" w:type="dxa"/>
            <w:vAlign w:val="center"/>
          </w:tcPr>
          <w:p>
            <w:pPr>
              <w:pStyle w:val="35"/>
            </w:pPr>
            <w:r>
              <w:t>实际反馈</w:t>
            </w:r>
          </w:p>
        </w:tc>
        <w:tc>
          <w:tcPr>
            <w:tcW w:w="2268" w:type="dxa"/>
            <w:vAlign w:val="center"/>
          </w:tcPr>
          <w:p>
            <w:pPr>
              <w:pStyle w:val="35"/>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受益群众满意度</w:t>
            </w:r>
          </w:p>
        </w:tc>
        <w:tc>
          <w:tcPr>
            <w:tcW w:w="2835" w:type="dxa"/>
            <w:vAlign w:val="center"/>
          </w:tcPr>
          <w:p>
            <w:pPr>
              <w:pStyle w:val="35"/>
            </w:pPr>
            <w:r>
              <w:t>得到改造的老旧小区居民满意度</w:t>
            </w:r>
          </w:p>
        </w:tc>
        <w:tc>
          <w:tcPr>
            <w:tcW w:w="2551" w:type="dxa"/>
            <w:vAlign w:val="center"/>
          </w:tcPr>
          <w:p>
            <w:pPr>
              <w:pStyle w:val="35"/>
            </w:pPr>
            <w:r>
              <w:t>≥80满意度</w:t>
            </w:r>
          </w:p>
        </w:tc>
        <w:tc>
          <w:tcPr>
            <w:tcW w:w="2268" w:type="dxa"/>
            <w:vAlign w:val="center"/>
          </w:tcPr>
          <w:p>
            <w:pPr>
              <w:pStyle w:val="35"/>
            </w:pPr>
            <w:r>
              <w:t>抽样测评</w:t>
            </w:r>
          </w:p>
        </w:tc>
      </w:tr>
    </w:tbl>
    <w:p>
      <w:pPr>
        <w:pStyle w:val="33"/>
      </w:pPr>
    </w:p>
    <w:p>
      <w:pPr>
        <w:pStyle w:val="33"/>
        <w:ind w:firstLine="560"/>
      </w:pPr>
      <w:r>
        <w:rPr>
          <w:rFonts w:ascii="方正仿宋_GBK" w:hAnsi="方正仿宋_GBK" w:eastAsia="方正仿宋_GBK" w:cs="方正仿宋_GBK"/>
          <w:b/>
          <w:color w:val="000000"/>
          <w:sz w:val="28"/>
        </w:rPr>
        <w:t>50、石财债[2021]17号下达2021年第八批新增政府债券资金(藁城区2021年老旧小区改造配套基础设施项目（第二批）)绩效目标表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1.进行老旧小区改造提升，进一步改善群众居住条件。</w:t>
            </w:r>
          </w:p>
          <w:p>
            <w:pPr>
              <w:pStyle w:val="35"/>
            </w:pPr>
            <w:r>
              <w:t>2.完成城区内11个社区的33个老旧小区，68栋楼老旧小区配套基础设施改造。</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改造小区数</w:t>
            </w:r>
          </w:p>
        </w:tc>
        <w:tc>
          <w:tcPr>
            <w:tcW w:w="2835" w:type="dxa"/>
            <w:vAlign w:val="center"/>
          </w:tcPr>
          <w:p>
            <w:pPr>
              <w:pStyle w:val="35"/>
            </w:pPr>
            <w:r>
              <w:t>改造老旧小区数</w:t>
            </w:r>
          </w:p>
        </w:tc>
        <w:tc>
          <w:tcPr>
            <w:tcW w:w="2551" w:type="dxa"/>
            <w:vAlign w:val="center"/>
          </w:tcPr>
          <w:p>
            <w:pPr>
              <w:pStyle w:val="35"/>
            </w:pPr>
            <w:r>
              <w:t>≥33个</w:t>
            </w:r>
          </w:p>
        </w:tc>
        <w:tc>
          <w:tcPr>
            <w:tcW w:w="2268" w:type="dxa"/>
            <w:vAlign w:val="center"/>
          </w:tcPr>
          <w:p>
            <w:pPr>
              <w:pStyle w:val="35"/>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改造工程验收合格率</w:t>
            </w:r>
          </w:p>
        </w:tc>
        <w:tc>
          <w:tcPr>
            <w:tcW w:w="2551" w:type="dxa"/>
            <w:vAlign w:val="center"/>
          </w:tcPr>
          <w:p>
            <w:pPr>
              <w:pStyle w:val="35"/>
            </w:pPr>
            <w:r>
              <w:t>100合格率</w:t>
            </w:r>
          </w:p>
        </w:tc>
        <w:tc>
          <w:tcPr>
            <w:tcW w:w="2268" w:type="dxa"/>
            <w:vAlign w:val="center"/>
          </w:tcPr>
          <w:p>
            <w:pPr>
              <w:pStyle w:val="35"/>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项目建设成本</w:t>
            </w:r>
          </w:p>
        </w:tc>
        <w:tc>
          <w:tcPr>
            <w:tcW w:w="2835" w:type="dxa"/>
            <w:vAlign w:val="center"/>
          </w:tcPr>
          <w:p>
            <w:pPr>
              <w:pStyle w:val="35"/>
            </w:pPr>
            <w:r>
              <w:t>不高于4998.75万元</w:t>
            </w:r>
          </w:p>
        </w:tc>
        <w:tc>
          <w:tcPr>
            <w:tcW w:w="2551" w:type="dxa"/>
            <w:vAlign w:val="center"/>
          </w:tcPr>
          <w:p>
            <w:pPr>
              <w:pStyle w:val="35"/>
            </w:pPr>
            <w:r>
              <w:t>≤4998.75万元</w:t>
            </w:r>
          </w:p>
        </w:tc>
        <w:tc>
          <w:tcPr>
            <w:tcW w:w="2268" w:type="dxa"/>
            <w:vAlign w:val="center"/>
          </w:tcPr>
          <w:p>
            <w:pPr>
              <w:pStyle w:val="35"/>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按区政府老旧小区改造完成时限要求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居住条件改善</w:t>
            </w:r>
          </w:p>
        </w:tc>
        <w:tc>
          <w:tcPr>
            <w:tcW w:w="2835" w:type="dxa"/>
            <w:vAlign w:val="center"/>
          </w:tcPr>
          <w:p>
            <w:pPr>
              <w:pStyle w:val="35"/>
            </w:pPr>
            <w:r>
              <w:t>群众居住条件得到改善</w:t>
            </w:r>
          </w:p>
        </w:tc>
        <w:tc>
          <w:tcPr>
            <w:tcW w:w="2551" w:type="dxa"/>
            <w:vAlign w:val="center"/>
          </w:tcPr>
          <w:p>
            <w:pPr>
              <w:pStyle w:val="35"/>
            </w:pPr>
            <w:r>
              <w:t>实际反馈</w:t>
            </w:r>
          </w:p>
        </w:tc>
        <w:tc>
          <w:tcPr>
            <w:tcW w:w="2268" w:type="dxa"/>
            <w:vAlign w:val="center"/>
          </w:tcPr>
          <w:p>
            <w:pPr>
              <w:pStyle w:val="35"/>
            </w:pPr>
            <w:r>
              <w:t>实地查验，改造前后对比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受益群众满意度</w:t>
            </w:r>
          </w:p>
        </w:tc>
        <w:tc>
          <w:tcPr>
            <w:tcW w:w="2835" w:type="dxa"/>
            <w:vAlign w:val="center"/>
          </w:tcPr>
          <w:p>
            <w:pPr>
              <w:pStyle w:val="35"/>
            </w:pPr>
            <w:r>
              <w:t>得到改造的老旧小区居民满意度</w:t>
            </w:r>
          </w:p>
        </w:tc>
        <w:tc>
          <w:tcPr>
            <w:tcW w:w="2551" w:type="dxa"/>
            <w:vAlign w:val="center"/>
          </w:tcPr>
          <w:p>
            <w:pPr>
              <w:pStyle w:val="35"/>
            </w:pPr>
            <w:r>
              <w:t>≥80满意度</w:t>
            </w:r>
          </w:p>
        </w:tc>
        <w:tc>
          <w:tcPr>
            <w:tcW w:w="2268" w:type="dxa"/>
            <w:vAlign w:val="center"/>
          </w:tcPr>
          <w:p>
            <w:pPr>
              <w:pStyle w:val="35"/>
            </w:pPr>
            <w:r>
              <w:t>抽样测评</w:t>
            </w:r>
          </w:p>
        </w:tc>
      </w:tr>
    </w:tbl>
    <w:p>
      <w:pPr>
        <w:pStyle w:val="33"/>
      </w:pPr>
    </w:p>
    <w:p>
      <w:pPr>
        <w:pStyle w:val="33"/>
        <w:ind w:firstLine="560"/>
      </w:pPr>
      <w:r>
        <w:rPr>
          <w:rFonts w:ascii="方正仿宋_GBK" w:hAnsi="方正仿宋_GBK" w:eastAsia="方正仿宋_GBK" w:cs="方正仿宋_GBK"/>
          <w:b/>
          <w:color w:val="000000"/>
          <w:sz w:val="28"/>
        </w:rPr>
        <w:t>51、石财债[2021]17号下达2021年第八批新增政府债券资金(藁城区城市基础设施建设和老旧小区综合整治项目)绩效目标表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1.藁城区清洁能源供热改造项目施工完成</w:t>
            </w:r>
          </w:p>
          <w:p>
            <w:pPr>
              <w:pStyle w:val="35"/>
            </w:pPr>
            <w:r>
              <w:t>2.保障民生供暖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燃气热水机组数量</w:t>
            </w:r>
          </w:p>
        </w:tc>
        <w:tc>
          <w:tcPr>
            <w:tcW w:w="2835" w:type="dxa"/>
            <w:vAlign w:val="center"/>
          </w:tcPr>
          <w:p>
            <w:pPr>
              <w:pStyle w:val="35"/>
            </w:pPr>
            <w:r>
              <w:t>安装低氮真空燃气热水机组数量</w:t>
            </w:r>
          </w:p>
        </w:tc>
        <w:tc>
          <w:tcPr>
            <w:tcW w:w="2551" w:type="dxa"/>
            <w:vAlign w:val="center"/>
          </w:tcPr>
          <w:p>
            <w:pPr>
              <w:pStyle w:val="35"/>
            </w:pPr>
            <w:r>
              <w:t>≥35台</w:t>
            </w:r>
          </w:p>
        </w:tc>
        <w:tc>
          <w:tcPr>
            <w:tcW w:w="2268" w:type="dxa"/>
            <w:vAlign w:val="center"/>
          </w:tcPr>
          <w:p>
            <w:pPr>
              <w:pStyle w:val="35"/>
            </w:pPr>
            <w:r>
              <w:t>实际安装数量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工程建设质量</w:t>
            </w:r>
          </w:p>
        </w:tc>
        <w:tc>
          <w:tcPr>
            <w:tcW w:w="2835" w:type="dxa"/>
            <w:vAlign w:val="center"/>
          </w:tcPr>
          <w:p>
            <w:pPr>
              <w:pStyle w:val="35"/>
            </w:pPr>
            <w:r>
              <w:t>工程质量符合验收标准</w:t>
            </w:r>
          </w:p>
        </w:tc>
        <w:tc>
          <w:tcPr>
            <w:tcW w:w="2551" w:type="dxa"/>
            <w:vAlign w:val="center"/>
          </w:tcPr>
          <w:p>
            <w:pPr>
              <w:pStyle w:val="35"/>
            </w:pPr>
            <w:r>
              <w:t>合格情况</w:t>
            </w:r>
          </w:p>
        </w:tc>
        <w:tc>
          <w:tcPr>
            <w:tcW w:w="2268" w:type="dxa"/>
            <w:vAlign w:val="center"/>
          </w:tcPr>
          <w:p>
            <w:pPr>
              <w:pStyle w:val="35"/>
            </w:pPr>
            <w:r>
              <w:t>工程施工及验收规范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按计划节点完工</w:t>
            </w:r>
          </w:p>
        </w:tc>
        <w:tc>
          <w:tcPr>
            <w:tcW w:w="2551" w:type="dxa"/>
            <w:vAlign w:val="center"/>
          </w:tcPr>
          <w:p>
            <w:pPr>
              <w:pStyle w:val="35"/>
            </w:pPr>
            <w:r>
              <w:t>及时完成</w:t>
            </w:r>
          </w:p>
        </w:tc>
        <w:tc>
          <w:tcPr>
            <w:tcW w:w="2268" w:type="dxa"/>
            <w:vAlign w:val="center"/>
          </w:tcPr>
          <w:p>
            <w:pPr>
              <w:pStyle w:val="35"/>
            </w:pPr>
            <w:r>
              <w:t>投入运行日期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节约成本</w:t>
            </w:r>
          </w:p>
        </w:tc>
        <w:tc>
          <w:tcPr>
            <w:tcW w:w="2835" w:type="dxa"/>
            <w:vAlign w:val="center"/>
          </w:tcPr>
          <w:p>
            <w:pPr>
              <w:pStyle w:val="35"/>
            </w:pPr>
            <w:r>
              <w:t>节约项目资金成本</w:t>
            </w:r>
          </w:p>
        </w:tc>
        <w:tc>
          <w:tcPr>
            <w:tcW w:w="2551" w:type="dxa"/>
            <w:vAlign w:val="center"/>
          </w:tcPr>
          <w:p>
            <w:pPr>
              <w:pStyle w:val="35"/>
            </w:pPr>
            <w:r>
              <w:t>节约成本</w:t>
            </w:r>
          </w:p>
        </w:tc>
        <w:tc>
          <w:tcPr>
            <w:tcW w:w="2268" w:type="dxa"/>
            <w:vAlign w:val="center"/>
          </w:tcPr>
          <w:p>
            <w:pPr>
              <w:pStyle w:val="35"/>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供热区域内居民正常按时取暖</w:t>
            </w:r>
          </w:p>
        </w:tc>
        <w:tc>
          <w:tcPr>
            <w:tcW w:w="2551" w:type="dxa"/>
            <w:vAlign w:val="center"/>
          </w:tcPr>
          <w:p>
            <w:pPr>
              <w:pStyle w:val="35"/>
            </w:pPr>
            <w:r>
              <w:t>供暖情况</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群众供暖满意情况</w:t>
            </w:r>
          </w:p>
        </w:tc>
        <w:tc>
          <w:tcPr>
            <w:tcW w:w="2551" w:type="dxa"/>
            <w:vAlign w:val="center"/>
          </w:tcPr>
          <w:p>
            <w:pPr>
              <w:pStyle w:val="35"/>
            </w:pPr>
            <w:r>
              <w:t>群众满意度</w:t>
            </w:r>
          </w:p>
        </w:tc>
        <w:tc>
          <w:tcPr>
            <w:tcW w:w="2268" w:type="dxa"/>
            <w:vAlign w:val="center"/>
          </w:tcPr>
          <w:p>
            <w:pPr>
              <w:pStyle w:val="35"/>
            </w:pPr>
            <w:r>
              <w:t>抽查走访</w:t>
            </w:r>
          </w:p>
        </w:tc>
      </w:tr>
    </w:tbl>
    <w:p>
      <w:pPr>
        <w:pStyle w:val="33"/>
      </w:pPr>
    </w:p>
    <w:p>
      <w:pPr>
        <w:pStyle w:val="33"/>
        <w:ind w:firstLine="560"/>
      </w:pPr>
      <w:r>
        <w:rPr>
          <w:rFonts w:ascii="方正仿宋_GBK" w:hAnsi="方正仿宋_GBK" w:eastAsia="方正仿宋_GBK" w:cs="方正仿宋_GBK"/>
          <w:b/>
          <w:color w:val="000000"/>
          <w:sz w:val="28"/>
        </w:rPr>
        <w:t>52、石财债[2021]17号下达2021年第八批新增政府债券资金(藁城区中水余热利用及附属工程和城区供暖改造项目)绩效目标表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1.藁城区清洁能源供热改造项目施工完成</w:t>
            </w:r>
          </w:p>
          <w:p>
            <w:pPr>
              <w:pStyle w:val="35"/>
            </w:pPr>
            <w:r>
              <w:t>2.保障民生供暖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新建改造供热站点数量</w:t>
            </w:r>
          </w:p>
        </w:tc>
        <w:tc>
          <w:tcPr>
            <w:tcW w:w="2835" w:type="dxa"/>
            <w:vAlign w:val="center"/>
          </w:tcPr>
          <w:p>
            <w:pPr>
              <w:pStyle w:val="35"/>
            </w:pPr>
            <w:r>
              <w:t>新建改造供热站点数量</w:t>
            </w:r>
          </w:p>
        </w:tc>
        <w:tc>
          <w:tcPr>
            <w:tcW w:w="2551" w:type="dxa"/>
            <w:vAlign w:val="center"/>
          </w:tcPr>
          <w:p>
            <w:pPr>
              <w:pStyle w:val="35"/>
            </w:pPr>
            <w:r>
              <w:t>≥8个</w:t>
            </w:r>
          </w:p>
        </w:tc>
        <w:tc>
          <w:tcPr>
            <w:tcW w:w="2268" w:type="dxa"/>
            <w:vAlign w:val="center"/>
          </w:tcPr>
          <w:p>
            <w:pPr>
              <w:pStyle w:val="35"/>
            </w:pPr>
            <w:r>
              <w:t>设计资料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工程建设质量</w:t>
            </w:r>
          </w:p>
        </w:tc>
        <w:tc>
          <w:tcPr>
            <w:tcW w:w="2835" w:type="dxa"/>
            <w:vAlign w:val="center"/>
          </w:tcPr>
          <w:p>
            <w:pPr>
              <w:pStyle w:val="35"/>
            </w:pPr>
            <w:r>
              <w:t>工程质量符合验收标准</w:t>
            </w:r>
          </w:p>
        </w:tc>
        <w:tc>
          <w:tcPr>
            <w:tcW w:w="2551" w:type="dxa"/>
            <w:vAlign w:val="center"/>
          </w:tcPr>
          <w:p>
            <w:pPr>
              <w:pStyle w:val="35"/>
            </w:pPr>
            <w:r>
              <w:t>合格情况</w:t>
            </w:r>
          </w:p>
        </w:tc>
        <w:tc>
          <w:tcPr>
            <w:tcW w:w="2268" w:type="dxa"/>
            <w:vAlign w:val="center"/>
          </w:tcPr>
          <w:p>
            <w:pPr>
              <w:pStyle w:val="35"/>
            </w:pPr>
            <w:r>
              <w:t>工程施工及验收规范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按计划节点完工</w:t>
            </w:r>
          </w:p>
        </w:tc>
        <w:tc>
          <w:tcPr>
            <w:tcW w:w="2551" w:type="dxa"/>
            <w:vAlign w:val="center"/>
          </w:tcPr>
          <w:p>
            <w:pPr>
              <w:pStyle w:val="35"/>
            </w:pPr>
            <w:r>
              <w:t>及时完成</w:t>
            </w:r>
          </w:p>
        </w:tc>
        <w:tc>
          <w:tcPr>
            <w:tcW w:w="2268" w:type="dxa"/>
            <w:vAlign w:val="center"/>
          </w:tcPr>
          <w:p>
            <w:pPr>
              <w:pStyle w:val="35"/>
            </w:pPr>
            <w:r>
              <w:t>投入运行日期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节约成本</w:t>
            </w:r>
          </w:p>
        </w:tc>
        <w:tc>
          <w:tcPr>
            <w:tcW w:w="2835" w:type="dxa"/>
            <w:vAlign w:val="center"/>
          </w:tcPr>
          <w:p>
            <w:pPr>
              <w:pStyle w:val="35"/>
            </w:pPr>
            <w:r>
              <w:t>节约项目资金成本</w:t>
            </w:r>
          </w:p>
        </w:tc>
        <w:tc>
          <w:tcPr>
            <w:tcW w:w="2551" w:type="dxa"/>
            <w:vAlign w:val="center"/>
          </w:tcPr>
          <w:p>
            <w:pPr>
              <w:pStyle w:val="35"/>
            </w:pPr>
            <w:r>
              <w:t>节约成本</w:t>
            </w:r>
          </w:p>
        </w:tc>
        <w:tc>
          <w:tcPr>
            <w:tcW w:w="2268" w:type="dxa"/>
            <w:vAlign w:val="center"/>
          </w:tcPr>
          <w:p>
            <w:pPr>
              <w:pStyle w:val="35"/>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供热区域内居民正常按时取暖</w:t>
            </w:r>
          </w:p>
        </w:tc>
        <w:tc>
          <w:tcPr>
            <w:tcW w:w="2551" w:type="dxa"/>
            <w:vAlign w:val="center"/>
          </w:tcPr>
          <w:p>
            <w:pPr>
              <w:pStyle w:val="35"/>
            </w:pPr>
            <w:r>
              <w:t>供暖情况</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群众供暖满意情况</w:t>
            </w:r>
          </w:p>
        </w:tc>
        <w:tc>
          <w:tcPr>
            <w:tcW w:w="2551" w:type="dxa"/>
            <w:vAlign w:val="center"/>
          </w:tcPr>
          <w:p>
            <w:pPr>
              <w:pStyle w:val="35"/>
            </w:pPr>
            <w:r>
              <w:t>群众满意度</w:t>
            </w:r>
          </w:p>
        </w:tc>
        <w:tc>
          <w:tcPr>
            <w:tcW w:w="2268" w:type="dxa"/>
            <w:vAlign w:val="center"/>
          </w:tcPr>
          <w:p>
            <w:pPr>
              <w:pStyle w:val="35"/>
            </w:pPr>
            <w:r>
              <w:t>抽查走访</w:t>
            </w:r>
          </w:p>
        </w:tc>
      </w:tr>
    </w:tbl>
    <w:p>
      <w:pPr>
        <w:pStyle w:val="33"/>
      </w:pPr>
    </w:p>
    <w:p>
      <w:pPr>
        <w:pStyle w:val="33"/>
        <w:ind w:firstLine="560"/>
      </w:pPr>
      <w:r>
        <w:rPr>
          <w:rFonts w:ascii="方正仿宋_GBK" w:hAnsi="方正仿宋_GBK" w:eastAsia="方正仿宋_GBK" w:cs="方正仿宋_GBK"/>
          <w:b/>
          <w:color w:val="000000"/>
          <w:sz w:val="28"/>
        </w:rPr>
        <w:t>53、石财债[2021]17号下达2021年第八批新增政府债券资金（藁城区南部城区新建污水处理厂及附属基础设施建设工程）--南部城区新建污水处理厂绩效目标表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1.保证南部新建</w:t>
            </w:r>
            <w:r>
              <w:rPr>
                <w:rFonts w:hint="eastAsia"/>
                <w:lang w:eastAsia="zh-CN"/>
              </w:rPr>
              <w:t>污水处理厂</w:t>
            </w:r>
            <w:r>
              <w:t>项目顺利推进</w:t>
            </w:r>
          </w:p>
          <w:p>
            <w:pPr>
              <w:pStyle w:val="35"/>
            </w:pPr>
            <w:r>
              <w:t>2.解决生活污水排放问题和城区内涝问题。</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新建污水处理厂，包括配套管网。</w:t>
            </w:r>
          </w:p>
        </w:tc>
        <w:tc>
          <w:tcPr>
            <w:tcW w:w="2551" w:type="dxa"/>
            <w:vAlign w:val="center"/>
          </w:tcPr>
          <w:p>
            <w:pPr>
              <w:pStyle w:val="35"/>
            </w:pPr>
            <w:r>
              <w:t>＝3995万元</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建设工程验收合格率</w:t>
            </w:r>
          </w:p>
        </w:tc>
        <w:tc>
          <w:tcPr>
            <w:tcW w:w="2551" w:type="dxa"/>
            <w:vAlign w:val="center"/>
          </w:tcPr>
          <w:p>
            <w:pPr>
              <w:pStyle w:val="35"/>
            </w:pPr>
            <w:r>
              <w:t>≥95%</w:t>
            </w:r>
          </w:p>
        </w:tc>
        <w:tc>
          <w:tcPr>
            <w:tcW w:w="2268" w:type="dxa"/>
            <w:vAlign w:val="center"/>
          </w:tcPr>
          <w:p>
            <w:pPr>
              <w:pStyle w:val="35"/>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按照工程规定节点完成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节约成本</w:t>
            </w:r>
          </w:p>
        </w:tc>
        <w:tc>
          <w:tcPr>
            <w:tcW w:w="2835" w:type="dxa"/>
            <w:vAlign w:val="center"/>
          </w:tcPr>
          <w:p>
            <w:pPr>
              <w:pStyle w:val="35"/>
            </w:pPr>
            <w:r>
              <w:t>节约成本情况</w:t>
            </w:r>
          </w:p>
        </w:tc>
        <w:tc>
          <w:tcPr>
            <w:tcW w:w="2551" w:type="dxa"/>
            <w:vAlign w:val="center"/>
          </w:tcPr>
          <w:p>
            <w:pPr>
              <w:pStyle w:val="35"/>
            </w:pPr>
            <w:r>
              <w:t>节约资金成本情况</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削减污染物排放量。</w:t>
            </w:r>
          </w:p>
        </w:tc>
        <w:tc>
          <w:tcPr>
            <w:tcW w:w="2835" w:type="dxa"/>
            <w:vAlign w:val="center"/>
          </w:tcPr>
          <w:p>
            <w:pPr>
              <w:pStyle w:val="35"/>
            </w:pPr>
            <w:r>
              <w:t>水厂建成后可有效较少污染物排放</w:t>
            </w:r>
          </w:p>
        </w:tc>
        <w:tc>
          <w:tcPr>
            <w:tcW w:w="2551" w:type="dxa"/>
            <w:vAlign w:val="center"/>
          </w:tcPr>
          <w:p>
            <w:pPr>
              <w:pStyle w:val="35"/>
            </w:pPr>
            <w:r>
              <w:t>污染物排放改善情况</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受益群体调查中，满意和较满意的人数占全部调查人数的比率</w:t>
            </w:r>
          </w:p>
        </w:tc>
        <w:tc>
          <w:tcPr>
            <w:tcW w:w="2835" w:type="dxa"/>
            <w:vAlign w:val="center"/>
          </w:tcPr>
          <w:p>
            <w:pPr>
              <w:pStyle w:val="35"/>
            </w:pPr>
            <w:r>
              <w:t>受益群体调查中，满意和较满意的人数占全部调查人数的比率</w:t>
            </w:r>
          </w:p>
        </w:tc>
        <w:tc>
          <w:tcPr>
            <w:tcW w:w="2551" w:type="dxa"/>
            <w:vAlign w:val="center"/>
          </w:tcPr>
          <w:p>
            <w:pPr>
              <w:pStyle w:val="35"/>
            </w:pPr>
            <w:r>
              <w:t>≥95%</w:t>
            </w:r>
          </w:p>
        </w:tc>
        <w:tc>
          <w:tcPr>
            <w:tcW w:w="2268" w:type="dxa"/>
            <w:vAlign w:val="center"/>
          </w:tcPr>
          <w:p>
            <w:pPr>
              <w:pStyle w:val="35"/>
            </w:pPr>
            <w:r>
              <w:t>实际反馈</w:t>
            </w:r>
          </w:p>
        </w:tc>
      </w:tr>
    </w:tbl>
    <w:p>
      <w:pPr>
        <w:pStyle w:val="33"/>
      </w:pPr>
    </w:p>
    <w:p>
      <w:pPr>
        <w:pStyle w:val="33"/>
        <w:ind w:firstLine="560"/>
      </w:pPr>
      <w:r>
        <w:rPr>
          <w:rFonts w:ascii="方正仿宋_GBK" w:hAnsi="方正仿宋_GBK" w:eastAsia="方正仿宋_GBK" w:cs="方正仿宋_GBK"/>
          <w:b/>
          <w:color w:val="000000"/>
          <w:sz w:val="28"/>
        </w:rPr>
        <w:t>54、石家庄市城市体检第三方技术服务项目绩效目标表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1.为开展石家庄市藁城区城市自体检（2021年度）工作聘请第三方提供资金</w:t>
            </w:r>
          </w:p>
          <w:p>
            <w:pPr>
              <w:pStyle w:val="35"/>
            </w:pPr>
            <w:r>
              <w:t>2.保障城市体检工作的正常进行</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金额数量</w:t>
            </w:r>
          </w:p>
        </w:tc>
        <w:tc>
          <w:tcPr>
            <w:tcW w:w="2835" w:type="dxa"/>
            <w:vAlign w:val="center"/>
          </w:tcPr>
          <w:p>
            <w:pPr>
              <w:pStyle w:val="35"/>
            </w:pPr>
            <w:r>
              <w:t>服务费的金额数量</w:t>
            </w:r>
          </w:p>
        </w:tc>
        <w:tc>
          <w:tcPr>
            <w:tcW w:w="2551" w:type="dxa"/>
            <w:vAlign w:val="center"/>
          </w:tcPr>
          <w:p>
            <w:pPr>
              <w:pStyle w:val="35"/>
            </w:pPr>
            <w:r>
              <w:t>≤29万元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达到石家庄市城市体检工作方案要求</w:t>
            </w:r>
          </w:p>
        </w:tc>
        <w:tc>
          <w:tcPr>
            <w:tcW w:w="2835" w:type="dxa"/>
            <w:vAlign w:val="center"/>
          </w:tcPr>
          <w:p>
            <w:pPr>
              <w:pStyle w:val="35"/>
            </w:pPr>
            <w:r>
              <w:t>为建成区城市建设高质量发展提供支撑</w:t>
            </w:r>
          </w:p>
        </w:tc>
        <w:tc>
          <w:tcPr>
            <w:tcW w:w="2551" w:type="dxa"/>
            <w:vAlign w:val="center"/>
          </w:tcPr>
          <w:p>
            <w:pPr>
              <w:pStyle w:val="35"/>
            </w:pPr>
            <w:r>
              <w:t>人民满意度</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年底完成</w:t>
            </w:r>
          </w:p>
        </w:tc>
        <w:tc>
          <w:tcPr>
            <w:tcW w:w="2835" w:type="dxa"/>
            <w:vAlign w:val="center"/>
          </w:tcPr>
          <w:p>
            <w:pPr>
              <w:pStyle w:val="35"/>
            </w:pPr>
            <w:r>
              <w:t>达到石家庄市城市体检方案规定期限</w:t>
            </w:r>
          </w:p>
        </w:tc>
        <w:tc>
          <w:tcPr>
            <w:tcW w:w="2551" w:type="dxa"/>
            <w:vAlign w:val="center"/>
          </w:tcPr>
          <w:p>
            <w:pPr>
              <w:pStyle w:val="35"/>
            </w:pPr>
            <w:r>
              <w:t>按时完成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控制预算数</w:t>
            </w:r>
          </w:p>
        </w:tc>
        <w:tc>
          <w:tcPr>
            <w:tcW w:w="2835" w:type="dxa"/>
            <w:vAlign w:val="center"/>
          </w:tcPr>
          <w:p>
            <w:pPr>
              <w:pStyle w:val="35"/>
            </w:pPr>
            <w:r>
              <w:t>控制在年初预算范围内</w:t>
            </w:r>
          </w:p>
        </w:tc>
        <w:tc>
          <w:tcPr>
            <w:tcW w:w="2551" w:type="dxa"/>
            <w:vAlign w:val="center"/>
          </w:tcPr>
          <w:p>
            <w:pPr>
              <w:pStyle w:val="35"/>
            </w:pPr>
            <w:r>
              <w:t>控制在年初预算范围内</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城建工作发展推进</w:t>
            </w:r>
          </w:p>
        </w:tc>
        <w:tc>
          <w:tcPr>
            <w:tcW w:w="2835" w:type="dxa"/>
            <w:vAlign w:val="center"/>
          </w:tcPr>
          <w:p>
            <w:pPr>
              <w:pStyle w:val="35"/>
            </w:pPr>
            <w:r>
              <w:t>强力推动城市更新，促进城市高质量发展。</w:t>
            </w:r>
          </w:p>
        </w:tc>
        <w:tc>
          <w:tcPr>
            <w:tcW w:w="2551" w:type="dxa"/>
            <w:vAlign w:val="center"/>
          </w:tcPr>
          <w:p>
            <w:pPr>
              <w:pStyle w:val="35"/>
            </w:pPr>
            <w:r>
              <w:t>生活质量提高</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持续推进城镇建设</w:t>
            </w:r>
          </w:p>
        </w:tc>
        <w:tc>
          <w:tcPr>
            <w:tcW w:w="2835" w:type="dxa"/>
            <w:vAlign w:val="center"/>
          </w:tcPr>
          <w:p>
            <w:pPr>
              <w:pStyle w:val="35"/>
            </w:pPr>
            <w:r>
              <w:t>对城市发展强力推进</w:t>
            </w:r>
          </w:p>
        </w:tc>
        <w:tc>
          <w:tcPr>
            <w:tcW w:w="2551" w:type="dxa"/>
            <w:vAlign w:val="center"/>
          </w:tcPr>
          <w:p>
            <w:pPr>
              <w:pStyle w:val="35"/>
            </w:pPr>
            <w:r>
              <w:t>满意度提高</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55、石津渠两侧供热管网工程绩效目标表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1.完成石津渠两侧供热管网改造工作</w:t>
            </w:r>
          </w:p>
          <w:p>
            <w:pPr>
              <w:pStyle w:val="35"/>
            </w:pPr>
            <w:r>
              <w:t>2.保障供暖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管网铺设长度</w:t>
            </w:r>
          </w:p>
        </w:tc>
        <w:tc>
          <w:tcPr>
            <w:tcW w:w="2835" w:type="dxa"/>
            <w:vAlign w:val="center"/>
          </w:tcPr>
          <w:p>
            <w:pPr>
              <w:pStyle w:val="35"/>
            </w:pPr>
            <w:r>
              <w:t>管网铺设长度</w:t>
            </w:r>
          </w:p>
        </w:tc>
        <w:tc>
          <w:tcPr>
            <w:tcW w:w="2551" w:type="dxa"/>
            <w:vAlign w:val="center"/>
          </w:tcPr>
          <w:p>
            <w:pPr>
              <w:pStyle w:val="35"/>
            </w:pPr>
            <w:r>
              <w:t>≥4468米</w:t>
            </w:r>
          </w:p>
        </w:tc>
        <w:tc>
          <w:tcPr>
            <w:tcW w:w="2268" w:type="dxa"/>
            <w:vAlign w:val="center"/>
          </w:tcPr>
          <w:p>
            <w:pPr>
              <w:pStyle w:val="35"/>
            </w:pPr>
            <w:r>
              <w:t>具体数量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材料质量合格</w:t>
            </w:r>
          </w:p>
        </w:tc>
        <w:tc>
          <w:tcPr>
            <w:tcW w:w="2835" w:type="dxa"/>
            <w:vAlign w:val="center"/>
          </w:tcPr>
          <w:p>
            <w:pPr>
              <w:pStyle w:val="35"/>
            </w:pPr>
            <w:r>
              <w:t>材料质量合格</w:t>
            </w:r>
          </w:p>
        </w:tc>
        <w:tc>
          <w:tcPr>
            <w:tcW w:w="2551" w:type="dxa"/>
            <w:vAlign w:val="center"/>
          </w:tcPr>
          <w:p>
            <w:pPr>
              <w:pStyle w:val="35"/>
            </w:pPr>
            <w:r>
              <w:t>材料质量合格</w:t>
            </w:r>
          </w:p>
        </w:tc>
        <w:tc>
          <w:tcPr>
            <w:tcW w:w="2268" w:type="dxa"/>
            <w:vAlign w:val="center"/>
          </w:tcPr>
          <w:p>
            <w:pPr>
              <w:pStyle w:val="35"/>
            </w:pPr>
            <w: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按时完成</w:t>
            </w:r>
          </w:p>
        </w:tc>
        <w:tc>
          <w:tcPr>
            <w:tcW w:w="2551" w:type="dxa"/>
            <w:vAlign w:val="center"/>
          </w:tcPr>
          <w:p>
            <w:pPr>
              <w:pStyle w:val="35"/>
            </w:pPr>
            <w:r>
              <w:t>按时完成</w:t>
            </w:r>
          </w:p>
        </w:tc>
        <w:tc>
          <w:tcPr>
            <w:tcW w:w="2268" w:type="dxa"/>
            <w:vAlign w:val="center"/>
          </w:tcPr>
          <w:p>
            <w:pPr>
              <w:pStyle w:val="35"/>
            </w:pPr>
            <w:r>
              <w:t>实际完成时间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石津渠两侧供热管网工程成本</w:t>
            </w:r>
          </w:p>
        </w:tc>
        <w:tc>
          <w:tcPr>
            <w:tcW w:w="2551" w:type="dxa"/>
            <w:vAlign w:val="center"/>
          </w:tcPr>
          <w:p>
            <w:pPr>
              <w:pStyle w:val="35"/>
            </w:pPr>
            <w:r>
              <w:t>≤130万元</w:t>
            </w:r>
          </w:p>
        </w:tc>
        <w:tc>
          <w:tcPr>
            <w:tcW w:w="2268" w:type="dxa"/>
            <w:vAlign w:val="center"/>
          </w:tcPr>
          <w:p>
            <w:pPr>
              <w:pStyle w:val="35"/>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集中供热区域内居民正常按时取暖</w:t>
            </w:r>
          </w:p>
        </w:tc>
        <w:tc>
          <w:tcPr>
            <w:tcW w:w="2551" w:type="dxa"/>
            <w:vAlign w:val="center"/>
          </w:tcPr>
          <w:p>
            <w:pPr>
              <w:pStyle w:val="35"/>
            </w:pPr>
            <w:r>
              <w:t>供暖情况</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56、市政工程第三方检测服务费绩效目标表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1.完成第三方检测任务。</w:t>
            </w:r>
          </w:p>
          <w:p>
            <w:pPr>
              <w:pStyle w:val="35"/>
            </w:pPr>
            <w:r>
              <w:t>2.检测工作达到合格标准。</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检测服务费</w:t>
            </w:r>
          </w:p>
        </w:tc>
        <w:tc>
          <w:tcPr>
            <w:tcW w:w="2835" w:type="dxa"/>
            <w:vAlign w:val="center"/>
          </w:tcPr>
          <w:p>
            <w:pPr>
              <w:pStyle w:val="35"/>
            </w:pPr>
            <w:r>
              <w:t>检测服务费</w:t>
            </w:r>
          </w:p>
        </w:tc>
        <w:tc>
          <w:tcPr>
            <w:tcW w:w="2551" w:type="dxa"/>
            <w:vAlign w:val="center"/>
          </w:tcPr>
          <w:p>
            <w:pPr>
              <w:pStyle w:val="35"/>
            </w:pPr>
            <w:r>
              <w:t>12万元</w:t>
            </w:r>
          </w:p>
        </w:tc>
        <w:tc>
          <w:tcPr>
            <w:tcW w:w="2268" w:type="dxa"/>
            <w:vAlign w:val="center"/>
          </w:tcPr>
          <w:p>
            <w:pPr>
              <w:pStyle w:val="35"/>
            </w:pPr>
            <w:r>
              <w:t>检测服务费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保障工程质量验收</w:t>
            </w:r>
          </w:p>
        </w:tc>
        <w:tc>
          <w:tcPr>
            <w:tcW w:w="2835" w:type="dxa"/>
            <w:vAlign w:val="center"/>
          </w:tcPr>
          <w:p>
            <w:pPr>
              <w:pStyle w:val="35"/>
            </w:pPr>
            <w:r>
              <w:t>保障廉州路西伸、育才路西延、育才路东伸、藁梅路提升附属道路工程验收合格率</w:t>
            </w:r>
          </w:p>
        </w:tc>
        <w:tc>
          <w:tcPr>
            <w:tcW w:w="2551" w:type="dxa"/>
            <w:vAlign w:val="center"/>
          </w:tcPr>
          <w:p>
            <w:pPr>
              <w:pStyle w:val="35"/>
            </w:pPr>
            <w:r>
              <w:t>≥90%</w:t>
            </w:r>
          </w:p>
        </w:tc>
        <w:tc>
          <w:tcPr>
            <w:tcW w:w="2268" w:type="dxa"/>
            <w:vAlign w:val="center"/>
          </w:tcPr>
          <w:p>
            <w:pPr>
              <w:pStyle w:val="35"/>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检查完成及时率</w:t>
            </w:r>
          </w:p>
        </w:tc>
        <w:tc>
          <w:tcPr>
            <w:tcW w:w="2835" w:type="dxa"/>
            <w:vAlign w:val="center"/>
          </w:tcPr>
          <w:p>
            <w:pPr>
              <w:pStyle w:val="35"/>
            </w:pPr>
            <w:r>
              <w:t>检查完成及时率</w:t>
            </w:r>
          </w:p>
        </w:tc>
        <w:tc>
          <w:tcPr>
            <w:tcW w:w="2551" w:type="dxa"/>
            <w:vAlign w:val="center"/>
          </w:tcPr>
          <w:p>
            <w:pPr>
              <w:pStyle w:val="35"/>
            </w:pPr>
            <w:r>
              <w:t>≥80%</w:t>
            </w:r>
          </w:p>
        </w:tc>
        <w:tc>
          <w:tcPr>
            <w:tcW w:w="2268" w:type="dxa"/>
            <w:vAlign w:val="center"/>
          </w:tcPr>
          <w:p>
            <w:pPr>
              <w:pStyle w:val="35"/>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市政工程第三方检测服务费成本</w:t>
            </w:r>
          </w:p>
        </w:tc>
        <w:tc>
          <w:tcPr>
            <w:tcW w:w="2551" w:type="dxa"/>
            <w:vAlign w:val="center"/>
          </w:tcPr>
          <w:p>
            <w:pPr>
              <w:pStyle w:val="35"/>
            </w:pPr>
            <w:r>
              <w:t>≤12万元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保证车辆正常通行</w:t>
            </w:r>
          </w:p>
        </w:tc>
        <w:tc>
          <w:tcPr>
            <w:tcW w:w="2835" w:type="dxa"/>
            <w:vAlign w:val="center"/>
          </w:tcPr>
          <w:p>
            <w:pPr>
              <w:pStyle w:val="35"/>
            </w:pPr>
            <w:r>
              <w:t>检测工程各项指标合格</w:t>
            </w:r>
          </w:p>
        </w:tc>
        <w:tc>
          <w:tcPr>
            <w:tcW w:w="2551" w:type="dxa"/>
            <w:vAlign w:val="center"/>
          </w:tcPr>
          <w:p>
            <w:pPr>
              <w:pStyle w:val="35"/>
            </w:pPr>
            <w:r>
              <w:t>≥90%</w:t>
            </w:r>
          </w:p>
        </w:tc>
        <w:tc>
          <w:tcPr>
            <w:tcW w:w="2268" w:type="dxa"/>
            <w:vAlign w:val="center"/>
          </w:tcPr>
          <w:p>
            <w:pPr>
              <w:pStyle w:val="35"/>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服务员对象满意度</w:t>
            </w:r>
          </w:p>
        </w:tc>
        <w:tc>
          <w:tcPr>
            <w:tcW w:w="2835" w:type="dxa"/>
            <w:vAlign w:val="center"/>
          </w:tcPr>
          <w:p>
            <w:pPr>
              <w:pStyle w:val="35"/>
            </w:pPr>
            <w:r>
              <w:t>服务群体调查中满意度和较满意度的人数占全部调查人数的比率</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57、四明街南延工程绩效目标表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1.打通城市主路，连通育才路与兴华路</w:t>
            </w:r>
          </w:p>
          <w:p>
            <w:pPr>
              <w:pStyle w:val="35"/>
            </w:pPr>
            <w:r>
              <w:t>2.提升城市形象，提高周边居民满意度</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道路长度</w:t>
            </w:r>
          </w:p>
        </w:tc>
        <w:tc>
          <w:tcPr>
            <w:tcW w:w="2835" w:type="dxa"/>
            <w:vAlign w:val="center"/>
          </w:tcPr>
          <w:p>
            <w:pPr>
              <w:pStyle w:val="35"/>
            </w:pPr>
            <w:r>
              <w:t>进行道路建设的长度</w:t>
            </w:r>
          </w:p>
        </w:tc>
        <w:tc>
          <w:tcPr>
            <w:tcW w:w="2551" w:type="dxa"/>
            <w:vAlign w:val="center"/>
          </w:tcPr>
          <w:p>
            <w:pPr>
              <w:pStyle w:val="35"/>
            </w:pPr>
            <w:r>
              <w:t>≥682.26米</w:t>
            </w:r>
          </w:p>
        </w:tc>
        <w:tc>
          <w:tcPr>
            <w:tcW w:w="2268" w:type="dxa"/>
            <w:vAlign w:val="center"/>
          </w:tcPr>
          <w:p>
            <w:pPr>
              <w:pStyle w:val="35"/>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工程质量合格率</w:t>
            </w:r>
          </w:p>
        </w:tc>
        <w:tc>
          <w:tcPr>
            <w:tcW w:w="2835" w:type="dxa"/>
            <w:vAlign w:val="center"/>
          </w:tcPr>
          <w:p>
            <w:pPr>
              <w:pStyle w:val="35"/>
            </w:pPr>
            <w:r>
              <w:t>道路工程的完成质量合格率</w:t>
            </w:r>
          </w:p>
        </w:tc>
        <w:tc>
          <w:tcPr>
            <w:tcW w:w="2551" w:type="dxa"/>
            <w:vAlign w:val="center"/>
          </w:tcPr>
          <w:p>
            <w:pPr>
              <w:pStyle w:val="35"/>
            </w:pPr>
            <w:r>
              <w:t>≥90%</w:t>
            </w:r>
          </w:p>
        </w:tc>
        <w:tc>
          <w:tcPr>
            <w:tcW w:w="2268" w:type="dxa"/>
            <w:vAlign w:val="center"/>
          </w:tcPr>
          <w:p>
            <w:pPr>
              <w:pStyle w:val="35"/>
            </w:pPr>
            <w: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按照合同工期完成</w:t>
            </w:r>
          </w:p>
        </w:tc>
        <w:tc>
          <w:tcPr>
            <w:tcW w:w="2551" w:type="dxa"/>
            <w:vAlign w:val="center"/>
          </w:tcPr>
          <w:p>
            <w:pPr>
              <w:pStyle w:val="35"/>
            </w:pPr>
            <w:r>
              <w:t>按时完成</w:t>
            </w:r>
          </w:p>
        </w:tc>
        <w:tc>
          <w:tcPr>
            <w:tcW w:w="2268" w:type="dxa"/>
            <w:vAlign w:val="center"/>
          </w:tcPr>
          <w:p>
            <w:pPr>
              <w:pStyle w:val="35"/>
            </w:pPr>
            <w:r>
              <w:t>建设合同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四明街南延（育才路-兴华路）成本</w:t>
            </w:r>
          </w:p>
        </w:tc>
        <w:tc>
          <w:tcPr>
            <w:tcW w:w="2551" w:type="dxa"/>
            <w:vAlign w:val="center"/>
          </w:tcPr>
          <w:p>
            <w:pPr>
              <w:pStyle w:val="35"/>
            </w:pPr>
            <w:r>
              <w:t>≤163.79万元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打通断头路，方便居民出行</w:t>
            </w:r>
          </w:p>
        </w:tc>
        <w:tc>
          <w:tcPr>
            <w:tcW w:w="2835" w:type="dxa"/>
            <w:vAlign w:val="center"/>
          </w:tcPr>
          <w:p>
            <w:pPr>
              <w:pStyle w:val="35"/>
            </w:pPr>
            <w:r>
              <w:t>打通城市主路，连通育才路与兴华路，提升城市形象，提高周边居民满意度</w:t>
            </w:r>
          </w:p>
        </w:tc>
        <w:tc>
          <w:tcPr>
            <w:tcW w:w="2551" w:type="dxa"/>
            <w:vAlign w:val="center"/>
          </w:tcPr>
          <w:p>
            <w:pPr>
              <w:pStyle w:val="35"/>
            </w:pPr>
            <w:r>
              <w:t>对社会产生的积极影响</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58、四明街南延工程（世纪大道-站北路）绩效目标表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1.完成工程顺利施工</w:t>
            </w:r>
          </w:p>
          <w:p>
            <w:pPr>
              <w:pStyle w:val="35"/>
            </w:pPr>
            <w:r>
              <w:t>2.提升城市交通运输能力，畅通支路</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道路长度</w:t>
            </w:r>
          </w:p>
        </w:tc>
        <w:tc>
          <w:tcPr>
            <w:tcW w:w="2835" w:type="dxa"/>
            <w:vAlign w:val="center"/>
          </w:tcPr>
          <w:p>
            <w:pPr>
              <w:pStyle w:val="35"/>
            </w:pPr>
            <w:r>
              <w:t>完成道路施工全长</w:t>
            </w:r>
          </w:p>
        </w:tc>
        <w:tc>
          <w:tcPr>
            <w:tcW w:w="2551" w:type="dxa"/>
            <w:vAlign w:val="center"/>
          </w:tcPr>
          <w:p>
            <w:pPr>
              <w:pStyle w:val="35"/>
            </w:pPr>
            <w:r>
              <w:t>＝2452米</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道路建设工程验收合格率</w:t>
            </w:r>
          </w:p>
        </w:tc>
        <w:tc>
          <w:tcPr>
            <w:tcW w:w="2551" w:type="dxa"/>
            <w:vAlign w:val="center"/>
          </w:tcPr>
          <w:p>
            <w:pPr>
              <w:pStyle w:val="35"/>
            </w:pPr>
            <w:r>
              <w:t>≥95%</w:t>
            </w:r>
          </w:p>
        </w:tc>
        <w:tc>
          <w:tcPr>
            <w:tcW w:w="2268" w:type="dxa"/>
            <w:vAlign w:val="center"/>
          </w:tcPr>
          <w:p>
            <w:pPr>
              <w:pStyle w:val="35"/>
            </w:pPr>
            <w:r>
              <w:t>竣工验收情况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＝100%</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四明街南延工程（世纪大道-站北路）成本</w:t>
            </w:r>
          </w:p>
        </w:tc>
        <w:tc>
          <w:tcPr>
            <w:tcW w:w="2551" w:type="dxa"/>
            <w:vAlign w:val="center"/>
          </w:tcPr>
          <w:p>
            <w:pPr>
              <w:pStyle w:val="35"/>
            </w:pPr>
            <w:r>
              <w:t>≤500万元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交通条件改善</w:t>
            </w:r>
          </w:p>
        </w:tc>
        <w:tc>
          <w:tcPr>
            <w:tcW w:w="2835" w:type="dxa"/>
            <w:vAlign w:val="center"/>
          </w:tcPr>
          <w:p>
            <w:pPr>
              <w:pStyle w:val="35"/>
            </w:pPr>
            <w:r>
              <w:t>打通城市道路，形成道路联通，提升城市形象</w:t>
            </w:r>
          </w:p>
        </w:tc>
        <w:tc>
          <w:tcPr>
            <w:tcW w:w="2551" w:type="dxa"/>
            <w:vAlign w:val="center"/>
          </w:tcPr>
          <w:p>
            <w:pPr>
              <w:pStyle w:val="35"/>
            </w:pPr>
            <w:r>
              <w:t>交通条件改善情况</w:t>
            </w:r>
          </w:p>
        </w:tc>
        <w:tc>
          <w:tcPr>
            <w:tcW w:w="2268" w:type="dxa"/>
            <w:vAlign w:val="center"/>
          </w:tcPr>
          <w:p>
            <w:pPr>
              <w:pStyle w:val="35"/>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受益群体调查中，满意和较满意的人数占全部调查人数的比率</w:t>
            </w:r>
          </w:p>
        </w:tc>
        <w:tc>
          <w:tcPr>
            <w:tcW w:w="2835" w:type="dxa"/>
            <w:vAlign w:val="center"/>
          </w:tcPr>
          <w:p>
            <w:pPr>
              <w:pStyle w:val="35"/>
            </w:pPr>
            <w:r>
              <w:t>受益群体调查中，满意和较满意的人数占全部调查人数的比率</w:t>
            </w:r>
          </w:p>
        </w:tc>
        <w:tc>
          <w:tcPr>
            <w:tcW w:w="2551" w:type="dxa"/>
            <w:vAlign w:val="center"/>
          </w:tcPr>
          <w:p>
            <w:pPr>
              <w:pStyle w:val="35"/>
            </w:pPr>
            <w:r>
              <w:t>≥95%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59、通安街道路改造工程（育英路-兴华路）绩效目标表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1.完通安街道路改造工程（育英路-兴华路）的施工。</w:t>
            </w:r>
          </w:p>
          <w:p>
            <w:pPr>
              <w:pStyle w:val="35"/>
            </w:pPr>
            <w:r>
              <w:t>2.提升城市交通能力，畅通城市道路。</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道路长度</w:t>
            </w:r>
          </w:p>
        </w:tc>
        <w:tc>
          <w:tcPr>
            <w:tcW w:w="2835" w:type="dxa"/>
            <w:vAlign w:val="center"/>
          </w:tcPr>
          <w:p>
            <w:pPr>
              <w:pStyle w:val="35"/>
            </w:pPr>
            <w:r>
              <w:t>完成施工道路全长</w:t>
            </w:r>
          </w:p>
        </w:tc>
        <w:tc>
          <w:tcPr>
            <w:tcW w:w="2551" w:type="dxa"/>
            <w:vAlign w:val="center"/>
          </w:tcPr>
          <w:p>
            <w:pPr>
              <w:pStyle w:val="35"/>
            </w:pPr>
            <w:r>
              <w:t>695.87米</w:t>
            </w:r>
          </w:p>
        </w:tc>
        <w:tc>
          <w:tcPr>
            <w:tcW w:w="2268" w:type="dxa"/>
            <w:vAlign w:val="center"/>
          </w:tcPr>
          <w:p>
            <w:pPr>
              <w:pStyle w:val="35"/>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道路建设工程验收合格率</w:t>
            </w:r>
          </w:p>
        </w:tc>
        <w:tc>
          <w:tcPr>
            <w:tcW w:w="2551" w:type="dxa"/>
            <w:vAlign w:val="center"/>
          </w:tcPr>
          <w:p>
            <w:pPr>
              <w:pStyle w:val="35"/>
            </w:pPr>
            <w:r>
              <w:t>≥95%</w:t>
            </w:r>
          </w:p>
        </w:tc>
        <w:tc>
          <w:tcPr>
            <w:tcW w:w="2268" w:type="dxa"/>
            <w:vAlign w:val="center"/>
          </w:tcPr>
          <w:p>
            <w:pPr>
              <w:pStyle w:val="35"/>
            </w:pPr>
            <w:r>
              <w:t>城镇道路工程施工与质量验收规范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通安街道路改造工程（育英路-兴华路）成本</w:t>
            </w:r>
          </w:p>
        </w:tc>
        <w:tc>
          <w:tcPr>
            <w:tcW w:w="2551" w:type="dxa"/>
            <w:vAlign w:val="center"/>
          </w:tcPr>
          <w:p>
            <w:pPr>
              <w:pStyle w:val="35"/>
            </w:pPr>
            <w:r>
              <w:t>≤150万元</w:t>
            </w:r>
          </w:p>
        </w:tc>
        <w:tc>
          <w:tcPr>
            <w:tcW w:w="2268" w:type="dxa"/>
            <w:vAlign w:val="center"/>
          </w:tcPr>
          <w:p>
            <w:pPr>
              <w:pStyle w:val="35"/>
            </w:pPr>
            <w:r>
              <w:t>以评审结果书为准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经济效益指标</w:t>
            </w:r>
          </w:p>
        </w:tc>
        <w:tc>
          <w:tcPr>
            <w:tcW w:w="2835" w:type="dxa"/>
            <w:vAlign w:val="center"/>
          </w:tcPr>
          <w:p>
            <w:pPr>
              <w:pStyle w:val="35"/>
            </w:pPr>
            <w:r>
              <w:t>带动经济效益</w:t>
            </w:r>
          </w:p>
        </w:tc>
        <w:tc>
          <w:tcPr>
            <w:tcW w:w="2835" w:type="dxa"/>
            <w:vAlign w:val="center"/>
          </w:tcPr>
          <w:p>
            <w:pPr>
              <w:pStyle w:val="35"/>
            </w:pPr>
            <w:r>
              <w:t>交通更加便捷，营商环境得到优化，运输效率提高</w:t>
            </w:r>
          </w:p>
        </w:tc>
        <w:tc>
          <w:tcPr>
            <w:tcW w:w="2551" w:type="dxa"/>
            <w:vAlign w:val="center"/>
          </w:tcPr>
          <w:p>
            <w:pPr>
              <w:pStyle w:val="35"/>
            </w:pPr>
            <w:r>
              <w:t>实际反馈</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社会效益指标</w:t>
            </w:r>
          </w:p>
        </w:tc>
        <w:tc>
          <w:tcPr>
            <w:tcW w:w="2835" w:type="dxa"/>
            <w:vAlign w:val="center"/>
          </w:tcPr>
          <w:p>
            <w:pPr>
              <w:pStyle w:val="35"/>
            </w:pPr>
            <w:r>
              <w:t>交通条件改善</w:t>
            </w:r>
          </w:p>
        </w:tc>
        <w:tc>
          <w:tcPr>
            <w:tcW w:w="2835" w:type="dxa"/>
            <w:vAlign w:val="center"/>
          </w:tcPr>
          <w:p>
            <w:pPr>
              <w:pStyle w:val="35"/>
            </w:pPr>
            <w:r>
              <w:t>打通城市道路，连通育英路至兴华路，提升城市形象</w:t>
            </w:r>
          </w:p>
        </w:tc>
        <w:tc>
          <w:tcPr>
            <w:tcW w:w="2551" w:type="dxa"/>
            <w:vAlign w:val="center"/>
          </w:tcPr>
          <w:p>
            <w:pPr>
              <w:pStyle w:val="35"/>
            </w:pPr>
            <w:r>
              <w:t>实际反馈</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60、为城镇既有燃气未加装户内安防装置用户加装安全保护装置绩效目标表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1.为消除城镇燃气安全隐患</w:t>
            </w:r>
          </w:p>
          <w:p>
            <w:pPr>
              <w:pStyle w:val="35"/>
            </w:pPr>
            <w:r>
              <w:t>2.为城镇既有未加装户内安防装置用户安装户内安全技防装置</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数量指标</w:t>
            </w:r>
          </w:p>
        </w:tc>
        <w:tc>
          <w:tcPr>
            <w:tcW w:w="2835" w:type="dxa"/>
            <w:vAlign w:val="center"/>
          </w:tcPr>
          <w:p>
            <w:pPr>
              <w:pStyle w:val="35"/>
            </w:pPr>
            <w:r>
              <w:t>我区城镇既有未加装户内安全保护装置用户共计34232户</w:t>
            </w:r>
          </w:p>
        </w:tc>
        <w:tc>
          <w:tcPr>
            <w:tcW w:w="2551" w:type="dxa"/>
            <w:vAlign w:val="center"/>
          </w:tcPr>
          <w:p>
            <w:pPr>
              <w:pStyle w:val="35"/>
            </w:pPr>
            <w:r>
              <w:t>34232户</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质量指标</w:t>
            </w:r>
          </w:p>
        </w:tc>
        <w:tc>
          <w:tcPr>
            <w:tcW w:w="2835" w:type="dxa"/>
            <w:vAlign w:val="center"/>
          </w:tcPr>
          <w:p>
            <w:pPr>
              <w:pStyle w:val="35"/>
            </w:pPr>
            <w:r>
              <w:t>按照设备质量标准和效果进行评估</w:t>
            </w:r>
          </w:p>
        </w:tc>
        <w:tc>
          <w:tcPr>
            <w:tcW w:w="2551" w:type="dxa"/>
            <w:vAlign w:val="center"/>
          </w:tcPr>
          <w:p>
            <w:pPr>
              <w:pStyle w:val="35"/>
            </w:pPr>
            <w:r>
              <w:t>完成质量情况</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时效指标</w:t>
            </w:r>
          </w:p>
        </w:tc>
        <w:tc>
          <w:tcPr>
            <w:tcW w:w="2835" w:type="dxa"/>
            <w:vAlign w:val="center"/>
          </w:tcPr>
          <w:p>
            <w:pPr>
              <w:pStyle w:val="35"/>
            </w:pPr>
            <w:r>
              <w:t>按照施工规定时间完成安装</w:t>
            </w:r>
          </w:p>
        </w:tc>
        <w:tc>
          <w:tcPr>
            <w:tcW w:w="2551" w:type="dxa"/>
            <w:vAlign w:val="center"/>
          </w:tcPr>
          <w:p>
            <w:pPr>
              <w:pStyle w:val="35"/>
            </w:pPr>
            <w:r>
              <w:t>按照施工规定时间完成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为城镇既有燃气未加装户内安防装置用户加装安全保护装置成本</w:t>
            </w:r>
          </w:p>
        </w:tc>
        <w:tc>
          <w:tcPr>
            <w:tcW w:w="2551" w:type="dxa"/>
            <w:vAlign w:val="center"/>
          </w:tcPr>
          <w:p>
            <w:pPr>
              <w:pStyle w:val="35"/>
            </w:pPr>
            <w:r>
              <w:t>≤100万元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消除户内安全隐患，加强燃气用户技防措施</w:t>
            </w:r>
          </w:p>
        </w:tc>
        <w:tc>
          <w:tcPr>
            <w:tcW w:w="2551" w:type="dxa"/>
            <w:vAlign w:val="center"/>
          </w:tcPr>
          <w:p>
            <w:pPr>
              <w:pStyle w:val="35"/>
            </w:pPr>
            <w:r>
              <w:t>事故发生减少</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用户满意度情况</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61、西城街以西供热站绩效目标表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1.该供热站已按计划完成建设。</w:t>
            </w:r>
          </w:p>
          <w:p>
            <w:pPr>
              <w:pStyle w:val="35"/>
            </w:pPr>
            <w:r>
              <w:t>2.按时供暖。</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供热站数量</w:t>
            </w:r>
          </w:p>
        </w:tc>
        <w:tc>
          <w:tcPr>
            <w:tcW w:w="2835" w:type="dxa"/>
            <w:vAlign w:val="center"/>
          </w:tcPr>
          <w:p>
            <w:pPr>
              <w:pStyle w:val="35"/>
            </w:pPr>
            <w:r>
              <w:t>供热站建设完成，投入使用</w:t>
            </w:r>
          </w:p>
        </w:tc>
        <w:tc>
          <w:tcPr>
            <w:tcW w:w="2551" w:type="dxa"/>
            <w:vAlign w:val="center"/>
          </w:tcPr>
          <w:p>
            <w:pPr>
              <w:pStyle w:val="35"/>
            </w:pPr>
            <w:r>
              <w:t>≥1座</w:t>
            </w:r>
          </w:p>
        </w:tc>
        <w:tc>
          <w:tcPr>
            <w:tcW w:w="2268" w:type="dxa"/>
            <w:vAlign w:val="center"/>
          </w:tcPr>
          <w:p>
            <w:pPr>
              <w:pStyle w:val="35"/>
            </w:pPr>
            <w:r>
              <w:t>供热站建设数量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工程建设质量</w:t>
            </w:r>
          </w:p>
        </w:tc>
        <w:tc>
          <w:tcPr>
            <w:tcW w:w="2835" w:type="dxa"/>
            <w:vAlign w:val="center"/>
          </w:tcPr>
          <w:p>
            <w:pPr>
              <w:pStyle w:val="35"/>
            </w:pPr>
            <w:r>
              <w:t>工程通过竣工验收</w:t>
            </w:r>
          </w:p>
        </w:tc>
        <w:tc>
          <w:tcPr>
            <w:tcW w:w="2551" w:type="dxa"/>
            <w:vAlign w:val="center"/>
          </w:tcPr>
          <w:p>
            <w:pPr>
              <w:pStyle w:val="35"/>
            </w:pPr>
            <w:r>
              <w:t>≥90%</w:t>
            </w:r>
          </w:p>
        </w:tc>
        <w:tc>
          <w:tcPr>
            <w:tcW w:w="2268" w:type="dxa"/>
            <w:vAlign w:val="center"/>
          </w:tcPr>
          <w:p>
            <w:pPr>
              <w:pStyle w:val="35"/>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供暖前完工</w:t>
            </w:r>
          </w:p>
        </w:tc>
        <w:tc>
          <w:tcPr>
            <w:tcW w:w="2551" w:type="dxa"/>
            <w:vAlign w:val="center"/>
          </w:tcPr>
          <w:p>
            <w:pPr>
              <w:pStyle w:val="35"/>
            </w:pPr>
            <w:r>
              <w:t>及时完成</w:t>
            </w:r>
          </w:p>
        </w:tc>
        <w:tc>
          <w:tcPr>
            <w:tcW w:w="2268" w:type="dxa"/>
            <w:vAlign w:val="center"/>
          </w:tcPr>
          <w:p>
            <w:pPr>
              <w:pStyle w:val="35"/>
            </w:pPr>
            <w:r>
              <w:t>供暖运行日期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西城街以西供热站成本</w:t>
            </w:r>
          </w:p>
        </w:tc>
        <w:tc>
          <w:tcPr>
            <w:tcW w:w="2551" w:type="dxa"/>
            <w:vAlign w:val="center"/>
          </w:tcPr>
          <w:p>
            <w:pPr>
              <w:pStyle w:val="35"/>
            </w:pPr>
            <w:r>
              <w:t>≤104.27万元</w:t>
            </w:r>
          </w:p>
        </w:tc>
        <w:tc>
          <w:tcPr>
            <w:tcW w:w="2268" w:type="dxa"/>
            <w:vAlign w:val="center"/>
          </w:tcPr>
          <w:p>
            <w:pPr>
              <w:pStyle w:val="35"/>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居民供暖状况</w:t>
            </w:r>
          </w:p>
        </w:tc>
        <w:tc>
          <w:tcPr>
            <w:tcW w:w="2835" w:type="dxa"/>
            <w:vAlign w:val="center"/>
          </w:tcPr>
          <w:p>
            <w:pPr>
              <w:pStyle w:val="35"/>
            </w:pPr>
            <w:r>
              <w:t>供热区域内住宅实现24小时集中供热</w:t>
            </w:r>
          </w:p>
        </w:tc>
        <w:tc>
          <w:tcPr>
            <w:tcW w:w="2551" w:type="dxa"/>
            <w:vAlign w:val="center"/>
          </w:tcPr>
          <w:p>
            <w:pPr>
              <w:pStyle w:val="35"/>
            </w:pPr>
            <w:r>
              <w:t>居民供暖状况改善</w:t>
            </w:r>
          </w:p>
        </w:tc>
        <w:tc>
          <w:tcPr>
            <w:tcW w:w="2268" w:type="dxa"/>
            <w:vAlign w:val="center"/>
          </w:tcPr>
          <w:p>
            <w:pPr>
              <w:pStyle w:val="35"/>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群众满意度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62、消防设计审查、验收聘请第三方服务费绩效目标表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1.提高消防工程质量</w:t>
            </w:r>
          </w:p>
          <w:p>
            <w:pPr>
              <w:pStyle w:val="35"/>
            </w:pPr>
            <w:r>
              <w:t>2.减少安全隐患</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设计审查、验收数量</w:t>
            </w:r>
          </w:p>
        </w:tc>
        <w:tc>
          <w:tcPr>
            <w:tcW w:w="2835" w:type="dxa"/>
            <w:vAlign w:val="center"/>
          </w:tcPr>
          <w:p>
            <w:pPr>
              <w:pStyle w:val="35"/>
            </w:pPr>
            <w:r>
              <w:t>对2022年达到审计审查、验收要求及时进行消防审验。</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项目完成合格率</w:t>
            </w:r>
          </w:p>
        </w:tc>
        <w:tc>
          <w:tcPr>
            <w:tcW w:w="2835" w:type="dxa"/>
            <w:vAlign w:val="center"/>
          </w:tcPr>
          <w:p>
            <w:pPr>
              <w:pStyle w:val="35"/>
            </w:pPr>
            <w:r>
              <w:t>技术服务单位出具的消防设计审查、消防验收意见符合相关标准。</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项目完成及时情况</w:t>
            </w:r>
          </w:p>
        </w:tc>
        <w:tc>
          <w:tcPr>
            <w:tcW w:w="2835" w:type="dxa"/>
            <w:vAlign w:val="center"/>
          </w:tcPr>
          <w:p>
            <w:pPr>
              <w:pStyle w:val="35"/>
            </w:pPr>
            <w:r>
              <w:t>随工程进度及时对需要的工程进行消防设计审查、验收。</w:t>
            </w:r>
          </w:p>
        </w:tc>
        <w:tc>
          <w:tcPr>
            <w:tcW w:w="2551" w:type="dxa"/>
            <w:vAlign w:val="center"/>
          </w:tcPr>
          <w:p>
            <w:pPr>
              <w:pStyle w:val="35"/>
            </w:pPr>
            <w:r>
              <w:t>及时进行消防审验</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消防设计审查、验收聘请第三方服务费成本</w:t>
            </w:r>
          </w:p>
        </w:tc>
        <w:tc>
          <w:tcPr>
            <w:tcW w:w="2551" w:type="dxa"/>
            <w:vAlign w:val="center"/>
          </w:tcPr>
          <w:p>
            <w:pPr>
              <w:pStyle w:val="35"/>
            </w:pPr>
            <w:r>
              <w:t>≤6万元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提高工程消防质量</w:t>
            </w:r>
          </w:p>
        </w:tc>
        <w:tc>
          <w:tcPr>
            <w:tcW w:w="2835" w:type="dxa"/>
            <w:vAlign w:val="center"/>
          </w:tcPr>
          <w:p>
            <w:pPr>
              <w:pStyle w:val="35"/>
            </w:pPr>
            <w:r>
              <w:t>提高消防工程质量，进而减少安全隐患。</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满意的受调对象占调查总数的比例</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63、兴华路绿化提升改造绩效目标表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1.完成藁城区兴华路绿化工作任务</w:t>
            </w:r>
          </w:p>
          <w:p>
            <w:pPr>
              <w:pStyle w:val="35"/>
            </w:pPr>
            <w:r>
              <w:t>2.完成藁城区兴华路绿化工作任务</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绿化长度</w:t>
            </w:r>
          </w:p>
        </w:tc>
        <w:tc>
          <w:tcPr>
            <w:tcW w:w="2835" w:type="dxa"/>
            <w:vAlign w:val="center"/>
          </w:tcPr>
          <w:p>
            <w:pPr>
              <w:pStyle w:val="35"/>
            </w:pPr>
            <w:r>
              <w:t>绿化全长</w:t>
            </w:r>
          </w:p>
        </w:tc>
        <w:tc>
          <w:tcPr>
            <w:tcW w:w="2551" w:type="dxa"/>
            <w:vAlign w:val="center"/>
          </w:tcPr>
          <w:p>
            <w:pPr>
              <w:pStyle w:val="35"/>
            </w:pPr>
            <w:r>
              <w:t>≥3130米</w:t>
            </w:r>
          </w:p>
        </w:tc>
        <w:tc>
          <w:tcPr>
            <w:tcW w:w="2268" w:type="dxa"/>
            <w:vAlign w:val="center"/>
          </w:tcPr>
          <w:p>
            <w:pPr>
              <w:pStyle w:val="35"/>
            </w:pPr>
            <w:r>
              <w:t>竣工验收证书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工程量完成率</w:t>
            </w:r>
          </w:p>
        </w:tc>
        <w:tc>
          <w:tcPr>
            <w:tcW w:w="2835" w:type="dxa"/>
            <w:vAlign w:val="center"/>
          </w:tcPr>
          <w:p>
            <w:pPr>
              <w:pStyle w:val="35"/>
            </w:pPr>
            <w:r>
              <w:t>通过验收的工程量占建设、改造总量的比率</w:t>
            </w:r>
          </w:p>
        </w:tc>
        <w:tc>
          <w:tcPr>
            <w:tcW w:w="2551" w:type="dxa"/>
            <w:vAlign w:val="center"/>
          </w:tcPr>
          <w:p>
            <w:pPr>
              <w:pStyle w:val="35"/>
            </w:pPr>
            <w:r>
              <w:t>≥90%</w:t>
            </w:r>
          </w:p>
        </w:tc>
        <w:tc>
          <w:tcPr>
            <w:tcW w:w="2268" w:type="dxa"/>
            <w:vAlign w:val="center"/>
          </w:tcPr>
          <w:p>
            <w:pPr>
              <w:pStyle w:val="35"/>
            </w:pPr>
            <w:r>
              <w:t>城镇绿化工程施工与质量验收规范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按照工程规定时间节点完工</w:t>
            </w:r>
          </w:p>
        </w:tc>
        <w:tc>
          <w:tcPr>
            <w:tcW w:w="2551" w:type="dxa"/>
            <w:vAlign w:val="center"/>
          </w:tcPr>
          <w:p>
            <w:pPr>
              <w:pStyle w:val="35"/>
            </w:pPr>
            <w:r>
              <w:t>及时完成</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兴华路绿化提升改造成本</w:t>
            </w:r>
          </w:p>
        </w:tc>
        <w:tc>
          <w:tcPr>
            <w:tcW w:w="2551" w:type="dxa"/>
            <w:vAlign w:val="center"/>
          </w:tcPr>
          <w:p>
            <w:pPr>
              <w:pStyle w:val="35"/>
            </w:pPr>
            <w:r>
              <w:t>≤80万元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环境条件改善</w:t>
            </w:r>
          </w:p>
        </w:tc>
        <w:tc>
          <w:tcPr>
            <w:tcW w:w="2835" w:type="dxa"/>
            <w:vAlign w:val="center"/>
          </w:tcPr>
          <w:p>
            <w:pPr>
              <w:pStyle w:val="35"/>
            </w:pPr>
            <w:r>
              <w:t>提升城市形象，提高市民生活质量</w:t>
            </w:r>
          </w:p>
        </w:tc>
        <w:tc>
          <w:tcPr>
            <w:tcW w:w="2551" w:type="dxa"/>
            <w:vAlign w:val="center"/>
          </w:tcPr>
          <w:p>
            <w:pPr>
              <w:pStyle w:val="35"/>
            </w:pPr>
            <w:r>
              <w:t>实际反馈</w:t>
            </w:r>
          </w:p>
        </w:tc>
        <w:tc>
          <w:tcPr>
            <w:tcW w:w="2268" w:type="dxa"/>
            <w:vAlign w:val="center"/>
          </w:tcPr>
          <w:p>
            <w:pPr>
              <w:pStyle w:val="35"/>
            </w:pPr>
            <w:r>
              <w:t>实地查验，竣工前后对比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问卷调查</w:t>
            </w:r>
          </w:p>
        </w:tc>
      </w:tr>
    </w:tbl>
    <w:p>
      <w:pPr>
        <w:pStyle w:val="33"/>
      </w:pPr>
    </w:p>
    <w:p>
      <w:pPr>
        <w:pStyle w:val="33"/>
        <w:ind w:firstLine="560"/>
      </w:pPr>
      <w:r>
        <w:rPr>
          <w:rFonts w:ascii="方正仿宋_GBK" w:hAnsi="方正仿宋_GBK" w:eastAsia="方正仿宋_GBK" w:cs="方正仿宋_GBK"/>
          <w:b/>
          <w:color w:val="000000"/>
          <w:sz w:val="28"/>
        </w:rPr>
        <w:t>64、扬尘治理管控经费绩效目标表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1.增强扬尘管控，降低扬尘污染</w:t>
            </w:r>
          </w:p>
          <w:p>
            <w:pPr>
              <w:pStyle w:val="35"/>
            </w:pPr>
            <w:r>
              <w:t>2.大气环境得到优化，提高人民生活质量</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需要管控的工地数</w:t>
            </w:r>
          </w:p>
        </w:tc>
        <w:tc>
          <w:tcPr>
            <w:tcW w:w="2835" w:type="dxa"/>
            <w:vAlign w:val="center"/>
          </w:tcPr>
          <w:p>
            <w:pPr>
              <w:pStyle w:val="35"/>
            </w:pPr>
            <w:r>
              <w:t>对全区22个项目实行扬尘管控</w:t>
            </w:r>
          </w:p>
        </w:tc>
        <w:tc>
          <w:tcPr>
            <w:tcW w:w="2551" w:type="dxa"/>
            <w:vAlign w:val="center"/>
          </w:tcPr>
          <w:p>
            <w:pPr>
              <w:pStyle w:val="35"/>
            </w:pPr>
            <w:r>
              <w:t>22在建工地数</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扬尘治理力度</w:t>
            </w:r>
          </w:p>
        </w:tc>
        <w:tc>
          <w:tcPr>
            <w:tcW w:w="2835" w:type="dxa"/>
            <w:vAlign w:val="center"/>
          </w:tcPr>
          <w:p>
            <w:pPr>
              <w:pStyle w:val="35"/>
            </w:pPr>
            <w:r>
              <w:t>达到扬尘治理效果，落实6个100%</w:t>
            </w:r>
          </w:p>
        </w:tc>
        <w:tc>
          <w:tcPr>
            <w:tcW w:w="2551" w:type="dxa"/>
            <w:vAlign w:val="center"/>
          </w:tcPr>
          <w:p>
            <w:pPr>
              <w:pStyle w:val="35"/>
            </w:pPr>
            <w:r>
              <w:t>完成扬尘治理工作的质量</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工作时效</w:t>
            </w:r>
          </w:p>
        </w:tc>
        <w:tc>
          <w:tcPr>
            <w:tcW w:w="2835" w:type="dxa"/>
            <w:vAlign w:val="center"/>
          </w:tcPr>
          <w:p>
            <w:pPr>
              <w:pStyle w:val="35"/>
            </w:pPr>
            <w:r>
              <w:t>全年常态化控制</w:t>
            </w:r>
          </w:p>
        </w:tc>
        <w:tc>
          <w:tcPr>
            <w:tcW w:w="2551" w:type="dxa"/>
            <w:vAlign w:val="center"/>
          </w:tcPr>
          <w:p>
            <w:pPr>
              <w:pStyle w:val="35"/>
            </w:pPr>
            <w:r>
              <w:t>全年常态化控制</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扬尘治理管控经费成本</w:t>
            </w:r>
          </w:p>
        </w:tc>
        <w:tc>
          <w:tcPr>
            <w:tcW w:w="2551" w:type="dxa"/>
            <w:vAlign w:val="center"/>
          </w:tcPr>
          <w:p>
            <w:pPr>
              <w:pStyle w:val="35"/>
            </w:pPr>
            <w:r>
              <w:t>≤10万元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改善工地扬尘污染</w:t>
            </w:r>
          </w:p>
        </w:tc>
        <w:tc>
          <w:tcPr>
            <w:tcW w:w="2835" w:type="dxa"/>
            <w:vAlign w:val="center"/>
          </w:tcPr>
          <w:p>
            <w:pPr>
              <w:pStyle w:val="35"/>
            </w:pPr>
            <w:r>
              <w:t>控制施工扬尘，改善工地扬尘污染，进一步改善大气质量</w:t>
            </w:r>
          </w:p>
        </w:tc>
        <w:tc>
          <w:tcPr>
            <w:tcW w:w="2551" w:type="dxa"/>
            <w:vAlign w:val="center"/>
          </w:tcPr>
          <w:p>
            <w:pPr>
              <w:pStyle w:val="35"/>
            </w:pPr>
            <w:r>
              <w:t>改善大气环境，提高人民群众的生活质量</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工地对扬尘治理的满意度</w:t>
            </w:r>
          </w:p>
        </w:tc>
        <w:tc>
          <w:tcPr>
            <w:tcW w:w="2835" w:type="dxa"/>
            <w:vAlign w:val="center"/>
          </w:tcPr>
          <w:p>
            <w:pPr>
              <w:pStyle w:val="35"/>
            </w:pPr>
            <w:r>
              <w:t>通过对施工工地的扬尘治理，改善工地施工现场扬尘治理标准</w:t>
            </w:r>
          </w:p>
        </w:tc>
        <w:tc>
          <w:tcPr>
            <w:tcW w:w="2551" w:type="dxa"/>
            <w:vAlign w:val="center"/>
          </w:tcPr>
          <w:p>
            <w:pPr>
              <w:pStyle w:val="35"/>
            </w:pPr>
            <w:r>
              <w:t>≥90%</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65、住建局信访经费项目绩效目标表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1.稳控信访人，将信访隐患化解在初期。</w:t>
            </w:r>
          </w:p>
          <w:p>
            <w:pPr>
              <w:pStyle w:val="35"/>
            </w:pPr>
            <w:r>
              <w:t>2.维护社会稳定，将信访矛盾化解在基层。</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需求金额</w:t>
            </w:r>
          </w:p>
        </w:tc>
        <w:tc>
          <w:tcPr>
            <w:tcW w:w="2835" w:type="dxa"/>
            <w:vAlign w:val="center"/>
          </w:tcPr>
          <w:p>
            <w:pPr>
              <w:pStyle w:val="35"/>
            </w:pPr>
            <w:r>
              <w:t>需求信访经费的数量</w:t>
            </w:r>
          </w:p>
        </w:tc>
        <w:tc>
          <w:tcPr>
            <w:tcW w:w="2551" w:type="dxa"/>
            <w:vAlign w:val="center"/>
          </w:tcPr>
          <w:p>
            <w:pPr>
              <w:pStyle w:val="35"/>
            </w:pPr>
            <w:r>
              <w:t>10万元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处理非正规上访</w:t>
            </w:r>
          </w:p>
        </w:tc>
        <w:tc>
          <w:tcPr>
            <w:tcW w:w="2835" w:type="dxa"/>
            <w:vAlign w:val="center"/>
          </w:tcPr>
          <w:p>
            <w:pPr>
              <w:pStyle w:val="35"/>
            </w:pPr>
            <w:r>
              <w:t>妥善处理非正规上访，维护社会正常秩序</w:t>
            </w:r>
          </w:p>
        </w:tc>
        <w:tc>
          <w:tcPr>
            <w:tcW w:w="2551" w:type="dxa"/>
            <w:vAlign w:val="center"/>
          </w:tcPr>
          <w:p>
            <w:pPr>
              <w:pStyle w:val="35"/>
            </w:pPr>
            <w:r>
              <w:t>群众合法途径上访</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按时支出情况</w:t>
            </w:r>
          </w:p>
        </w:tc>
        <w:tc>
          <w:tcPr>
            <w:tcW w:w="2835" w:type="dxa"/>
            <w:vAlign w:val="center"/>
          </w:tcPr>
          <w:p>
            <w:pPr>
              <w:pStyle w:val="35"/>
            </w:pPr>
            <w:r>
              <w:t>信访经费按时间节点支出</w:t>
            </w:r>
          </w:p>
        </w:tc>
        <w:tc>
          <w:tcPr>
            <w:tcW w:w="2551" w:type="dxa"/>
            <w:vAlign w:val="center"/>
          </w:tcPr>
          <w:p>
            <w:pPr>
              <w:pStyle w:val="35"/>
            </w:pPr>
            <w:r>
              <w:t>及时指出</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住建局信访经费项目成本</w:t>
            </w:r>
          </w:p>
        </w:tc>
        <w:tc>
          <w:tcPr>
            <w:tcW w:w="2551" w:type="dxa"/>
            <w:vAlign w:val="center"/>
          </w:tcPr>
          <w:p>
            <w:pPr>
              <w:pStyle w:val="35"/>
            </w:pPr>
            <w:r>
              <w:t>≤10万元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w:t>
            </w:r>
          </w:p>
        </w:tc>
        <w:tc>
          <w:tcPr>
            <w:tcW w:w="2835" w:type="dxa"/>
            <w:vAlign w:val="center"/>
          </w:tcPr>
          <w:p>
            <w:pPr>
              <w:pStyle w:val="35"/>
            </w:pPr>
            <w:r>
              <w:t>社会更加稳定</w:t>
            </w:r>
          </w:p>
        </w:tc>
        <w:tc>
          <w:tcPr>
            <w:tcW w:w="2551" w:type="dxa"/>
            <w:vAlign w:val="center"/>
          </w:tcPr>
          <w:p>
            <w:pPr>
              <w:pStyle w:val="35"/>
            </w:pPr>
            <w:r>
              <w:t>对信访处理更加及时、到位</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可持续影响指标</w:t>
            </w:r>
          </w:p>
        </w:tc>
        <w:tc>
          <w:tcPr>
            <w:tcW w:w="2835" w:type="dxa"/>
            <w:vAlign w:val="center"/>
          </w:tcPr>
          <w:p>
            <w:pPr>
              <w:pStyle w:val="35"/>
            </w:pPr>
            <w:r>
              <w:t>信访办理时效</w:t>
            </w:r>
          </w:p>
        </w:tc>
        <w:tc>
          <w:tcPr>
            <w:tcW w:w="2835" w:type="dxa"/>
            <w:vAlign w:val="center"/>
          </w:tcPr>
          <w:p>
            <w:pPr>
              <w:pStyle w:val="35"/>
            </w:pPr>
            <w:r>
              <w:t>进一步提高信访办理时效</w:t>
            </w:r>
          </w:p>
        </w:tc>
        <w:tc>
          <w:tcPr>
            <w:tcW w:w="2551" w:type="dxa"/>
            <w:vAlign w:val="center"/>
          </w:tcPr>
          <w:p>
            <w:pPr>
              <w:pStyle w:val="35"/>
            </w:pPr>
            <w:r>
              <w:t>提高信件办结率，减少重信，促进积案化解</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66、住建局修建机动车棚绩效目标表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1.保持大院环境整洁，规范停车秩序</w:t>
            </w:r>
          </w:p>
          <w:p>
            <w:pPr>
              <w:pStyle w:val="35"/>
            </w:pPr>
            <w:r>
              <w:t>2.改善车辆停放条件</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相关项目数</w:t>
            </w:r>
          </w:p>
        </w:tc>
        <w:tc>
          <w:tcPr>
            <w:tcW w:w="2835" w:type="dxa"/>
            <w:vAlign w:val="center"/>
          </w:tcPr>
          <w:p>
            <w:pPr>
              <w:pStyle w:val="35"/>
            </w:pPr>
            <w:r>
              <w:t>修建车棚面积</w:t>
            </w:r>
          </w:p>
        </w:tc>
        <w:tc>
          <w:tcPr>
            <w:tcW w:w="2551" w:type="dxa"/>
            <w:vAlign w:val="center"/>
          </w:tcPr>
          <w:p>
            <w:pPr>
              <w:pStyle w:val="35"/>
            </w:pPr>
            <w:r>
              <w:t>≥645平方米</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合格率</w:t>
            </w:r>
          </w:p>
        </w:tc>
        <w:tc>
          <w:tcPr>
            <w:tcW w:w="2835" w:type="dxa"/>
            <w:vAlign w:val="center"/>
          </w:tcPr>
          <w:p>
            <w:pPr>
              <w:pStyle w:val="35"/>
            </w:pPr>
            <w:r>
              <w:t>工程竣工后质量达到合格标准</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及时完成情况</w:t>
            </w:r>
          </w:p>
        </w:tc>
        <w:tc>
          <w:tcPr>
            <w:tcW w:w="2835" w:type="dxa"/>
            <w:vAlign w:val="center"/>
          </w:tcPr>
          <w:p>
            <w:pPr>
              <w:pStyle w:val="35"/>
            </w:pPr>
            <w:r>
              <w:t>修建按照合同规定的时间完工</w:t>
            </w:r>
          </w:p>
        </w:tc>
        <w:tc>
          <w:tcPr>
            <w:tcW w:w="2551" w:type="dxa"/>
            <w:vAlign w:val="center"/>
          </w:tcPr>
          <w:p>
            <w:pPr>
              <w:pStyle w:val="35"/>
            </w:pPr>
            <w:r>
              <w:t>及时完工</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住建局修建机动车棚成本</w:t>
            </w:r>
          </w:p>
        </w:tc>
        <w:tc>
          <w:tcPr>
            <w:tcW w:w="2551" w:type="dxa"/>
            <w:vAlign w:val="center"/>
          </w:tcPr>
          <w:p>
            <w:pPr>
              <w:pStyle w:val="35"/>
            </w:pPr>
            <w:r>
              <w:t>≤39.35万元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改善办公环境</w:t>
            </w:r>
          </w:p>
        </w:tc>
        <w:tc>
          <w:tcPr>
            <w:tcW w:w="2835" w:type="dxa"/>
            <w:vAlign w:val="center"/>
          </w:tcPr>
          <w:p>
            <w:pPr>
              <w:pStyle w:val="35"/>
            </w:pPr>
            <w:r>
              <w:t>改进办公环境，提高办公效率</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67、专项债券付息支出绩效目标表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1.按时偿还到期利息，维护地方政府信誉。</w:t>
            </w:r>
          </w:p>
          <w:p>
            <w:pPr>
              <w:pStyle w:val="35"/>
            </w:pPr>
            <w:r>
              <w:t>2.足额偿还到期利息，推动后期债券申请工作。</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偿还批次</w:t>
            </w:r>
          </w:p>
        </w:tc>
        <w:tc>
          <w:tcPr>
            <w:tcW w:w="2835" w:type="dxa"/>
            <w:vAlign w:val="center"/>
          </w:tcPr>
          <w:p>
            <w:pPr>
              <w:pStyle w:val="35"/>
            </w:pPr>
            <w:r>
              <w:t>偿还专项债券到期利息批次的数量</w:t>
            </w:r>
          </w:p>
        </w:tc>
        <w:tc>
          <w:tcPr>
            <w:tcW w:w="2551" w:type="dxa"/>
            <w:vAlign w:val="center"/>
          </w:tcPr>
          <w:p>
            <w:pPr>
              <w:pStyle w:val="35"/>
            </w:pPr>
            <w:r>
              <w:t>应偿还的所有利息</w:t>
            </w:r>
          </w:p>
        </w:tc>
        <w:tc>
          <w:tcPr>
            <w:tcW w:w="2268" w:type="dxa"/>
            <w:vAlign w:val="center"/>
          </w:tcPr>
          <w:p>
            <w:pPr>
              <w:pStyle w:val="35"/>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偿还金额</w:t>
            </w:r>
          </w:p>
        </w:tc>
        <w:tc>
          <w:tcPr>
            <w:tcW w:w="2835" w:type="dxa"/>
            <w:vAlign w:val="center"/>
          </w:tcPr>
          <w:p>
            <w:pPr>
              <w:pStyle w:val="35"/>
            </w:pPr>
            <w:r>
              <w:t>实际偿还占应偿还金额的比例</w:t>
            </w:r>
          </w:p>
        </w:tc>
        <w:tc>
          <w:tcPr>
            <w:tcW w:w="2551" w:type="dxa"/>
            <w:vAlign w:val="center"/>
          </w:tcPr>
          <w:p>
            <w:pPr>
              <w:pStyle w:val="35"/>
            </w:pPr>
            <w:r>
              <w:t>100%</w:t>
            </w:r>
          </w:p>
        </w:tc>
        <w:tc>
          <w:tcPr>
            <w:tcW w:w="2268" w:type="dxa"/>
            <w:vAlign w:val="center"/>
          </w:tcPr>
          <w:p>
            <w:pPr>
              <w:pStyle w:val="35"/>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偿还时间</w:t>
            </w:r>
          </w:p>
        </w:tc>
        <w:tc>
          <w:tcPr>
            <w:tcW w:w="2835" w:type="dxa"/>
            <w:vAlign w:val="center"/>
          </w:tcPr>
          <w:p>
            <w:pPr>
              <w:pStyle w:val="35"/>
            </w:pPr>
            <w:r>
              <w:t>按约定时间及时偿还</w:t>
            </w:r>
          </w:p>
        </w:tc>
        <w:tc>
          <w:tcPr>
            <w:tcW w:w="2551" w:type="dxa"/>
            <w:vAlign w:val="center"/>
          </w:tcPr>
          <w:p>
            <w:pPr>
              <w:pStyle w:val="35"/>
            </w:pPr>
            <w:r>
              <w:t>及时偿还</w:t>
            </w:r>
          </w:p>
        </w:tc>
        <w:tc>
          <w:tcPr>
            <w:tcW w:w="2268" w:type="dxa"/>
            <w:vAlign w:val="center"/>
          </w:tcPr>
          <w:p>
            <w:pPr>
              <w:pStyle w:val="35"/>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偿还标准</w:t>
            </w:r>
          </w:p>
        </w:tc>
        <w:tc>
          <w:tcPr>
            <w:tcW w:w="2835" w:type="dxa"/>
            <w:vAlign w:val="center"/>
          </w:tcPr>
          <w:p>
            <w:pPr>
              <w:pStyle w:val="35"/>
            </w:pPr>
            <w:r>
              <w:t>按协议偿还</w:t>
            </w:r>
          </w:p>
        </w:tc>
        <w:tc>
          <w:tcPr>
            <w:tcW w:w="2551" w:type="dxa"/>
            <w:vAlign w:val="center"/>
          </w:tcPr>
          <w:p>
            <w:pPr>
              <w:pStyle w:val="35"/>
            </w:pPr>
            <w:r>
              <w:t>按标准偿还</w:t>
            </w:r>
          </w:p>
        </w:tc>
        <w:tc>
          <w:tcPr>
            <w:tcW w:w="2268" w:type="dxa"/>
            <w:vAlign w:val="center"/>
          </w:tcPr>
          <w:p>
            <w:pPr>
              <w:pStyle w:val="35"/>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可持续影响指标</w:t>
            </w:r>
          </w:p>
        </w:tc>
        <w:tc>
          <w:tcPr>
            <w:tcW w:w="2835" w:type="dxa"/>
            <w:vAlign w:val="center"/>
          </w:tcPr>
          <w:p>
            <w:pPr>
              <w:pStyle w:val="35"/>
            </w:pPr>
            <w:r>
              <w:t>按协议履行还款</w:t>
            </w:r>
          </w:p>
        </w:tc>
        <w:tc>
          <w:tcPr>
            <w:tcW w:w="2835" w:type="dxa"/>
            <w:vAlign w:val="center"/>
          </w:tcPr>
          <w:p>
            <w:pPr>
              <w:pStyle w:val="35"/>
            </w:pPr>
            <w:r>
              <w:t>按协议履行还款，推动后期债券申请工作，更好发挥债券作用</w:t>
            </w:r>
          </w:p>
        </w:tc>
        <w:tc>
          <w:tcPr>
            <w:tcW w:w="2551" w:type="dxa"/>
            <w:vAlign w:val="center"/>
          </w:tcPr>
          <w:p>
            <w:pPr>
              <w:pStyle w:val="35"/>
            </w:pPr>
            <w:r>
              <w:t>债券发行工作正常开展</w:t>
            </w:r>
          </w:p>
        </w:tc>
        <w:tc>
          <w:tcPr>
            <w:tcW w:w="2268" w:type="dxa"/>
            <w:vAlign w:val="center"/>
          </w:tcPr>
          <w:p>
            <w:pPr>
              <w:pStyle w:val="35"/>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上级部门满意度</w:t>
            </w:r>
          </w:p>
        </w:tc>
        <w:tc>
          <w:tcPr>
            <w:tcW w:w="2835" w:type="dxa"/>
            <w:vAlign w:val="center"/>
          </w:tcPr>
          <w:p>
            <w:pPr>
              <w:pStyle w:val="35"/>
            </w:pPr>
            <w:r>
              <w:t>上级部门对还款情况的满意度</w:t>
            </w:r>
          </w:p>
        </w:tc>
        <w:tc>
          <w:tcPr>
            <w:tcW w:w="2551" w:type="dxa"/>
            <w:vAlign w:val="center"/>
          </w:tcPr>
          <w:p>
            <w:pPr>
              <w:pStyle w:val="35"/>
            </w:pPr>
            <w:r>
              <w:t>按上级要求偿还</w:t>
            </w:r>
          </w:p>
        </w:tc>
        <w:tc>
          <w:tcPr>
            <w:tcW w:w="2268" w:type="dxa"/>
            <w:vAlign w:val="center"/>
          </w:tcPr>
          <w:p>
            <w:pPr>
              <w:pStyle w:val="35"/>
            </w:pPr>
            <w:r>
              <w:t>相关文件</w:t>
            </w:r>
          </w:p>
        </w:tc>
      </w:tr>
    </w:tbl>
    <w:p>
      <w:pPr>
        <w:pStyle w:val="33"/>
      </w:pPr>
    </w:p>
    <w:p>
      <w:pPr>
        <w:pStyle w:val="33"/>
        <w:ind w:firstLine="560"/>
      </w:pPr>
      <w:r>
        <w:rPr>
          <w:rFonts w:ascii="方正仿宋_GBK" w:hAnsi="方正仿宋_GBK" w:eastAsia="方正仿宋_GBK" w:cs="方正仿宋_GBK"/>
          <w:b/>
          <w:color w:val="000000"/>
          <w:sz w:val="28"/>
        </w:rPr>
        <w:t>68、专项债券还本支出绩效目标表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1.按时偿还到期本金，维护地方政府信誉。</w:t>
            </w:r>
          </w:p>
          <w:p>
            <w:pPr>
              <w:pStyle w:val="35"/>
            </w:pPr>
            <w:r>
              <w:t>2.按时偿还到期本金，维护地方政府信誉。</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偿还批次</w:t>
            </w:r>
          </w:p>
        </w:tc>
        <w:tc>
          <w:tcPr>
            <w:tcW w:w="2835" w:type="dxa"/>
            <w:vAlign w:val="center"/>
          </w:tcPr>
          <w:p>
            <w:pPr>
              <w:pStyle w:val="35"/>
            </w:pPr>
            <w:r>
              <w:t>偿还专项债券到期本金批次的数量</w:t>
            </w:r>
          </w:p>
        </w:tc>
        <w:tc>
          <w:tcPr>
            <w:tcW w:w="2551" w:type="dxa"/>
            <w:vAlign w:val="center"/>
          </w:tcPr>
          <w:p>
            <w:pPr>
              <w:pStyle w:val="35"/>
            </w:pPr>
            <w:r>
              <w:t>应偿还的所有本金</w:t>
            </w:r>
          </w:p>
        </w:tc>
        <w:tc>
          <w:tcPr>
            <w:tcW w:w="2268" w:type="dxa"/>
            <w:vAlign w:val="center"/>
          </w:tcPr>
          <w:p>
            <w:pPr>
              <w:pStyle w:val="35"/>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偿还金额</w:t>
            </w:r>
          </w:p>
        </w:tc>
        <w:tc>
          <w:tcPr>
            <w:tcW w:w="2835" w:type="dxa"/>
            <w:vAlign w:val="center"/>
          </w:tcPr>
          <w:p>
            <w:pPr>
              <w:pStyle w:val="35"/>
            </w:pPr>
            <w:r>
              <w:t>实际偿还占应偿还金额的比例</w:t>
            </w:r>
          </w:p>
        </w:tc>
        <w:tc>
          <w:tcPr>
            <w:tcW w:w="2551" w:type="dxa"/>
            <w:vAlign w:val="center"/>
          </w:tcPr>
          <w:p>
            <w:pPr>
              <w:pStyle w:val="35"/>
            </w:pPr>
            <w:r>
              <w:t>100%</w:t>
            </w:r>
          </w:p>
        </w:tc>
        <w:tc>
          <w:tcPr>
            <w:tcW w:w="2268" w:type="dxa"/>
            <w:vAlign w:val="center"/>
          </w:tcPr>
          <w:p>
            <w:pPr>
              <w:pStyle w:val="35"/>
            </w:pPr>
            <w:r>
              <w:t>上级文件、拨款凭证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偿还时间</w:t>
            </w:r>
          </w:p>
        </w:tc>
        <w:tc>
          <w:tcPr>
            <w:tcW w:w="2835" w:type="dxa"/>
            <w:vAlign w:val="center"/>
          </w:tcPr>
          <w:p>
            <w:pPr>
              <w:pStyle w:val="35"/>
            </w:pPr>
            <w:r>
              <w:t>按约定时间及时偿还</w:t>
            </w:r>
          </w:p>
        </w:tc>
        <w:tc>
          <w:tcPr>
            <w:tcW w:w="2551" w:type="dxa"/>
            <w:vAlign w:val="center"/>
          </w:tcPr>
          <w:p>
            <w:pPr>
              <w:pStyle w:val="35"/>
            </w:pPr>
            <w:r>
              <w:t>及时偿还</w:t>
            </w:r>
          </w:p>
        </w:tc>
        <w:tc>
          <w:tcPr>
            <w:tcW w:w="2268" w:type="dxa"/>
            <w:vAlign w:val="center"/>
          </w:tcPr>
          <w:p>
            <w:pPr>
              <w:pStyle w:val="35"/>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偿还标准</w:t>
            </w:r>
          </w:p>
        </w:tc>
        <w:tc>
          <w:tcPr>
            <w:tcW w:w="2835" w:type="dxa"/>
            <w:vAlign w:val="center"/>
          </w:tcPr>
          <w:p>
            <w:pPr>
              <w:pStyle w:val="35"/>
            </w:pPr>
            <w:r>
              <w:t>按协议偿还</w:t>
            </w:r>
          </w:p>
        </w:tc>
        <w:tc>
          <w:tcPr>
            <w:tcW w:w="2551" w:type="dxa"/>
            <w:vAlign w:val="center"/>
          </w:tcPr>
          <w:p>
            <w:pPr>
              <w:pStyle w:val="35"/>
            </w:pPr>
            <w:r>
              <w:t>按标准偿还</w:t>
            </w:r>
          </w:p>
        </w:tc>
        <w:tc>
          <w:tcPr>
            <w:tcW w:w="2268" w:type="dxa"/>
            <w:vAlign w:val="center"/>
          </w:tcPr>
          <w:p>
            <w:pPr>
              <w:pStyle w:val="35"/>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可持续影响指标</w:t>
            </w:r>
          </w:p>
        </w:tc>
        <w:tc>
          <w:tcPr>
            <w:tcW w:w="2835" w:type="dxa"/>
            <w:vAlign w:val="center"/>
          </w:tcPr>
          <w:p>
            <w:pPr>
              <w:pStyle w:val="35"/>
            </w:pPr>
            <w:r>
              <w:t>按协议履行还款</w:t>
            </w:r>
          </w:p>
        </w:tc>
        <w:tc>
          <w:tcPr>
            <w:tcW w:w="2835" w:type="dxa"/>
            <w:vAlign w:val="center"/>
          </w:tcPr>
          <w:p>
            <w:pPr>
              <w:pStyle w:val="35"/>
            </w:pPr>
            <w:r>
              <w:t>按协议履行还款，推动后期债券申请工作，更好发挥债券作用</w:t>
            </w:r>
          </w:p>
        </w:tc>
        <w:tc>
          <w:tcPr>
            <w:tcW w:w="2551" w:type="dxa"/>
            <w:vAlign w:val="center"/>
          </w:tcPr>
          <w:p>
            <w:pPr>
              <w:pStyle w:val="35"/>
            </w:pPr>
            <w:r>
              <w:t>债券发行工作正常开展</w:t>
            </w:r>
          </w:p>
        </w:tc>
        <w:tc>
          <w:tcPr>
            <w:tcW w:w="2268" w:type="dxa"/>
            <w:vAlign w:val="center"/>
          </w:tcPr>
          <w:p>
            <w:pPr>
              <w:pStyle w:val="35"/>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上级部门满意度</w:t>
            </w:r>
          </w:p>
        </w:tc>
        <w:tc>
          <w:tcPr>
            <w:tcW w:w="2835" w:type="dxa"/>
            <w:vAlign w:val="center"/>
          </w:tcPr>
          <w:p>
            <w:pPr>
              <w:pStyle w:val="35"/>
            </w:pPr>
            <w:r>
              <w:t>上级部门对还款情况的满意度</w:t>
            </w:r>
          </w:p>
        </w:tc>
        <w:tc>
          <w:tcPr>
            <w:tcW w:w="2551" w:type="dxa"/>
            <w:vAlign w:val="center"/>
          </w:tcPr>
          <w:p>
            <w:pPr>
              <w:pStyle w:val="35"/>
            </w:pPr>
            <w:r>
              <w:t>按上级要求偿还</w:t>
            </w:r>
          </w:p>
        </w:tc>
        <w:tc>
          <w:tcPr>
            <w:tcW w:w="2268" w:type="dxa"/>
            <w:vAlign w:val="center"/>
          </w:tcPr>
          <w:p>
            <w:pPr>
              <w:pStyle w:val="35"/>
            </w:pPr>
            <w:r>
              <w:t>相关文件</w:t>
            </w:r>
          </w:p>
        </w:tc>
      </w:tr>
    </w:tbl>
    <w:p>
      <w:pPr>
        <w:pStyle w:val="33"/>
      </w:pPr>
    </w:p>
    <w:p>
      <w:pPr>
        <w:pStyle w:val="33"/>
        <w:ind w:firstLine="560"/>
      </w:pPr>
      <w:r>
        <w:rPr>
          <w:rFonts w:ascii="方正仿宋_GBK" w:hAnsi="方正仿宋_GBK" w:eastAsia="方正仿宋_GBK" w:cs="方正仿宋_GBK"/>
          <w:b/>
          <w:color w:val="000000"/>
          <w:sz w:val="28"/>
        </w:rPr>
        <w:t>69、藁城区2021年老旧小区改造项目一案两书编制费用绩效目标表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1.藁城区2021年老旧小区改造项目一案两书编制费用</w:t>
            </w:r>
          </w:p>
          <w:p>
            <w:pPr>
              <w:pStyle w:val="35"/>
            </w:pPr>
            <w:r>
              <w:t>2.按要求完成老旧小区改造项目一案两书编制</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2021年老旧小区改造一案两书的编制费用</w:t>
            </w:r>
          </w:p>
        </w:tc>
        <w:tc>
          <w:tcPr>
            <w:tcW w:w="2551" w:type="dxa"/>
            <w:vAlign w:val="center"/>
          </w:tcPr>
          <w:p>
            <w:pPr>
              <w:pStyle w:val="35"/>
            </w:pPr>
            <w:r>
              <w:t>≦60万元</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按时间要求完成</w:t>
            </w:r>
          </w:p>
        </w:tc>
        <w:tc>
          <w:tcPr>
            <w:tcW w:w="2551" w:type="dxa"/>
            <w:vAlign w:val="center"/>
          </w:tcPr>
          <w:p>
            <w:pPr>
              <w:pStyle w:val="35"/>
            </w:pPr>
            <w:r>
              <w:t>＝100%</w:t>
            </w:r>
          </w:p>
        </w:tc>
        <w:tc>
          <w:tcPr>
            <w:tcW w:w="2268" w:type="dxa"/>
            <w:vAlign w:val="center"/>
          </w:tcPr>
          <w:p>
            <w:pPr>
              <w:pStyle w:val="3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藁城区2021年老旧小区改造项目一案两书编制费用成本</w:t>
            </w:r>
          </w:p>
        </w:tc>
        <w:tc>
          <w:tcPr>
            <w:tcW w:w="2551" w:type="dxa"/>
            <w:vAlign w:val="center"/>
          </w:tcPr>
          <w:p>
            <w:pPr>
              <w:pStyle w:val="35"/>
            </w:pPr>
            <w:r>
              <w:t>≤60万元</w:t>
            </w:r>
          </w:p>
        </w:tc>
        <w:tc>
          <w:tcPr>
            <w:tcW w:w="2268" w:type="dxa"/>
            <w:vAlign w:val="center"/>
          </w:tcPr>
          <w:p>
            <w:pPr>
              <w:pStyle w:val="35"/>
            </w:pPr>
            <w:r>
              <w:t>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符合使用要求</w:t>
            </w:r>
          </w:p>
        </w:tc>
        <w:tc>
          <w:tcPr>
            <w:tcW w:w="2835" w:type="dxa"/>
            <w:vAlign w:val="center"/>
          </w:tcPr>
          <w:p>
            <w:pPr>
              <w:pStyle w:val="35"/>
            </w:pPr>
            <w:r>
              <w:t>能够满足使用要求</w:t>
            </w:r>
          </w:p>
        </w:tc>
        <w:tc>
          <w:tcPr>
            <w:tcW w:w="2551" w:type="dxa"/>
            <w:vAlign w:val="center"/>
          </w:tcPr>
          <w:p>
            <w:pPr>
              <w:pStyle w:val="35"/>
            </w:pPr>
            <w:r>
              <w:t>能够满足使用要求</w:t>
            </w:r>
          </w:p>
        </w:tc>
        <w:tc>
          <w:tcPr>
            <w:tcW w:w="2268" w:type="dxa"/>
            <w:vAlign w:val="center"/>
          </w:tcPr>
          <w:p>
            <w:pPr>
              <w:pStyle w:val="35"/>
            </w:pPr>
            <w:r>
              <w:t>通过审核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符合使用要求</w:t>
            </w:r>
          </w:p>
        </w:tc>
        <w:tc>
          <w:tcPr>
            <w:tcW w:w="2835" w:type="dxa"/>
            <w:vAlign w:val="center"/>
          </w:tcPr>
          <w:p>
            <w:pPr>
              <w:pStyle w:val="35"/>
            </w:pPr>
            <w:r>
              <w:t>通过审核</w:t>
            </w:r>
          </w:p>
        </w:tc>
        <w:tc>
          <w:tcPr>
            <w:tcW w:w="2551" w:type="dxa"/>
            <w:vAlign w:val="center"/>
          </w:tcPr>
          <w:p>
            <w:pPr>
              <w:pStyle w:val="35"/>
            </w:pPr>
            <w:r>
              <w:t>≥95%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70、藁城区城市基础设施建设和老旧小区综合整治项目调整后相关文件编制费绩效目标表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1.藁城区城市基础设施建设和老旧小区综合整治项目调整后相关文件编制费</w:t>
            </w:r>
          </w:p>
          <w:p>
            <w:pPr>
              <w:pStyle w:val="35"/>
            </w:pPr>
            <w:r>
              <w:t>2.按要求完成编制文件</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项目范围</w:t>
            </w:r>
          </w:p>
        </w:tc>
        <w:tc>
          <w:tcPr>
            <w:tcW w:w="2835" w:type="dxa"/>
            <w:vAlign w:val="center"/>
          </w:tcPr>
          <w:p>
            <w:pPr>
              <w:pStyle w:val="35"/>
            </w:pPr>
            <w:r>
              <w:t>藁城区城市基础设施建设和老旧小区综合整治项目调整后相关文件编制费用</w:t>
            </w:r>
          </w:p>
        </w:tc>
        <w:tc>
          <w:tcPr>
            <w:tcW w:w="2551" w:type="dxa"/>
            <w:vAlign w:val="center"/>
          </w:tcPr>
          <w:p>
            <w:pPr>
              <w:pStyle w:val="35"/>
            </w:pPr>
            <w:r>
              <w:t>≤88.6万元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验收合格率</w:t>
            </w:r>
          </w:p>
        </w:tc>
        <w:tc>
          <w:tcPr>
            <w:tcW w:w="2835" w:type="dxa"/>
            <w:vAlign w:val="center"/>
          </w:tcPr>
          <w:p>
            <w:pPr>
              <w:pStyle w:val="35"/>
            </w:pPr>
            <w:r>
              <w:t>符合要求</w:t>
            </w:r>
          </w:p>
        </w:tc>
        <w:tc>
          <w:tcPr>
            <w:tcW w:w="2551" w:type="dxa"/>
            <w:vAlign w:val="center"/>
          </w:tcPr>
          <w:p>
            <w:pPr>
              <w:pStyle w:val="35"/>
            </w:pPr>
            <w:r>
              <w:t>≥95%</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w:t>
            </w:r>
          </w:p>
        </w:tc>
        <w:tc>
          <w:tcPr>
            <w:tcW w:w="2835" w:type="dxa"/>
            <w:vAlign w:val="center"/>
          </w:tcPr>
          <w:p>
            <w:pPr>
              <w:pStyle w:val="35"/>
            </w:pPr>
            <w:r>
              <w:t>按时间要求完成</w:t>
            </w:r>
          </w:p>
        </w:tc>
        <w:tc>
          <w:tcPr>
            <w:tcW w:w="2551" w:type="dxa"/>
            <w:vAlign w:val="center"/>
          </w:tcPr>
          <w:p>
            <w:pPr>
              <w:pStyle w:val="35"/>
            </w:pPr>
            <w:r>
              <w:t>＝100%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藁城区城市基础设施建设和老旧小区综合整治项目调整后相关文件编制费成本</w:t>
            </w:r>
          </w:p>
        </w:tc>
        <w:tc>
          <w:tcPr>
            <w:tcW w:w="2551" w:type="dxa"/>
            <w:vAlign w:val="center"/>
          </w:tcPr>
          <w:p>
            <w:pPr>
              <w:pStyle w:val="35"/>
            </w:pPr>
            <w:r>
              <w:t>≤88.6万元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符合使用要求</w:t>
            </w:r>
          </w:p>
        </w:tc>
        <w:tc>
          <w:tcPr>
            <w:tcW w:w="2835" w:type="dxa"/>
            <w:vAlign w:val="center"/>
          </w:tcPr>
          <w:p>
            <w:pPr>
              <w:pStyle w:val="35"/>
            </w:pPr>
            <w:r>
              <w:t>能够满足使用要求</w:t>
            </w:r>
          </w:p>
        </w:tc>
        <w:tc>
          <w:tcPr>
            <w:tcW w:w="2551" w:type="dxa"/>
            <w:vAlign w:val="center"/>
          </w:tcPr>
          <w:p>
            <w:pPr>
              <w:pStyle w:val="35"/>
            </w:pPr>
            <w:r>
              <w:t>能够满足使用要求</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符合使用要求</w:t>
            </w:r>
          </w:p>
        </w:tc>
        <w:tc>
          <w:tcPr>
            <w:tcW w:w="2835" w:type="dxa"/>
            <w:vAlign w:val="center"/>
          </w:tcPr>
          <w:p>
            <w:pPr>
              <w:pStyle w:val="35"/>
            </w:pPr>
            <w:r>
              <w:t>审核通过</w:t>
            </w:r>
          </w:p>
        </w:tc>
        <w:tc>
          <w:tcPr>
            <w:tcW w:w="2551" w:type="dxa"/>
            <w:vAlign w:val="center"/>
          </w:tcPr>
          <w:p>
            <w:pPr>
              <w:pStyle w:val="35"/>
            </w:pPr>
            <w:r>
              <w:t>≥95%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71、藁城区房屋建筑自然灾害风险普查绩效目标表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1.完成第一次全国自然灾害综合风险普查中我区既有城市房屋建筑的的灾害风险普查工作。</w:t>
            </w:r>
          </w:p>
          <w:p>
            <w:pPr>
              <w:pStyle w:val="35"/>
            </w:pPr>
            <w:r>
              <w:t>2.完成第一次全国自然灾害综合风险普查中我区既有农村房屋建筑的的灾害风险普查工作。</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任务量测算1699733块房屋图斑</w:t>
            </w:r>
          </w:p>
        </w:tc>
        <w:tc>
          <w:tcPr>
            <w:tcW w:w="2835" w:type="dxa"/>
            <w:vAlign w:val="center"/>
          </w:tcPr>
          <w:p>
            <w:pPr>
              <w:pStyle w:val="35"/>
            </w:pPr>
            <w:r>
              <w:t>我区城区建筑面积约777.87万平方米,我区226个行政村共有农村房屋约19.7万户</w:t>
            </w:r>
          </w:p>
        </w:tc>
        <w:tc>
          <w:tcPr>
            <w:tcW w:w="2551" w:type="dxa"/>
            <w:vAlign w:val="center"/>
          </w:tcPr>
          <w:p>
            <w:pPr>
              <w:pStyle w:val="35"/>
            </w:pPr>
            <w:r>
              <w:t>≥1699733块</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项目完成合格</w:t>
            </w:r>
          </w:p>
        </w:tc>
        <w:tc>
          <w:tcPr>
            <w:tcW w:w="2835" w:type="dxa"/>
            <w:vAlign w:val="center"/>
          </w:tcPr>
          <w:p>
            <w:pPr>
              <w:pStyle w:val="35"/>
            </w:pPr>
            <w:r>
              <w:t>高质量完成普查任务</w:t>
            </w:r>
          </w:p>
        </w:tc>
        <w:tc>
          <w:tcPr>
            <w:tcW w:w="2551" w:type="dxa"/>
            <w:vAlign w:val="center"/>
          </w:tcPr>
          <w:p>
            <w:pPr>
              <w:pStyle w:val="35"/>
            </w:pPr>
            <w:r>
              <w:t>普查结果</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按时限完成</w:t>
            </w:r>
          </w:p>
        </w:tc>
        <w:tc>
          <w:tcPr>
            <w:tcW w:w="2835" w:type="dxa"/>
            <w:vAlign w:val="center"/>
          </w:tcPr>
          <w:p>
            <w:pPr>
              <w:pStyle w:val="35"/>
            </w:pPr>
            <w:r>
              <w:t>建筑底图下发后8周内完成普查工作</w:t>
            </w:r>
          </w:p>
        </w:tc>
        <w:tc>
          <w:tcPr>
            <w:tcW w:w="2551" w:type="dxa"/>
            <w:vAlign w:val="center"/>
          </w:tcPr>
          <w:p>
            <w:pPr>
              <w:pStyle w:val="35"/>
            </w:pPr>
            <w:r>
              <w:t>按时完成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藁城区房屋建筑自然灾害风险普查成本</w:t>
            </w:r>
          </w:p>
        </w:tc>
        <w:tc>
          <w:tcPr>
            <w:tcW w:w="2551" w:type="dxa"/>
            <w:vAlign w:val="center"/>
          </w:tcPr>
          <w:p>
            <w:pPr>
              <w:pStyle w:val="35"/>
            </w:pPr>
            <w:r>
              <w:t>≤120万元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按要求摸清全区房屋基本情况</w:t>
            </w:r>
          </w:p>
        </w:tc>
        <w:tc>
          <w:tcPr>
            <w:tcW w:w="2835" w:type="dxa"/>
            <w:vAlign w:val="center"/>
          </w:tcPr>
          <w:p>
            <w:pPr>
              <w:pStyle w:val="35"/>
            </w:pPr>
            <w:r>
              <w:t>按图斑收集上传数据</w:t>
            </w:r>
          </w:p>
        </w:tc>
        <w:tc>
          <w:tcPr>
            <w:tcW w:w="2551" w:type="dxa"/>
            <w:vAlign w:val="center"/>
          </w:tcPr>
          <w:p>
            <w:pPr>
              <w:pStyle w:val="35"/>
            </w:pPr>
            <w:r>
              <w:t>主管部门评价</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通过国家，省，市验收</w:t>
            </w:r>
          </w:p>
        </w:tc>
        <w:tc>
          <w:tcPr>
            <w:tcW w:w="2835" w:type="dxa"/>
            <w:vAlign w:val="center"/>
          </w:tcPr>
          <w:p>
            <w:pPr>
              <w:pStyle w:val="35"/>
            </w:pPr>
            <w:r>
              <w:t>按图斑收集上传数据</w:t>
            </w:r>
          </w:p>
        </w:tc>
        <w:tc>
          <w:tcPr>
            <w:tcW w:w="2551" w:type="dxa"/>
            <w:vAlign w:val="center"/>
          </w:tcPr>
          <w:p>
            <w:pPr>
              <w:pStyle w:val="35"/>
            </w:pPr>
            <w:r>
              <w:t>服务对象满意度情况</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72、藁城区集中供热配电项目绩效目标表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1.1.完成集中供热配电项目。</w:t>
            </w:r>
          </w:p>
          <w:p>
            <w:pPr>
              <w:pStyle w:val="35"/>
            </w:pPr>
            <w:r>
              <w:t>2.2.为城区清洁能源供暖提供电力保障.</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支撑供热站数量</w:t>
            </w:r>
          </w:p>
        </w:tc>
        <w:tc>
          <w:tcPr>
            <w:tcW w:w="2835" w:type="dxa"/>
            <w:vAlign w:val="center"/>
          </w:tcPr>
          <w:p>
            <w:pPr>
              <w:pStyle w:val="35"/>
            </w:pPr>
            <w:r>
              <w:t>工程配电支撑供热站的数量</w:t>
            </w:r>
          </w:p>
        </w:tc>
        <w:tc>
          <w:tcPr>
            <w:tcW w:w="2551" w:type="dxa"/>
            <w:vAlign w:val="center"/>
          </w:tcPr>
          <w:p>
            <w:pPr>
              <w:pStyle w:val="35"/>
            </w:pPr>
            <w:r>
              <w:t>9个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工程质量合格率</w:t>
            </w:r>
          </w:p>
        </w:tc>
        <w:tc>
          <w:tcPr>
            <w:tcW w:w="2835" w:type="dxa"/>
            <w:vAlign w:val="center"/>
          </w:tcPr>
          <w:p>
            <w:pPr>
              <w:pStyle w:val="35"/>
            </w:pPr>
            <w:r>
              <w:t>集中供热配电工程的完成质量合格率</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完成及时率</w:t>
            </w:r>
          </w:p>
        </w:tc>
        <w:tc>
          <w:tcPr>
            <w:tcW w:w="2835" w:type="dxa"/>
            <w:vAlign w:val="center"/>
          </w:tcPr>
          <w:p>
            <w:pPr>
              <w:pStyle w:val="35"/>
            </w:pPr>
            <w:r>
              <w:t>按照合同工期完成</w:t>
            </w:r>
          </w:p>
        </w:tc>
        <w:tc>
          <w:tcPr>
            <w:tcW w:w="2551" w:type="dxa"/>
            <w:vAlign w:val="center"/>
          </w:tcPr>
          <w:p>
            <w:pPr>
              <w:pStyle w:val="35"/>
            </w:pPr>
            <w:r>
              <w:t>%</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藁城区集中供热配电项目成本</w:t>
            </w:r>
          </w:p>
        </w:tc>
        <w:tc>
          <w:tcPr>
            <w:tcW w:w="2551" w:type="dxa"/>
            <w:vAlign w:val="center"/>
          </w:tcPr>
          <w:p>
            <w:pPr>
              <w:pStyle w:val="35"/>
            </w:pPr>
            <w:r>
              <w:t>≤1500万元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工程产生的对社会的积极影响</w:t>
            </w:r>
          </w:p>
        </w:tc>
        <w:tc>
          <w:tcPr>
            <w:tcW w:w="2835" w:type="dxa"/>
            <w:vAlign w:val="center"/>
          </w:tcPr>
          <w:p>
            <w:pPr>
              <w:pStyle w:val="35"/>
            </w:pPr>
            <w:r>
              <w:t>为城区清洁能源供暖提供电力保障</w:t>
            </w:r>
          </w:p>
        </w:tc>
        <w:tc>
          <w:tcPr>
            <w:tcW w:w="2551" w:type="dxa"/>
            <w:vAlign w:val="center"/>
          </w:tcPr>
          <w:p>
            <w:pPr>
              <w:pStyle w:val="35"/>
            </w:pPr>
            <w:r>
              <w:t>对社会产生的积极影响</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pPr>
    </w:p>
    <w:p>
      <w:pPr>
        <w:pStyle w:val="33"/>
        <w:ind w:firstLine="560"/>
      </w:pPr>
      <w:r>
        <w:rPr>
          <w:rFonts w:ascii="方正仿宋_GBK" w:hAnsi="方正仿宋_GBK" w:eastAsia="方正仿宋_GBK" w:cs="方正仿宋_GBK"/>
          <w:b/>
          <w:color w:val="000000"/>
          <w:sz w:val="28"/>
        </w:rPr>
        <w:t>73、藁城区人民广场电视塔维护加固及夜景照明工程绩效目标表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1.对广播电视塔进行全面的安全检测及维修加固，确保亮化工程能够安全顺利进行。</w:t>
            </w:r>
          </w:p>
          <w:p>
            <w:pPr>
              <w:pStyle w:val="35"/>
            </w:pPr>
            <w:r>
              <w:t>2.将电视塔打造成藁城区地标性夜景景观，以提升藁城</w:t>
            </w:r>
            <w:r>
              <w:rPr>
                <w:rFonts w:hint="eastAsia"/>
                <w:lang w:eastAsia="zh-CN"/>
              </w:rPr>
              <w:t>文化品位</w:t>
            </w:r>
            <w:r>
              <w:t>，建设经济强区、魅力藁城。</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工程高度</w:t>
            </w:r>
          </w:p>
        </w:tc>
        <w:tc>
          <w:tcPr>
            <w:tcW w:w="2835" w:type="dxa"/>
            <w:vAlign w:val="center"/>
          </w:tcPr>
          <w:p>
            <w:pPr>
              <w:pStyle w:val="35"/>
            </w:pPr>
            <w:r>
              <w:t>需亮化及维修加固的电视塔高度</w:t>
            </w:r>
          </w:p>
        </w:tc>
        <w:tc>
          <w:tcPr>
            <w:tcW w:w="2551" w:type="dxa"/>
            <w:vAlign w:val="center"/>
          </w:tcPr>
          <w:p>
            <w:pPr>
              <w:pStyle w:val="35"/>
            </w:pPr>
            <w:r>
              <w:t>＝168米</w:t>
            </w:r>
          </w:p>
        </w:tc>
        <w:tc>
          <w:tcPr>
            <w:tcW w:w="2268" w:type="dxa"/>
            <w:vAlign w:val="center"/>
          </w:tcPr>
          <w:p>
            <w:pPr>
              <w:pStyle w:val="35"/>
            </w:pPr>
            <w:r>
              <w:t>实际测量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施工完成质量</w:t>
            </w:r>
          </w:p>
        </w:tc>
        <w:tc>
          <w:tcPr>
            <w:tcW w:w="2835" w:type="dxa"/>
            <w:vAlign w:val="center"/>
          </w:tcPr>
          <w:p>
            <w:pPr>
              <w:pStyle w:val="35"/>
            </w:pPr>
            <w:r>
              <w:t>工程竣工后质量达到合格标准</w:t>
            </w:r>
          </w:p>
        </w:tc>
        <w:tc>
          <w:tcPr>
            <w:tcW w:w="2551" w:type="dxa"/>
            <w:vAlign w:val="center"/>
          </w:tcPr>
          <w:p>
            <w:pPr>
              <w:pStyle w:val="35"/>
            </w:pPr>
            <w:r>
              <w:t>≥90%</w:t>
            </w:r>
          </w:p>
        </w:tc>
        <w:tc>
          <w:tcPr>
            <w:tcW w:w="2268" w:type="dxa"/>
            <w:vAlign w:val="center"/>
          </w:tcPr>
          <w:p>
            <w:pPr>
              <w:pStyle w:val="35"/>
            </w:pPr>
            <w:r>
              <w:t>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电视塔维护加固及夜景照明工程按时完成情况</w:t>
            </w:r>
          </w:p>
        </w:tc>
        <w:tc>
          <w:tcPr>
            <w:tcW w:w="2551" w:type="dxa"/>
            <w:vAlign w:val="center"/>
          </w:tcPr>
          <w:p>
            <w:pPr>
              <w:pStyle w:val="35"/>
            </w:pPr>
            <w:r>
              <w:t>及时完成</w:t>
            </w:r>
          </w:p>
        </w:tc>
        <w:tc>
          <w:tcPr>
            <w:tcW w:w="2268" w:type="dxa"/>
            <w:vAlign w:val="center"/>
          </w:tcPr>
          <w:p>
            <w:pPr>
              <w:pStyle w:val="3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藁城区人民广场电视塔维护加固及夜景照明工程成本</w:t>
            </w:r>
          </w:p>
        </w:tc>
        <w:tc>
          <w:tcPr>
            <w:tcW w:w="2551" w:type="dxa"/>
            <w:vAlign w:val="center"/>
          </w:tcPr>
          <w:p>
            <w:pPr>
              <w:pStyle w:val="35"/>
            </w:pPr>
            <w:r>
              <w:t>≤50万元</w:t>
            </w:r>
          </w:p>
        </w:tc>
        <w:tc>
          <w:tcPr>
            <w:tcW w:w="2268" w:type="dxa"/>
            <w:vAlign w:val="center"/>
          </w:tcPr>
          <w:p>
            <w:pPr>
              <w:pStyle w:val="35"/>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电视塔条件改善</w:t>
            </w:r>
          </w:p>
        </w:tc>
        <w:tc>
          <w:tcPr>
            <w:tcW w:w="2835" w:type="dxa"/>
            <w:vAlign w:val="center"/>
          </w:tcPr>
          <w:p>
            <w:pPr>
              <w:pStyle w:val="35"/>
            </w:pPr>
            <w:r>
              <w:t>提高城市居民生活质量，提升藁城</w:t>
            </w:r>
            <w:r>
              <w:rPr>
                <w:rFonts w:hint="eastAsia"/>
                <w:lang w:eastAsia="zh-CN"/>
              </w:rPr>
              <w:t>文化品位</w:t>
            </w:r>
            <w:r>
              <w:t>，增强城市综合文化能力</w:t>
            </w:r>
          </w:p>
        </w:tc>
        <w:tc>
          <w:tcPr>
            <w:tcW w:w="2551" w:type="dxa"/>
            <w:vAlign w:val="center"/>
          </w:tcPr>
          <w:p>
            <w:pPr>
              <w:pStyle w:val="35"/>
            </w:pPr>
            <w:r>
              <w:t>实际反馈</w:t>
            </w:r>
          </w:p>
        </w:tc>
        <w:tc>
          <w:tcPr>
            <w:tcW w:w="2268" w:type="dxa"/>
            <w:vAlign w:val="center"/>
          </w:tcPr>
          <w:p>
            <w:pPr>
              <w:pStyle w:val="35"/>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所提供服务对象的满意程度</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74、藁城区中水余热利用及附属工程和城区供暖改造项目前期手续编制及评审绩效目标表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1.完成藁城区中水余热利用及附属工程和城区供暖改造项目前期手续编制及评审</w:t>
            </w:r>
          </w:p>
          <w:p>
            <w:pPr>
              <w:pStyle w:val="35"/>
            </w:pPr>
            <w:r>
              <w:t>2.项目顺利实施</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新建供热站数量</w:t>
            </w:r>
          </w:p>
        </w:tc>
        <w:tc>
          <w:tcPr>
            <w:tcW w:w="2835" w:type="dxa"/>
            <w:vAlign w:val="center"/>
          </w:tcPr>
          <w:p>
            <w:pPr>
              <w:pStyle w:val="35"/>
            </w:pPr>
            <w:r>
              <w:t>新建供热站数量</w:t>
            </w:r>
          </w:p>
        </w:tc>
        <w:tc>
          <w:tcPr>
            <w:tcW w:w="2551" w:type="dxa"/>
            <w:vAlign w:val="center"/>
          </w:tcPr>
          <w:p>
            <w:pPr>
              <w:pStyle w:val="35"/>
            </w:pPr>
            <w:r>
              <w:t>1座</w:t>
            </w:r>
          </w:p>
        </w:tc>
        <w:tc>
          <w:tcPr>
            <w:tcW w:w="2268" w:type="dxa"/>
            <w:vAlign w:val="center"/>
          </w:tcPr>
          <w:p>
            <w:pPr>
              <w:pStyle w:val="35"/>
            </w:pPr>
            <w:r>
              <w:t>具体数量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工程验收合格</w:t>
            </w:r>
          </w:p>
        </w:tc>
        <w:tc>
          <w:tcPr>
            <w:tcW w:w="2835" w:type="dxa"/>
            <w:vAlign w:val="center"/>
          </w:tcPr>
          <w:p>
            <w:pPr>
              <w:pStyle w:val="35"/>
            </w:pPr>
            <w:r>
              <w:t>工程质量符合验收标准</w:t>
            </w:r>
          </w:p>
        </w:tc>
        <w:tc>
          <w:tcPr>
            <w:tcW w:w="2551" w:type="dxa"/>
            <w:vAlign w:val="center"/>
          </w:tcPr>
          <w:p>
            <w:pPr>
              <w:pStyle w:val="35"/>
            </w:pPr>
            <w:r>
              <w:t>竣工验收文件</w:t>
            </w:r>
          </w:p>
        </w:tc>
        <w:tc>
          <w:tcPr>
            <w:tcW w:w="2268" w:type="dxa"/>
            <w:vAlign w:val="center"/>
          </w:tcPr>
          <w:p>
            <w:pPr>
              <w:pStyle w:val="35"/>
            </w:pPr>
            <w:r>
              <w:t>竣工验收文件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按时完工</w:t>
            </w:r>
          </w:p>
        </w:tc>
        <w:tc>
          <w:tcPr>
            <w:tcW w:w="2835" w:type="dxa"/>
            <w:vAlign w:val="center"/>
          </w:tcPr>
          <w:p>
            <w:pPr>
              <w:pStyle w:val="35"/>
            </w:pPr>
            <w:r>
              <w:t>按时完工</w:t>
            </w:r>
          </w:p>
        </w:tc>
        <w:tc>
          <w:tcPr>
            <w:tcW w:w="2551" w:type="dxa"/>
            <w:vAlign w:val="center"/>
          </w:tcPr>
          <w:p>
            <w:pPr>
              <w:pStyle w:val="35"/>
            </w:pPr>
            <w:r>
              <w:t>实际完工时间</w:t>
            </w:r>
          </w:p>
        </w:tc>
        <w:tc>
          <w:tcPr>
            <w:tcW w:w="2268" w:type="dxa"/>
            <w:vAlign w:val="center"/>
          </w:tcPr>
          <w:p>
            <w:pPr>
              <w:pStyle w:val="35"/>
            </w:pPr>
            <w:r>
              <w:t>实际完工时间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藁城区中水余热利用及附属工程和城区供暖改造项目前期手续编制及评审成本</w:t>
            </w:r>
          </w:p>
        </w:tc>
        <w:tc>
          <w:tcPr>
            <w:tcW w:w="2551" w:type="dxa"/>
            <w:vAlign w:val="center"/>
          </w:tcPr>
          <w:p>
            <w:pPr>
              <w:pStyle w:val="35"/>
            </w:pPr>
            <w:r>
              <w:t>≤50万元</w:t>
            </w:r>
          </w:p>
        </w:tc>
        <w:tc>
          <w:tcPr>
            <w:tcW w:w="2268" w:type="dxa"/>
            <w:vAlign w:val="center"/>
          </w:tcPr>
          <w:p>
            <w:pPr>
              <w:pStyle w:val="35"/>
            </w:pPr>
            <w:r>
              <w:t>实际决算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保障供暖</w:t>
            </w:r>
          </w:p>
        </w:tc>
        <w:tc>
          <w:tcPr>
            <w:tcW w:w="2835" w:type="dxa"/>
            <w:vAlign w:val="center"/>
          </w:tcPr>
          <w:p>
            <w:pPr>
              <w:pStyle w:val="35"/>
            </w:pPr>
            <w:r>
              <w:t>集中供热区域内居民正常按时取暖</w:t>
            </w:r>
          </w:p>
        </w:tc>
        <w:tc>
          <w:tcPr>
            <w:tcW w:w="2551" w:type="dxa"/>
            <w:vAlign w:val="center"/>
          </w:tcPr>
          <w:p>
            <w:pPr>
              <w:pStyle w:val="35"/>
            </w:pPr>
            <w:r>
              <w:t>实际反馈</w:t>
            </w:r>
          </w:p>
        </w:tc>
        <w:tc>
          <w:tcPr>
            <w:tcW w:w="2268" w:type="dxa"/>
            <w:vAlign w:val="center"/>
          </w:tcPr>
          <w:p>
            <w:pPr>
              <w:pStyle w:val="35"/>
            </w:pPr>
            <w:r>
              <w:t>实际反馈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供暖满意度</w:t>
            </w:r>
          </w:p>
        </w:tc>
        <w:tc>
          <w:tcPr>
            <w:tcW w:w="2835" w:type="dxa"/>
            <w:vAlign w:val="center"/>
          </w:tcPr>
          <w:p>
            <w:pPr>
              <w:pStyle w:val="35"/>
            </w:pPr>
            <w:r>
              <w:t>群众供暖满意情况</w:t>
            </w:r>
          </w:p>
        </w:tc>
        <w:tc>
          <w:tcPr>
            <w:tcW w:w="2551" w:type="dxa"/>
            <w:vAlign w:val="center"/>
          </w:tcPr>
          <w:p>
            <w:pPr>
              <w:pStyle w:val="35"/>
            </w:pPr>
            <w:r>
              <w:t>≥85%</w:t>
            </w:r>
          </w:p>
        </w:tc>
        <w:tc>
          <w:tcPr>
            <w:tcW w:w="2268" w:type="dxa"/>
            <w:vAlign w:val="center"/>
          </w:tcPr>
          <w:p>
            <w:pPr>
              <w:pStyle w:val="35"/>
            </w:pPr>
            <w:r>
              <w:t>调查问卷</w:t>
            </w:r>
          </w:p>
        </w:tc>
      </w:tr>
    </w:tbl>
    <w:p>
      <w:pPr>
        <w:pStyle w:val="33"/>
      </w:pPr>
    </w:p>
    <w:p>
      <w:pPr>
        <w:pStyle w:val="33"/>
        <w:ind w:firstLine="560"/>
      </w:pPr>
      <w:r>
        <w:rPr>
          <w:rFonts w:ascii="方正仿宋_GBK" w:hAnsi="方正仿宋_GBK" w:eastAsia="方正仿宋_GBK" w:cs="方正仿宋_GBK"/>
          <w:b/>
          <w:color w:val="000000"/>
          <w:sz w:val="28"/>
        </w:rPr>
        <w:t>75、藁城域内城镇燃气行业开展风险辨识与应急能力评估绩效目标表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1.对区域内燃气企业燃气设施开展集中风险辨识和分级，形成燃气行业风险清单，提出解决对策，实施分级精准管控，有效预防各类事故发生</w:t>
            </w:r>
          </w:p>
          <w:p>
            <w:pPr>
              <w:pStyle w:val="35"/>
            </w:pPr>
            <w:r>
              <w:t>2.对政府部门和燃气企业应急能力进行评估，提高应急救援能力。</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数量</w:t>
            </w:r>
          </w:p>
        </w:tc>
        <w:tc>
          <w:tcPr>
            <w:tcW w:w="2835" w:type="dxa"/>
            <w:vAlign w:val="center"/>
          </w:tcPr>
          <w:p>
            <w:pPr>
              <w:pStyle w:val="35"/>
            </w:pPr>
            <w:r>
              <w:t>对我区15家燃气企业进行集中风险辨识和分级，形成燃气行业风险清单，提出解决对策，实施分级精准管控，对政府部门和燃气企业应急能力进行评估，提高应急救援能力。</w:t>
            </w:r>
          </w:p>
        </w:tc>
        <w:tc>
          <w:tcPr>
            <w:tcW w:w="2551" w:type="dxa"/>
            <w:vAlign w:val="center"/>
          </w:tcPr>
          <w:p>
            <w:pPr>
              <w:pStyle w:val="35"/>
            </w:pPr>
            <w:r>
              <w:t>≥15家</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质量指标</w:t>
            </w:r>
          </w:p>
        </w:tc>
        <w:tc>
          <w:tcPr>
            <w:tcW w:w="2835" w:type="dxa"/>
            <w:vAlign w:val="center"/>
          </w:tcPr>
          <w:p>
            <w:pPr>
              <w:pStyle w:val="35"/>
            </w:pPr>
            <w:r>
              <w:t>完成藁城域内城镇燃气行业开展风险辨识与应急能力评估质量</w:t>
            </w:r>
          </w:p>
        </w:tc>
        <w:tc>
          <w:tcPr>
            <w:tcW w:w="2551" w:type="dxa"/>
            <w:vAlign w:val="center"/>
          </w:tcPr>
          <w:p>
            <w:pPr>
              <w:pStyle w:val="35"/>
            </w:pPr>
            <w:r>
              <w:t>按照规定要求完成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时效指标</w:t>
            </w:r>
          </w:p>
        </w:tc>
        <w:tc>
          <w:tcPr>
            <w:tcW w:w="2835" w:type="dxa"/>
            <w:vAlign w:val="center"/>
          </w:tcPr>
          <w:p>
            <w:pPr>
              <w:pStyle w:val="35"/>
            </w:pPr>
            <w:r>
              <w:t>按照时间节点完成该项工作</w:t>
            </w:r>
          </w:p>
        </w:tc>
        <w:tc>
          <w:tcPr>
            <w:tcW w:w="2551" w:type="dxa"/>
            <w:vAlign w:val="center"/>
          </w:tcPr>
          <w:p>
            <w:pPr>
              <w:pStyle w:val="35"/>
            </w:pPr>
            <w:r>
              <w:t>按照规定时限完成</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藁城域内城镇燃气行业开展风险辨识与应急能力评估成本</w:t>
            </w:r>
          </w:p>
        </w:tc>
        <w:tc>
          <w:tcPr>
            <w:tcW w:w="2551" w:type="dxa"/>
            <w:vAlign w:val="center"/>
          </w:tcPr>
          <w:p>
            <w:pPr>
              <w:pStyle w:val="35"/>
            </w:pPr>
            <w:r>
              <w:t>≤10万元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社会效益指标</w:t>
            </w:r>
          </w:p>
        </w:tc>
        <w:tc>
          <w:tcPr>
            <w:tcW w:w="2835" w:type="dxa"/>
            <w:vAlign w:val="center"/>
          </w:tcPr>
          <w:p>
            <w:pPr>
              <w:pStyle w:val="35"/>
            </w:pPr>
            <w:r>
              <w:t>正规燃气企业和政府部门风险治理、风险管控、应急处置能力。保障全区人民生命和公共设施安全</w:t>
            </w:r>
          </w:p>
        </w:tc>
        <w:tc>
          <w:tcPr>
            <w:tcW w:w="2551" w:type="dxa"/>
            <w:vAlign w:val="center"/>
          </w:tcPr>
          <w:p>
            <w:pPr>
              <w:pStyle w:val="35"/>
            </w:pPr>
            <w:r>
              <w:t>减少事故发生</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服务对象满意情况</w:t>
            </w:r>
          </w:p>
        </w:tc>
        <w:tc>
          <w:tcPr>
            <w:tcW w:w="2551" w:type="dxa"/>
            <w:vAlign w:val="center"/>
          </w:tcPr>
          <w:p>
            <w:pPr>
              <w:pStyle w:val="35"/>
            </w:pPr>
            <w:r>
              <w:t>≥90%</w:t>
            </w:r>
          </w:p>
        </w:tc>
        <w:tc>
          <w:tcPr>
            <w:tcW w:w="2268" w:type="dxa"/>
            <w:vAlign w:val="center"/>
          </w:tcPr>
          <w:p>
            <w:pPr>
              <w:pStyle w:val="35"/>
            </w:pPr>
            <w:r>
              <w:t>年度工作计划</w:t>
            </w:r>
          </w:p>
        </w:tc>
      </w:tr>
    </w:tbl>
    <w:p>
      <w:pPr>
        <w:pStyle w:val="33"/>
        <w:ind w:firstLine="560"/>
        <w:rPr>
          <w:rFonts w:ascii="方正仿宋_GBK" w:hAnsi="方正仿宋_GBK" w:eastAsia="方正仿宋_GBK" w:cs="方正仿宋_GBK"/>
          <w:b/>
          <w:color w:val="000000"/>
          <w:sz w:val="28"/>
          <w:lang w:eastAsia="zh-CN"/>
        </w:rPr>
      </w:pPr>
    </w:p>
    <w:p>
      <w:pPr>
        <w:pStyle w:val="33"/>
        <w:ind w:firstLine="560"/>
      </w:pPr>
      <w:r>
        <w:rPr>
          <w:rFonts w:hint="eastAsia" w:ascii="方正仿宋_GBK" w:hAnsi="方正仿宋_GBK" w:eastAsia="方正仿宋_GBK" w:cs="方正仿宋_GBK"/>
          <w:b/>
          <w:color w:val="000000"/>
          <w:sz w:val="28"/>
          <w:lang w:eastAsia="zh-CN"/>
        </w:rPr>
        <w:t>76</w:t>
      </w:r>
      <w:r>
        <w:rPr>
          <w:rFonts w:ascii="方正仿宋_GBK" w:hAnsi="方正仿宋_GBK" w:eastAsia="方正仿宋_GBK" w:cs="方正仿宋_GBK"/>
          <w:b/>
          <w:color w:val="000000"/>
          <w:sz w:val="28"/>
        </w:rPr>
        <w:t>、广场维护费绩效目标表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4"/>
            </w:pPr>
            <w:r>
              <w:t>绩效目标</w:t>
            </w:r>
          </w:p>
        </w:tc>
        <w:tc>
          <w:tcPr>
            <w:tcW w:w="12756" w:type="dxa"/>
            <w:tcBorders>
              <w:bottom w:val="single" w:color="FFFFFF" w:sz="6" w:space="0"/>
            </w:tcBorders>
            <w:vAlign w:val="center"/>
          </w:tcPr>
          <w:p>
            <w:pPr>
              <w:pStyle w:val="35"/>
            </w:pPr>
            <w:r>
              <w:t>1.保障人民广场正常运行。</w:t>
            </w:r>
          </w:p>
          <w:p>
            <w:pPr>
              <w:pStyle w:val="35"/>
            </w:pPr>
            <w:r>
              <w:t>2.满足广场日常维护需要。</w:t>
            </w:r>
          </w:p>
        </w:tc>
      </w:tr>
    </w:tbl>
    <w:p>
      <w:pPr>
        <w:pStyle w:val="33"/>
        <w:spacing w:line="2" w:lineRule="exact"/>
        <w:jc w:val="center"/>
      </w:pP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34"/>
            </w:pPr>
            <w:r>
              <w:t>一级指标</w:t>
            </w:r>
          </w:p>
        </w:tc>
        <w:tc>
          <w:tcPr>
            <w:tcW w:w="2268" w:type="dxa"/>
            <w:vAlign w:val="center"/>
          </w:tcPr>
          <w:p>
            <w:pPr>
              <w:pStyle w:val="34"/>
            </w:pPr>
            <w:r>
              <w:t>二级指标</w:t>
            </w:r>
          </w:p>
        </w:tc>
        <w:tc>
          <w:tcPr>
            <w:tcW w:w="2835" w:type="dxa"/>
            <w:vAlign w:val="center"/>
          </w:tcPr>
          <w:p>
            <w:pPr>
              <w:pStyle w:val="34"/>
            </w:pPr>
            <w:r>
              <w:t>三级指标</w:t>
            </w:r>
          </w:p>
        </w:tc>
        <w:tc>
          <w:tcPr>
            <w:tcW w:w="2835" w:type="dxa"/>
            <w:vAlign w:val="center"/>
          </w:tcPr>
          <w:p>
            <w:pPr>
              <w:pStyle w:val="34"/>
            </w:pPr>
            <w:r>
              <w:t>绩效指标描述</w:t>
            </w:r>
          </w:p>
        </w:tc>
        <w:tc>
          <w:tcPr>
            <w:tcW w:w="2551" w:type="dxa"/>
            <w:vAlign w:val="center"/>
          </w:tcPr>
          <w:p>
            <w:pPr>
              <w:pStyle w:val="34"/>
            </w:pPr>
            <w:r>
              <w:t>指标值</w:t>
            </w:r>
          </w:p>
        </w:tc>
        <w:tc>
          <w:tcPr>
            <w:tcW w:w="2268" w:type="dxa"/>
            <w:vAlign w:val="center"/>
          </w:tcPr>
          <w:p>
            <w:pPr>
              <w:pStyle w:val="3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6"/>
            </w:pPr>
            <w:r>
              <w:t>产出指标</w:t>
            </w:r>
          </w:p>
        </w:tc>
        <w:tc>
          <w:tcPr>
            <w:tcW w:w="2268" w:type="dxa"/>
            <w:vAlign w:val="center"/>
          </w:tcPr>
          <w:p>
            <w:pPr>
              <w:pStyle w:val="35"/>
            </w:pPr>
            <w:r>
              <w:t>数量指标</w:t>
            </w:r>
          </w:p>
        </w:tc>
        <w:tc>
          <w:tcPr>
            <w:tcW w:w="2835" w:type="dxa"/>
            <w:vAlign w:val="center"/>
          </w:tcPr>
          <w:p>
            <w:pPr>
              <w:pStyle w:val="35"/>
            </w:pPr>
            <w:r>
              <w:t>绿化面积数</w:t>
            </w:r>
          </w:p>
        </w:tc>
        <w:tc>
          <w:tcPr>
            <w:tcW w:w="2835" w:type="dxa"/>
            <w:vAlign w:val="center"/>
          </w:tcPr>
          <w:p>
            <w:pPr>
              <w:pStyle w:val="35"/>
            </w:pPr>
            <w:r>
              <w:t>绿化养护面积平方米数</w:t>
            </w:r>
          </w:p>
        </w:tc>
        <w:tc>
          <w:tcPr>
            <w:tcW w:w="2551" w:type="dxa"/>
            <w:vAlign w:val="center"/>
          </w:tcPr>
          <w:p>
            <w:pPr>
              <w:pStyle w:val="35"/>
            </w:pPr>
            <w:r>
              <w:t>≥10万平方米</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数量指标</w:t>
            </w:r>
          </w:p>
        </w:tc>
        <w:tc>
          <w:tcPr>
            <w:tcW w:w="2835" w:type="dxa"/>
            <w:vAlign w:val="center"/>
          </w:tcPr>
          <w:p>
            <w:pPr>
              <w:pStyle w:val="35"/>
            </w:pPr>
            <w:r>
              <w:t>甬路数量</w:t>
            </w:r>
          </w:p>
        </w:tc>
        <w:tc>
          <w:tcPr>
            <w:tcW w:w="2835" w:type="dxa"/>
            <w:vAlign w:val="center"/>
          </w:tcPr>
          <w:p>
            <w:pPr>
              <w:pStyle w:val="35"/>
            </w:pPr>
            <w:r>
              <w:t>甬路维护数量</w:t>
            </w:r>
          </w:p>
        </w:tc>
        <w:tc>
          <w:tcPr>
            <w:tcW w:w="2551" w:type="dxa"/>
            <w:vAlign w:val="center"/>
          </w:tcPr>
          <w:p>
            <w:pPr>
              <w:pStyle w:val="35"/>
            </w:pPr>
            <w:r>
              <w:t>≥5.9万平方米</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数量指标</w:t>
            </w:r>
          </w:p>
        </w:tc>
        <w:tc>
          <w:tcPr>
            <w:tcW w:w="2835" w:type="dxa"/>
            <w:vAlign w:val="center"/>
          </w:tcPr>
          <w:p>
            <w:pPr>
              <w:pStyle w:val="35"/>
            </w:pPr>
            <w:r>
              <w:t>小品、灯具数</w:t>
            </w:r>
          </w:p>
        </w:tc>
        <w:tc>
          <w:tcPr>
            <w:tcW w:w="2835" w:type="dxa"/>
            <w:vAlign w:val="center"/>
          </w:tcPr>
          <w:p>
            <w:pPr>
              <w:pStyle w:val="35"/>
            </w:pPr>
            <w:r>
              <w:t>小品、灯具维护数量</w:t>
            </w:r>
          </w:p>
        </w:tc>
        <w:tc>
          <w:tcPr>
            <w:tcW w:w="2551" w:type="dxa"/>
            <w:vAlign w:val="center"/>
          </w:tcPr>
          <w:p>
            <w:pPr>
              <w:pStyle w:val="35"/>
            </w:pPr>
            <w:r>
              <w:t>≥275个</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质量指标</w:t>
            </w:r>
          </w:p>
        </w:tc>
        <w:tc>
          <w:tcPr>
            <w:tcW w:w="2835" w:type="dxa"/>
            <w:vAlign w:val="center"/>
          </w:tcPr>
          <w:p>
            <w:pPr>
              <w:pStyle w:val="35"/>
            </w:pPr>
            <w:r>
              <w:t>养护情况</w:t>
            </w:r>
          </w:p>
        </w:tc>
        <w:tc>
          <w:tcPr>
            <w:tcW w:w="2835" w:type="dxa"/>
            <w:vAlign w:val="center"/>
          </w:tcPr>
          <w:p>
            <w:pPr>
              <w:pStyle w:val="35"/>
            </w:pPr>
            <w:r>
              <w:t>绿化养护覆盖率；甬路、小品保洁养护覆盖率；灯具完好亮灯率</w:t>
            </w:r>
          </w:p>
        </w:tc>
        <w:tc>
          <w:tcPr>
            <w:tcW w:w="2551" w:type="dxa"/>
            <w:vAlign w:val="center"/>
          </w:tcPr>
          <w:p>
            <w:pPr>
              <w:pStyle w:val="35"/>
            </w:pPr>
            <w:r>
              <w:t>≥90%</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时效指标</w:t>
            </w:r>
          </w:p>
        </w:tc>
        <w:tc>
          <w:tcPr>
            <w:tcW w:w="2835" w:type="dxa"/>
            <w:vAlign w:val="center"/>
          </w:tcPr>
          <w:p>
            <w:pPr>
              <w:pStyle w:val="35"/>
            </w:pPr>
            <w:r>
              <w:t>按时完成情况</w:t>
            </w:r>
          </w:p>
        </w:tc>
        <w:tc>
          <w:tcPr>
            <w:tcW w:w="2835" w:type="dxa"/>
            <w:vAlign w:val="center"/>
          </w:tcPr>
          <w:p>
            <w:pPr>
              <w:pStyle w:val="35"/>
            </w:pPr>
            <w:r>
              <w:t>绿化、铺装、小品按时间节点定期养护，全年养护天数</w:t>
            </w:r>
          </w:p>
        </w:tc>
        <w:tc>
          <w:tcPr>
            <w:tcW w:w="2551" w:type="dxa"/>
            <w:vAlign w:val="center"/>
          </w:tcPr>
          <w:p>
            <w:pPr>
              <w:pStyle w:val="35"/>
            </w:pPr>
            <w:r>
              <w:t>≥360天</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33"/>
            </w:pPr>
          </w:p>
        </w:tc>
        <w:tc>
          <w:tcPr>
            <w:tcW w:w="2268" w:type="dxa"/>
            <w:vAlign w:val="center"/>
          </w:tcPr>
          <w:p>
            <w:pPr>
              <w:pStyle w:val="35"/>
            </w:pPr>
            <w:r>
              <w:t>成本指标</w:t>
            </w:r>
          </w:p>
        </w:tc>
        <w:tc>
          <w:tcPr>
            <w:tcW w:w="2835" w:type="dxa"/>
            <w:vAlign w:val="center"/>
          </w:tcPr>
          <w:p>
            <w:pPr>
              <w:pStyle w:val="35"/>
            </w:pPr>
            <w:r>
              <w:t>资金成本</w:t>
            </w:r>
          </w:p>
        </w:tc>
        <w:tc>
          <w:tcPr>
            <w:tcW w:w="2835" w:type="dxa"/>
            <w:vAlign w:val="center"/>
          </w:tcPr>
          <w:p>
            <w:pPr>
              <w:pStyle w:val="35"/>
            </w:pPr>
            <w:r>
              <w:t>广场维护费成本</w:t>
            </w:r>
          </w:p>
        </w:tc>
        <w:tc>
          <w:tcPr>
            <w:tcW w:w="2551" w:type="dxa"/>
            <w:vAlign w:val="center"/>
          </w:tcPr>
          <w:p>
            <w:pPr>
              <w:pStyle w:val="35"/>
            </w:pPr>
            <w:r>
              <w:t>≤212.28万元</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效益指标</w:t>
            </w:r>
          </w:p>
        </w:tc>
        <w:tc>
          <w:tcPr>
            <w:tcW w:w="2268" w:type="dxa"/>
            <w:vAlign w:val="center"/>
          </w:tcPr>
          <w:p>
            <w:pPr>
              <w:pStyle w:val="35"/>
            </w:pPr>
            <w:r>
              <w:t>社会效益指标</w:t>
            </w:r>
          </w:p>
        </w:tc>
        <w:tc>
          <w:tcPr>
            <w:tcW w:w="2835" w:type="dxa"/>
            <w:vAlign w:val="center"/>
          </w:tcPr>
          <w:p>
            <w:pPr>
              <w:pStyle w:val="35"/>
            </w:pPr>
            <w:r>
              <w:t>人民广场条件改善</w:t>
            </w:r>
          </w:p>
        </w:tc>
        <w:tc>
          <w:tcPr>
            <w:tcW w:w="2835" w:type="dxa"/>
            <w:vAlign w:val="center"/>
          </w:tcPr>
          <w:p>
            <w:pPr>
              <w:pStyle w:val="35"/>
            </w:pPr>
            <w:r>
              <w:t>提高城市居民生活质量，增强城市综合文化能力</w:t>
            </w:r>
          </w:p>
        </w:tc>
        <w:tc>
          <w:tcPr>
            <w:tcW w:w="2551" w:type="dxa"/>
            <w:vAlign w:val="center"/>
          </w:tcPr>
          <w:p>
            <w:pPr>
              <w:pStyle w:val="35"/>
            </w:pPr>
            <w:r>
              <w:t>实际反馈</w:t>
            </w:r>
          </w:p>
        </w:tc>
        <w:tc>
          <w:tcPr>
            <w:tcW w:w="2268" w:type="dxa"/>
            <w:vAlign w:val="center"/>
          </w:tcPr>
          <w:p>
            <w:pPr>
              <w:pStyle w:val="3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6"/>
            </w:pPr>
            <w:r>
              <w:t>满意度指标</w:t>
            </w:r>
          </w:p>
        </w:tc>
        <w:tc>
          <w:tcPr>
            <w:tcW w:w="2268" w:type="dxa"/>
            <w:vAlign w:val="center"/>
          </w:tcPr>
          <w:p>
            <w:pPr>
              <w:pStyle w:val="35"/>
            </w:pPr>
            <w:r>
              <w:t>服务对象满意度指标</w:t>
            </w:r>
          </w:p>
        </w:tc>
        <w:tc>
          <w:tcPr>
            <w:tcW w:w="2835" w:type="dxa"/>
            <w:vAlign w:val="center"/>
          </w:tcPr>
          <w:p>
            <w:pPr>
              <w:pStyle w:val="35"/>
            </w:pPr>
            <w:r>
              <w:t>服务对象满意度</w:t>
            </w:r>
          </w:p>
        </w:tc>
        <w:tc>
          <w:tcPr>
            <w:tcW w:w="2835" w:type="dxa"/>
            <w:vAlign w:val="center"/>
          </w:tcPr>
          <w:p>
            <w:pPr>
              <w:pStyle w:val="35"/>
            </w:pPr>
            <w:r>
              <w:t>服务对象满意度</w:t>
            </w:r>
          </w:p>
        </w:tc>
        <w:tc>
          <w:tcPr>
            <w:tcW w:w="2551" w:type="dxa"/>
            <w:vAlign w:val="center"/>
          </w:tcPr>
          <w:p>
            <w:pPr>
              <w:pStyle w:val="35"/>
            </w:pPr>
            <w:r>
              <w:t>≥85%</w:t>
            </w:r>
          </w:p>
        </w:tc>
        <w:tc>
          <w:tcPr>
            <w:tcW w:w="2268" w:type="dxa"/>
            <w:vAlign w:val="center"/>
          </w:tcPr>
          <w:p>
            <w:pPr>
              <w:pStyle w:val="35"/>
            </w:pPr>
            <w:r>
              <w:t>年度工作计划</w:t>
            </w:r>
          </w:p>
        </w:tc>
      </w:tr>
    </w:tbl>
    <w:p>
      <w:pPr>
        <w:pStyle w:val="33"/>
        <w:sectPr>
          <w:pgSz w:w="16840" w:h="11900" w:orient="landscape"/>
          <w:pgMar w:top="1361" w:right="1020" w:bottom="1361" w:left="1020" w:header="720" w:footer="720" w:gutter="0"/>
          <w:pgNumType w:fmt="decimal"/>
          <w:cols w:space="720" w:num="1"/>
        </w:sectPr>
      </w:pPr>
    </w:p>
    <w:p>
      <w:pPr>
        <w:spacing w:before="10" w:after="10"/>
        <w:ind w:firstLine="640"/>
        <w:outlineLvl w:val="2"/>
      </w:pPr>
      <w:bookmarkStart w:id="14" w:name="_Toc29881"/>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2022年，石家庄市藁城区住房和城乡建设局安排政府采购预算0.00万元。具体内容见下表。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20907"/>
      <w:r>
        <w:rPr>
          <w:rFonts w:ascii="黑体" w:hAnsi="黑体" w:eastAsia="黑体" w:cs="黑体"/>
          <w:color w:val="000000"/>
          <w:sz w:val="32"/>
        </w:rPr>
        <w:t>七、国有资产信息</w:t>
      </w:r>
      <w:bookmarkEnd w:id="15"/>
    </w:p>
    <w:p>
      <w:pPr>
        <w:spacing w:line="500" w:lineRule="exact"/>
        <w:ind w:firstLine="560"/>
        <w:rPr>
          <w:rFonts w:eastAsia="方正仿宋_GBK" w:cs="Times New Roman"/>
          <w:color w:val="000000"/>
          <w:sz w:val="28"/>
        </w:rPr>
      </w:pPr>
      <w:r>
        <w:rPr>
          <w:rFonts w:eastAsia="方正仿宋_GBK" w:cs="Times New Roman"/>
          <w:color w:val="000000"/>
          <w:sz w:val="28"/>
        </w:rPr>
        <w:t>石家庄市藁城区住房和城乡建设局（含所属单位）上年末固定资产金额为</w:t>
      </w:r>
      <w:r>
        <w:rPr>
          <w:rFonts w:hint="eastAsia"/>
          <w:lang w:eastAsia="zh-CN"/>
        </w:rPr>
        <w:t>5157.93</w:t>
      </w:r>
      <w:r>
        <w:rPr>
          <w:rFonts w:eastAsia="方正仿宋_GBK" w:cs="Times New Roman"/>
          <w:color w:val="000000"/>
          <w:sz w:val="28"/>
        </w:rPr>
        <w:t>万元（详见下表）。本年度拟购置固定资产总额为34.64万元，</w:t>
      </w:r>
      <w:r>
        <w:rPr>
          <w:rFonts w:hint="eastAsia" w:eastAsia="方正仿宋_GBK" w:cs="Times New Roman"/>
          <w:color w:val="000000"/>
          <w:sz w:val="28"/>
        </w:rPr>
        <w:t>主要购买计算机、空调、打印机、办公桌、防盗门、监控设备、执法记录仪、碎纸机</w:t>
      </w:r>
      <w:r>
        <w:rPr>
          <w:rFonts w:hint="eastAsia" w:cs="Times New Roman" w:eastAsiaTheme="minorEastAsia"/>
          <w:color w:val="000000"/>
          <w:sz w:val="28"/>
          <w:lang w:eastAsia="zh-CN"/>
        </w:rPr>
        <w:t>、</w:t>
      </w:r>
      <w:r>
        <w:rPr>
          <w:rFonts w:hint="eastAsia" w:eastAsia="方正仿宋_GBK" w:cs="Times New Roman"/>
          <w:color w:val="000000"/>
          <w:sz w:val="28"/>
        </w:rPr>
        <w:t>起草坪机、景观灯、广场座椅，因未达到政府采购限额，故未列入政府采购预算</w:t>
      </w:r>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333石家庄市藁城区住房和城乡建设局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lang w:eastAsia="zh-CN"/>
              </w:rPr>
            </w:pPr>
            <w:r>
              <w:rPr>
                <w:rFonts w:hint="eastAsia"/>
                <w:lang w:eastAsia="zh-CN"/>
              </w:rPr>
              <w:t>5157.93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28232.32</w:t>
            </w:r>
          </w:p>
        </w:tc>
        <w:tc>
          <w:tcPr>
            <w:tcW w:w="4933" w:type="dxa"/>
            <w:vAlign w:val="center"/>
          </w:tcPr>
          <w:p>
            <w:pPr>
              <w:pStyle w:val="15"/>
            </w:pPr>
            <w:r>
              <w:t>4822.17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rPr>
                <w:rFonts w:hint="eastAsia" w:eastAsiaTheme="minorEastAsia"/>
                <w:lang w:eastAsia="zh-CN"/>
              </w:rPr>
            </w:pPr>
            <w:r>
              <w:rPr>
                <w:rFonts w:hint="eastAsia" w:eastAsiaTheme="minorEastAsia"/>
                <w:lang w:eastAsia="zh-CN"/>
              </w:rPr>
              <w:t>2940.55</w:t>
            </w:r>
          </w:p>
        </w:tc>
        <w:tc>
          <w:tcPr>
            <w:tcW w:w="4933" w:type="dxa"/>
            <w:vAlign w:val="center"/>
          </w:tcPr>
          <w:p>
            <w:pPr>
              <w:pStyle w:val="15"/>
              <w:rPr>
                <w:rFonts w:hint="eastAsia" w:eastAsiaTheme="minorEastAsia"/>
                <w:lang w:eastAsia="zh-CN"/>
              </w:rPr>
            </w:pPr>
            <w:r>
              <w:rPr>
                <w:rFonts w:hint="eastAsia" w:eastAsiaTheme="minorEastAsia"/>
                <w:lang w:eastAsia="zh-CN"/>
              </w:rPr>
              <w:t>294.47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5</w:t>
            </w:r>
          </w:p>
        </w:tc>
        <w:tc>
          <w:tcPr>
            <w:tcW w:w="4933" w:type="dxa"/>
            <w:vAlign w:val="center"/>
          </w:tcPr>
          <w:p>
            <w:pPr>
              <w:pStyle w:val="15"/>
            </w:pPr>
            <w:r>
              <w:t>53.18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557</w:t>
            </w:r>
          </w:p>
        </w:tc>
        <w:tc>
          <w:tcPr>
            <w:tcW w:w="4933" w:type="dxa"/>
            <w:vAlign w:val="center"/>
          </w:tcPr>
          <w:p>
            <w:pPr>
              <w:pStyle w:val="15"/>
            </w:pPr>
            <w:r>
              <w:t>282.58</w:t>
            </w:r>
          </w:p>
        </w:tc>
      </w:tr>
    </w:tbl>
    <w:p>
      <w:pPr>
        <w:ind w:firstLine="640"/>
      </w:pPr>
    </w:p>
    <w:p>
      <w:pPr>
        <w:spacing w:before="10" w:after="10"/>
        <w:ind w:firstLine="640"/>
        <w:outlineLvl w:val="2"/>
      </w:pPr>
      <w:bookmarkStart w:id="16" w:name="_Toc13186"/>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区县级</w:t>
      </w:r>
      <w:r>
        <w:rPr>
          <w:rFonts w:eastAsia="方正仿宋_GBK" w:cs="Times New Roman"/>
          <w:color w:val="000000"/>
          <w:sz w:val="28"/>
        </w:rPr>
        <w:t>财政预算管理的“三公”经费，是指</w:t>
      </w:r>
      <w:r>
        <w:rPr>
          <w:rFonts w:hint="eastAsia" w:eastAsia="方正仿宋_GBK" w:cs="Times New Roman"/>
          <w:color w:val="000000"/>
          <w:sz w:val="28"/>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10795"/>
      <w:r>
        <w:rPr>
          <w:rFonts w:ascii="黑体" w:hAnsi="黑体" w:eastAsia="黑体" w:cs="黑体"/>
          <w:color w:val="000000"/>
          <w:sz w:val="32"/>
        </w:rPr>
        <w:t>九、其他需要说明的事项</w:t>
      </w:r>
      <w:bookmarkEnd w:id="17"/>
    </w:p>
    <w:p>
      <w:pPr>
        <w:spacing w:line="500" w:lineRule="exact"/>
        <w:ind w:firstLine="560"/>
        <w:rPr>
          <w:rFonts w:eastAsia="方正仿宋_GBK" w:cs="Times New Roman"/>
          <w:color w:val="000000"/>
          <w:sz w:val="28"/>
        </w:rPr>
      </w:pPr>
      <w:r>
        <w:rPr>
          <w:rFonts w:eastAsia="方正仿宋_GBK" w:cs="Times New Roman"/>
          <w:color w:val="000000"/>
          <w:sz w:val="28"/>
        </w:rPr>
        <w:t>我部门无其他需要说明的事项</w:t>
      </w:r>
    </w:p>
    <w:p>
      <w:pPr>
        <w:spacing w:line="500" w:lineRule="exact"/>
        <w:ind w:firstLine="560"/>
        <w:rPr>
          <w:rFonts w:eastAsia="方正仿宋_GBK" w:cs="Times New Roman"/>
          <w:color w:val="000000"/>
          <w:sz w:val="28"/>
        </w:rPr>
      </w:pPr>
    </w:p>
    <w:p>
      <w:pPr>
        <w:spacing w:line="500" w:lineRule="exact"/>
        <w:ind w:firstLine="560"/>
        <w:rPr>
          <w:rFonts w:eastAsia="方正仿宋_GBK" w:cs="Times New Roman"/>
          <w:color w:val="000000"/>
          <w:sz w:val="28"/>
        </w:rPr>
      </w:pPr>
    </w:p>
    <w:p>
      <w:pPr>
        <w:spacing w:before="0" w:after="0" w:line="500" w:lineRule="exact"/>
        <w:jc w:val="left"/>
        <w:outlineLvl w:val="9"/>
      </w:pPr>
    </w:p>
    <w:sectPr>
      <w:footerReference r:id="rId5" w:type="default"/>
      <w:footerReference r:id="rId6"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96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kN2Q0NTI4Y2VhMjU2MWZhNTc4MWUxYjdmZTkxZmEifQ=="/>
  </w:docVars>
  <w:rsids>
    <w:rsidRoot w:val="00000000"/>
    <w:rsid w:val="02364758"/>
    <w:rsid w:val="0ABE2142"/>
    <w:rsid w:val="16707631"/>
    <w:rsid w:val="17CC6E0B"/>
    <w:rsid w:val="17E4768B"/>
    <w:rsid w:val="1D716B1D"/>
    <w:rsid w:val="1E3E73CA"/>
    <w:rsid w:val="21361BF2"/>
    <w:rsid w:val="23BE3AF4"/>
    <w:rsid w:val="29703907"/>
    <w:rsid w:val="2AB033FD"/>
    <w:rsid w:val="2B373B1E"/>
    <w:rsid w:val="2CC06030"/>
    <w:rsid w:val="2FBF5A0D"/>
    <w:rsid w:val="32D81C1F"/>
    <w:rsid w:val="343A499A"/>
    <w:rsid w:val="39A35813"/>
    <w:rsid w:val="3AF86E26"/>
    <w:rsid w:val="3C007FBE"/>
    <w:rsid w:val="3FF73B50"/>
    <w:rsid w:val="46EE1C1C"/>
    <w:rsid w:val="486738DB"/>
    <w:rsid w:val="4DF41695"/>
    <w:rsid w:val="4E2350DF"/>
    <w:rsid w:val="50FC0E97"/>
    <w:rsid w:val="5A1A070F"/>
    <w:rsid w:val="5A571CB8"/>
    <w:rsid w:val="602727C2"/>
    <w:rsid w:val="62DE0F64"/>
    <w:rsid w:val="67175A3D"/>
    <w:rsid w:val="70471ED3"/>
    <w:rsid w:val="70B44155"/>
    <w:rsid w:val="73A2322B"/>
    <w:rsid w:val="75DC28C5"/>
    <w:rsid w:val="7D5B67C5"/>
    <w:rsid w:val="7E144742"/>
    <w:rsid w:val="7F0D4ABD"/>
    <w:rsid w:val="7FEA5BD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Normal_070a4898-0a2b-46dd-9677-98cef1729757"/>
    <w:qFormat/>
    <w:uiPriority w:val="0"/>
    <w:rPr>
      <w:rFonts w:ascii="Times New Roman" w:hAnsi="Times New Roman" w:eastAsia="Times New Roman" w:cs="Times New Roman"/>
      <w:sz w:val="24"/>
      <w:szCs w:val="24"/>
      <w:lang w:val="en-US" w:eastAsia="uk-UA" w:bidi="ar-SA"/>
    </w:rPr>
  </w:style>
  <w:style w:type="paragraph" w:customStyle="1" w:styleId="34">
    <w:name w:val="单元格样式1_5c4658c9-d84e-4ae3-aeb4-48391ab47d8d"/>
    <w:basedOn w:val="1"/>
    <w:qFormat/>
    <w:uiPriority w:val="0"/>
    <w:pPr>
      <w:jc w:val="center"/>
    </w:pPr>
    <w:rPr>
      <w:rFonts w:ascii="方正书宋_GBK" w:hAnsi="方正书宋_GBK" w:eastAsia="方正书宋_GBK" w:cs="方正书宋_GBK"/>
      <w:b/>
      <w:sz w:val="21"/>
    </w:rPr>
  </w:style>
  <w:style w:type="paragraph" w:customStyle="1" w:styleId="35">
    <w:name w:val="单元格样式2_e32e9588-a136-4608-b757-23cabd5ee53c"/>
    <w:basedOn w:val="1"/>
    <w:qFormat/>
    <w:uiPriority w:val="0"/>
    <w:rPr>
      <w:rFonts w:ascii="方正书宋_GBK" w:hAnsi="方正书宋_GBK" w:eastAsia="方正书宋_GBK" w:cs="方正书宋_GBK"/>
      <w:sz w:val="21"/>
    </w:rPr>
  </w:style>
  <w:style w:type="paragraph" w:customStyle="1" w:styleId="36">
    <w:name w:val="单元格样式3_6a8fec8a-7918-4473-bc4f-215cb6230afe"/>
    <w:basedOn w:val="1"/>
    <w:qFormat/>
    <w:uiPriority w:val="0"/>
    <w:pPr>
      <w:jc w:val="center"/>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3" Type="http://schemas.openxmlformats.org/officeDocument/2006/relationships/fontTable" Target="fontTable.xml"/><Relationship Id="rId702" Type="http://schemas.openxmlformats.org/officeDocument/2006/relationships/customXml" Target="../customXml/item695.xml"/><Relationship Id="rId701" Type="http://schemas.openxmlformats.org/officeDocument/2006/relationships/customXml" Target="../customXml/item694.xml"/><Relationship Id="rId700" Type="http://schemas.openxmlformats.org/officeDocument/2006/relationships/customXml" Target="../customXml/item693.xml"/><Relationship Id="rId70" Type="http://schemas.openxmlformats.org/officeDocument/2006/relationships/customXml" Target="../customXml/item63.xml"/><Relationship Id="rId7" Type="http://schemas.openxmlformats.org/officeDocument/2006/relationships/theme" Target="theme/theme1.xml"/><Relationship Id="rId699" Type="http://schemas.openxmlformats.org/officeDocument/2006/relationships/customXml" Target="../customXml/item692.xml"/><Relationship Id="rId698" Type="http://schemas.openxmlformats.org/officeDocument/2006/relationships/customXml" Target="../customXml/item691.xml"/><Relationship Id="rId697" Type="http://schemas.openxmlformats.org/officeDocument/2006/relationships/customXml" Target="../customXml/item690.xml"/><Relationship Id="rId696" Type="http://schemas.openxmlformats.org/officeDocument/2006/relationships/customXml" Target="../customXml/item689.xml"/><Relationship Id="rId695" Type="http://schemas.openxmlformats.org/officeDocument/2006/relationships/customXml" Target="../customXml/item688.xml"/><Relationship Id="rId694" Type="http://schemas.openxmlformats.org/officeDocument/2006/relationships/customXml" Target="../customXml/item687.xml"/><Relationship Id="rId693" Type="http://schemas.openxmlformats.org/officeDocument/2006/relationships/customXml" Target="../customXml/item686.xml"/><Relationship Id="rId692" Type="http://schemas.openxmlformats.org/officeDocument/2006/relationships/customXml" Target="../customXml/item685.xml"/><Relationship Id="rId691" Type="http://schemas.openxmlformats.org/officeDocument/2006/relationships/customXml" Target="../customXml/item684.xml"/><Relationship Id="rId690" Type="http://schemas.openxmlformats.org/officeDocument/2006/relationships/customXml" Target="../customXml/item683.xml"/><Relationship Id="rId69" Type="http://schemas.openxmlformats.org/officeDocument/2006/relationships/customXml" Target="../customXml/item62.xml"/><Relationship Id="rId689" Type="http://schemas.openxmlformats.org/officeDocument/2006/relationships/customXml" Target="../customXml/item682.xml"/><Relationship Id="rId688" Type="http://schemas.openxmlformats.org/officeDocument/2006/relationships/customXml" Target="../customXml/item681.xml"/><Relationship Id="rId687" Type="http://schemas.openxmlformats.org/officeDocument/2006/relationships/customXml" Target="../customXml/item680.xml"/><Relationship Id="rId686" Type="http://schemas.openxmlformats.org/officeDocument/2006/relationships/customXml" Target="../customXml/item679.xml"/><Relationship Id="rId685" Type="http://schemas.openxmlformats.org/officeDocument/2006/relationships/customXml" Target="../customXml/item678.xml"/><Relationship Id="rId684" Type="http://schemas.openxmlformats.org/officeDocument/2006/relationships/customXml" Target="../customXml/item677.xml"/><Relationship Id="rId683" Type="http://schemas.openxmlformats.org/officeDocument/2006/relationships/customXml" Target="../customXml/item676.xml"/><Relationship Id="rId682" Type="http://schemas.openxmlformats.org/officeDocument/2006/relationships/customXml" Target="../customXml/item675.xml"/><Relationship Id="rId681" Type="http://schemas.openxmlformats.org/officeDocument/2006/relationships/customXml" Target="../customXml/item674.xml"/><Relationship Id="rId680" Type="http://schemas.openxmlformats.org/officeDocument/2006/relationships/customXml" Target="../customXml/item673.xml"/><Relationship Id="rId68" Type="http://schemas.openxmlformats.org/officeDocument/2006/relationships/customXml" Target="../customXml/item61.xml"/><Relationship Id="rId679" Type="http://schemas.openxmlformats.org/officeDocument/2006/relationships/customXml" Target="../customXml/item672.xml"/><Relationship Id="rId678" Type="http://schemas.openxmlformats.org/officeDocument/2006/relationships/customXml" Target="../customXml/item671.xml"/><Relationship Id="rId677" Type="http://schemas.openxmlformats.org/officeDocument/2006/relationships/customXml" Target="../customXml/item670.xml"/><Relationship Id="rId676" Type="http://schemas.openxmlformats.org/officeDocument/2006/relationships/customXml" Target="../customXml/item669.xml"/><Relationship Id="rId675" Type="http://schemas.openxmlformats.org/officeDocument/2006/relationships/customXml" Target="../customXml/item668.xml"/><Relationship Id="rId674" Type="http://schemas.openxmlformats.org/officeDocument/2006/relationships/customXml" Target="../customXml/item667.xml"/><Relationship Id="rId673" Type="http://schemas.openxmlformats.org/officeDocument/2006/relationships/customXml" Target="../customXml/item666.xml"/><Relationship Id="rId672" Type="http://schemas.openxmlformats.org/officeDocument/2006/relationships/customXml" Target="../customXml/item665.xml"/><Relationship Id="rId671" Type="http://schemas.openxmlformats.org/officeDocument/2006/relationships/customXml" Target="../customXml/item664.xml"/><Relationship Id="rId670" Type="http://schemas.openxmlformats.org/officeDocument/2006/relationships/customXml" Target="../customXml/item663.xml"/><Relationship Id="rId67" Type="http://schemas.openxmlformats.org/officeDocument/2006/relationships/customXml" Target="../customXml/item60.xml"/><Relationship Id="rId669" Type="http://schemas.openxmlformats.org/officeDocument/2006/relationships/customXml" Target="../customXml/item662.xml"/><Relationship Id="rId668" Type="http://schemas.openxmlformats.org/officeDocument/2006/relationships/customXml" Target="../customXml/item661.xml"/><Relationship Id="rId667" Type="http://schemas.openxmlformats.org/officeDocument/2006/relationships/customXml" Target="../customXml/item660.xml"/><Relationship Id="rId666" Type="http://schemas.openxmlformats.org/officeDocument/2006/relationships/customXml" Target="../customXml/item659.xml"/><Relationship Id="rId665" Type="http://schemas.openxmlformats.org/officeDocument/2006/relationships/customXml" Target="../customXml/item658.xml"/><Relationship Id="rId664" Type="http://schemas.openxmlformats.org/officeDocument/2006/relationships/customXml" Target="../customXml/item657.xml"/><Relationship Id="rId663" Type="http://schemas.openxmlformats.org/officeDocument/2006/relationships/customXml" Target="../customXml/item656.xml"/><Relationship Id="rId662" Type="http://schemas.openxmlformats.org/officeDocument/2006/relationships/customXml" Target="../customXml/item655.xml"/><Relationship Id="rId661" Type="http://schemas.openxmlformats.org/officeDocument/2006/relationships/customXml" Target="../customXml/item654.xml"/><Relationship Id="rId660" Type="http://schemas.openxmlformats.org/officeDocument/2006/relationships/customXml" Target="../customXml/item653.xml"/><Relationship Id="rId66" Type="http://schemas.openxmlformats.org/officeDocument/2006/relationships/customXml" Target="../customXml/item59.xml"/><Relationship Id="rId659" Type="http://schemas.openxmlformats.org/officeDocument/2006/relationships/customXml" Target="../customXml/item652.xml"/><Relationship Id="rId658" Type="http://schemas.openxmlformats.org/officeDocument/2006/relationships/customXml" Target="../customXml/item651.xml"/><Relationship Id="rId657" Type="http://schemas.openxmlformats.org/officeDocument/2006/relationships/customXml" Target="../customXml/item650.xml"/><Relationship Id="rId656" Type="http://schemas.openxmlformats.org/officeDocument/2006/relationships/customXml" Target="../customXml/item649.xml"/><Relationship Id="rId655" Type="http://schemas.openxmlformats.org/officeDocument/2006/relationships/customXml" Target="../customXml/item648.xml"/><Relationship Id="rId654" Type="http://schemas.openxmlformats.org/officeDocument/2006/relationships/customXml" Target="../customXml/item647.xml"/><Relationship Id="rId653" Type="http://schemas.openxmlformats.org/officeDocument/2006/relationships/customXml" Target="../customXml/item646.xml"/><Relationship Id="rId652" Type="http://schemas.openxmlformats.org/officeDocument/2006/relationships/customXml" Target="../customXml/item645.xml"/><Relationship Id="rId651" Type="http://schemas.openxmlformats.org/officeDocument/2006/relationships/customXml" Target="../customXml/item644.xml"/><Relationship Id="rId650" Type="http://schemas.openxmlformats.org/officeDocument/2006/relationships/customXml" Target="../customXml/item643.xml"/><Relationship Id="rId65" Type="http://schemas.openxmlformats.org/officeDocument/2006/relationships/customXml" Target="../customXml/item58.xml"/><Relationship Id="rId649" Type="http://schemas.openxmlformats.org/officeDocument/2006/relationships/customXml" Target="../customXml/item642.xml"/><Relationship Id="rId648" Type="http://schemas.openxmlformats.org/officeDocument/2006/relationships/customXml" Target="../customXml/item641.xml"/><Relationship Id="rId647" Type="http://schemas.openxmlformats.org/officeDocument/2006/relationships/customXml" Target="../customXml/item640.xml"/><Relationship Id="rId646" Type="http://schemas.openxmlformats.org/officeDocument/2006/relationships/customXml" Target="../customXml/item639.xml"/><Relationship Id="rId645" Type="http://schemas.openxmlformats.org/officeDocument/2006/relationships/customXml" Target="../customXml/item638.xml"/><Relationship Id="rId644" Type="http://schemas.openxmlformats.org/officeDocument/2006/relationships/customXml" Target="../customXml/item637.xml"/><Relationship Id="rId643" Type="http://schemas.openxmlformats.org/officeDocument/2006/relationships/customXml" Target="../customXml/item636.xml"/><Relationship Id="rId642" Type="http://schemas.openxmlformats.org/officeDocument/2006/relationships/customXml" Target="../customXml/item635.xml"/><Relationship Id="rId641" Type="http://schemas.openxmlformats.org/officeDocument/2006/relationships/customXml" Target="../customXml/item634.xml"/><Relationship Id="rId640" Type="http://schemas.openxmlformats.org/officeDocument/2006/relationships/customXml" Target="../customXml/item633.xml"/><Relationship Id="rId64" Type="http://schemas.openxmlformats.org/officeDocument/2006/relationships/customXml" Target="../customXml/item57.xml"/><Relationship Id="rId639" Type="http://schemas.openxmlformats.org/officeDocument/2006/relationships/customXml" Target="../customXml/item632.xml"/><Relationship Id="rId638" Type="http://schemas.openxmlformats.org/officeDocument/2006/relationships/customXml" Target="../customXml/item631.xml"/><Relationship Id="rId637" Type="http://schemas.openxmlformats.org/officeDocument/2006/relationships/customXml" Target="../customXml/item630.xml"/><Relationship Id="rId636" Type="http://schemas.openxmlformats.org/officeDocument/2006/relationships/customXml" Target="../customXml/item629.xml"/><Relationship Id="rId635" Type="http://schemas.openxmlformats.org/officeDocument/2006/relationships/customXml" Target="../customXml/item628.xml"/><Relationship Id="rId634" Type="http://schemas.openxmlformats.org/officeDocument/2006/relationships/customXml" Target="../customXml/item627.xml"/><Relationship Id="rId633" Type="http://schemas.openxmlformats.org/officeDocument/2006/relationships/customXml" Target="../customXml/item626.xml"/><Relationship Id="rId632" Type="http://schemas.openxmlformats.org/officeDocument/2006/relationships/customXml" Target="../customXml/item625.xml"/><Relationship Id="rId631" Type="http://schemas.openxmlformats.org/officeDocument/2006/relationships/customXml" Target="../customXml/item624.xml"/><Relationship Id="rId630" Type="http://schemas.openxmlformats.org/officeDocument/2006/relationships/customXml" Target="../customXml/item623.xml"/><Relationship Id="rId63" Type="http://schemas.openxmlformats.org/officeDocument/2006/relationships/customXml" Target="../customXml/item56.xml"/><Relationship Id="rId629" Type="http://schemas.openxmlformats.org/officeDocument/2006/relationships/customXml" Target="../customXml/item622.xml"/><Relationship Id="rId628" Type="http://schemas.openxmlformats.org/officeDocument/2006/relationships/customXml" Target="../customXml/item621.xml"/><Relationship Id="rId627" Type="http://schemas.openxmlformats.org/officeDocument/2006/relationships/customXml" Target="../customXml/item620.xml"/><Relationship Id="rId626" Type="http://schemas.openxmlformats.org/officeDocument/2006/relationships/customXml" Target="../customXml/item619.xml"/><Relationship Id="rId625" Type="http://schemas.openxmlformats.org/officeDocument/2006/relationships/customXml" Target="../customXml/item618.xml"/><Relationship Id="rId624" Type="http://schemas.openxmlformats.org/officeDocument/2006/relationships/customXml" Target="../customXml/item617.xml"/><Relationship Id="rId623" Type="http://schemas.openxmlformats.org/officeDocument/2006/relationships/customXml" Target="../customXml/item616.xml"/><Relationship Id="rId622" Type="http://schemas.openxmlformats.org/officeDocument/2006/relationships/customXml" Target="../customXml/item615.xml"/><Relationship Id="rId621" Type="http://schemas.openxmlformats.org/officeDocument/2006/relationships/customXml" Target="../customXml/item614.xml"/><Relationship Id="rId620" Type="http://schemas.openxmlformats.org/officeDocument/2006/relationships/customXml" Target="../customXml/item613.xml"/><Relationship Id="rId62" Type="http://schemas.openxmlformats.org/officeDocument/2006/relationships/customXml" Target="../customXml/item55.xml"/><Relationship Id="rId619" Type="http://schemas.openxmlformats.org/officeDocument/2006/relationships/customXml" Target="../customXml/item612.xml"/><Relationship Id="rId618" Type="http://schemas.openxmlformats.org/officeDocument/2006/relationships/customXml" Target="../customXml/item611.xml"/><Relationship Id="rId617" Type="http://schemas.openxmlformats.org/officeDocument/2006/relationships/customXml" Target="../customXml/item610.xml"/><Relationship Id="rId616" Type="http://schemas.openxmlformats.org/officeDocument/2006/relationships/customXml" Target="../customXml/item609.xml"/><Relationship Id="rId615" Type="http://schemas.openxmlformats.org/officeDocument/2006/relationships/customXml" Target="../customXml/item608.xml"/><Relationship Id="rId614" Type="http://schemas.openxmlformats.org/officeDocument/2006/relationships/customXml" Target="../customXml/item607.xml"/><Relationship Id="rId613" Type="http://schemas.openxmlformats.org/officeDocument/2006/relationships/customXml" Target="../customXml/item606.xml"/><Relationship Id="rId612" Type="http://schemas.openxmlformats.org/officeDocument/2006/relationships/customXml" Target="../customXml/item605.xml"/><Relationship Id="rId611" Type="http://schemas.openxmlformats.org/officeDocument/2006/relationships/customXml" Target="../customXml/item604.xml"/><Relationship Id="rId610" Type="http://schemas.openxmlformats.org/officeDocument/2006/relationships/customXml" Target="../customXml/item603.xml"/><Relationship Id="rId61" Type="http://schemas.openxmlformats.org/officeDocument/2006/relationships/customXml" Target="../customXml/item54.xml"/><Relationship Id="rId609" Type="http://schemas.openxmlformats.org/officeDocument/2006/relationships/customXml" Target="../customXml/item602.xml"/><Relationship Id="rId608" Type="http://schemas.openxmlformats.org/officeDocument/2006/relationships/customXml" Target="../customXml/item601.xml"/><Relationship Id="rId607" Type="http://schemas.openxmlformats.org/officeDocument/2006/relationships/customXml" Target="../customXml/item600.xml"/><Relationship Id="rId606" Type="http://schemas.openxmlformats.org/officeDocument/2006/relationships/customXml" Target="../customXml/item599.xml"/><Relationship Id="rId605" Type="http://schemas.openxmlformats.org/officeDocument/2006/relationships/customXml" Target="../customXml/item598.xml"/><Relationship Id="rId604" Type="http://schemas.openxmlformats.org/officeDocument/2006/relationships/customXml" Target="../customXml/item597.xml"/><Relationship Id="rId603" Type="http://schemas.openxmlformats.org/officeDocument/2006/relationships/customXml" Target="../customXml/item596.xml"/><Relationship Id="rId602" Type="http://schemas.openxmlformats.org/officeDocument/2006/relationships/customXml" Target="../customXml/item595.xml"/><Relationship Id="rId601" Type="http://schemas.openxmlformats.org/officeDocument/2006/relationships/customXml" Target="../customXml/item594.xml"/><Relationship Id="rId600" Type="http://schemas.openxmlformats.org/officeDocument/2006/relationships/customXml" Target="../customXml/item593.xml"/><Relationship Id="rId60" Type="http://schemas.openxmlformats.org/officeDocument/2006/relationships/customXml" Target="../customXml/item53.xml"/><Relationship Id="rId6" Type="http://schemas.openxmlformats.org/officeDocument/2006/relationships/footer" Target="footer4.xml"/><Relationship Id="rId599" Type="http://schemas.openxmlformats.org/officeDocument/2006/relationships/customXml" Target="../customXml/item592.xml"/><Relationship Id="rId598" Type="http://schemas.openxmlformats.org/officeDocument/2006/relationships/customXml" Target="../customXml/item591.xml"/><Relationship Id="rId597" Type="http://schemas.openxmlformats.org/officeDocument/2006/relationships/customXml" Target="../customXml/item590.xml"/><Relationship Id="rId596" Type="http://schemas.openxmlformats.org/officeDocument/2006/relationships/customXml" Target="../customXml/item589.xml"/><Relationship Id="rId595" Type="http://schemas.openxmlformats.org/officeDocument/2006/relationships/customXml" Target="../customXml/item588.xml"/><Relationship Id="rId594" Type="http://schemas.openxmlformats.org/officeDocument/2006/relationships/customXml" Target="../customXml/item587.xml"/><Relationship Id="rId593" Type="http://schemas.openxmlformats.org/officeDocument/2006/relationships/customXml" Target="../customXml/item586.xml"/><Relationship Id="rId592" Type="http://schemas.openxmlformats.org/officeDocument/2006/relationships/customXml" Target="../customXml/item585.xml"/><Relationship Id="rId591" Type="http://schemas.openxmlformats.org/officeDocument/2006/relationships/customXml" Target="../customXml/item584.xml"/><Relationship Id="rId590" Type="http://schemas.openxmlformats.org/officeDocument/2006/relationships/customXml" Target="../customXml/item583.xml"/><Relationship Id="rId59" Type="http://schemas.openxmlformats.org/officeDocument/2006/relationships/customXml" Target="../customXml/item52.xml"/><Relationship Id="rId589" Type="http://schemas.openxmlformats.org/officeDocument/2006/relationships/customXml" Target="../customXml/item582.xml"/><Relationship Id="rId588" Type="http://schemas.openxmlformats.org/officeDocument/2006/relationships/customXml" Target="../customXml/item581.xml"/><Relationship Id="rId587" Type="http://schemas.openxmlformats.org/officeDocument/2006/relationships/customXml" Target="../customXml/item580.xml"/><Relationship Id="rId586" Type="http://schemas.openxmlformats.org/officeDocument/2006/relationships/customXml" Target="../customXml/item579.xml"/><Relationship Id="rId585" Type="http://schemas.openxmlformats.org/officeDocument/2006/relationships/customXml" Target="../customXml/item578.xml"/><Relationship Id="rId584" Type="http://schemas.openxmlformats.org/officeDocument/2006/relationships/customXml" Target="../customXml/item577.xml"/><Relationship Id="rId583" Type="http://schemas.openxmlformats.org/officeDocument/2006/relationships/customXml" Target="../customXml/item576.xml"/><Relationship Id="rId582" Type="http://schemas.openxmlformats.org/officeDocument/2006/relationships/customXml" Target="../customXml/item575.xml"/><Relationship Id="rId581" Type="http://schemas.openxmlformats.org/officeDocument/2006/relationships/customXml" Target="../customXml/item574.xml"/><Relationship Id="rId580" Type="http://schemas.openxmlformats.org/officeDocument/2006/relationships/customXml" Target="../customXml/item573.xml"/><Relationship Id="rId58" Type="http://schemas.openxmlformats.org/officeDocument/2006/relationships/customXml" Target="../customXml/item51.xml"/><Relationship Id="rId579" Type="http://schemas.openxmlformats.org/officeDocument/2006/relationships/customXml" Target="../customXml/item572.xml"/><Relationship Id="rId578" Type="http://schemas.openxmlformats.org/officeDocument/2006/relationships/customXml" Target="../customXml/item571.xml"/><Relationship Id="rId577" Type="http://schemas.openxmlformats.org/officeDocument/2006/relationships/customXml" Target="../customXml/item570.xml"/><Relationship Id="rId576" Type="http://schemas.openxmlformats.org/officeDocument/2006/relationships/customXml" Target="../customXml/item569.xml"/><Relationship Id="rId575" Type="http://schemas.openxmlformats.org/officeDocument/2006/relationships/customXml" Target="../customXml/item568.xml"/><Relationship Id="rId574" Type="http://schemas.openxmlformats.org/officeDocument/2006/relationships/customXml" Target="../customXml/item567.xml"/><Relationship Id="rId573" Type="http://schemas.openxmlformats.org/officeDocument/2006/relationships/customXml" Target="../customXml/item566.xml"/><Relationship Id="rId572" Type="http://schemas.openxmlformats.org/officeDocument/2006/relationships/customXml" Target="../customXml/item565.xml"/><Relationship Id="rId571" Type="http://schemas.openxmlformats.org/officeDocument/2006/relationships/customXml" Target="../customXml/item564.xml"/><Relationship Id="rId570" Type="http://schemas.openxmlformats.org/officeDocument/2006/relationships/customXml" Target="../customXml/item563.xml"/><Relationship Id="rId57" Type="http://schemas.openxmlformats.org/officeDocument/2006/relationships/customXml" Target="../customXml/item50.xml"/><Relationship Id="rId569" Type="http://schemas.openxmlformats.org/officeDocument/2006/relationships/customXml" Target="../customXml/item562.xml"/><Relationship Id="rId568" Type="http://schemas.openxmlformats.org/officeDocument/2006/relationships/customXml" Target="../customXml/item561.xml"/><Relationship Id="rId567" Type="http://schemas.openxmlformats.org/officeDocument/2006/relationships/customXml" Target="../customXml/item560.xml"/><Relationship Id="rId566" Type="http://schemas.openxmlformats.org/officeDocument/2006/relationships/customXml" Target="../customXml/item559.xml"/><Relationship Id="rId565" Type="http://schemas.openxmlformats.org/officeDocument/2006/relationships/customXml" Target="../customXml/item558.xml"/><Relationship Id="rId564" Type="http://schemas.openxmlformats.org/officeDocument/2006/relationships/customXml" Target="../customXml/item557.xml"/><Relationship Id="rId563" Type="http://schemas.openxmlformats.org/officeDocument/2006/relationships/customXml" Target="../customXml/item556.xml"/><Relationship Id="rId562" Type="http://schemas.openxmlformats.org/officeDocument/2006/relationships/customXml" Target="../customXml/item555.xml"/><Relationship Id="rId561" Type="http://schemas.openxmlformats.org/officeDocument/2006/relationships/customXml" Target="../customXml/item554.xml"/><Relationship Id="rId560" Type="http://schemas.openxmlformats.org/officeDocument/2006/relationships/customXml" Target="../customXml/item553.xml"/><Relationship Id="rId56" Type="http://schemas.openxmlformats.org/officeDocument/2006/relationships/customXml" Target="../customXml/item49.xml"/><Relationship Id="rId559" Type="http://schemas.openxmlformats.org/officeDocument/2006/relationships/customXml" Target="../customXml/item552.xml"/><Relationship Id="rId558" Type="http://schemas.openxmlformats.org/officeDocument/2006/relationships/customXml" Target="../customXml/item551.xml"/><Relationship Id="rId557" Type="http://schemas.openxmlformats.org/officeDocument/2006/relationships/customXml" Target="../customXml/item550.xml"/><Relationship Id="rId556" Type="http://schemas.openxmlformats.org/officeDocument/2006/relationships/customXml" Target="../customXml/item549.xml"/><Relationship Id="rId555" Type="http://schemas.openxmlformats.org/officeDocument/2006/relationships/customXml" Target="../customXml/item548.xml"/><Relationship Id="rId554" Type="http://schemas.openxmlformats.org/officeDocument/2006/relationships/customXml" Target="../customXml/item547.xml"/><Relationship Id="rId553" Type="http://schemas.openxmlformats.org/officeDocument/2006/relationships/customXml" Target="../customXml/item546.xml"/><Relationship Id="rId552" Type="http://schemas.openxmlformats.org/officeDocument/2006/relationships/customXml" Target="../customXml/item545.xml"/><Relationship Id="rId551" Type="http://schemas.openxmlformats.org/officeDocument/2006/relationships/customXml" Target="../customXml/item544.xml"/><Relationship Id="rId550" Type="http://schemas.openxmlformats.org/officeDocument/2006/relationships/customXml" Target="../customXml/item543.xml"/><Relationship Id="rId55" Type="http://schemas.openxmlformats.org/officeDocument/2006/relationships/customXml" Target="../customXml/item48.xml"/><Relationship Id="rId549" Type="http://schemas.openxmlformats.org/officeDocument/2006/relationships/customXml" Target="../customXml/item542.xml"/><Relationship Id="rId548" Type="http://schemas.openxmlformats.org/officeDocument/2006/relationships/customXml" Target="../customXml/item541.xml"/><Relationship Id="rId547" Type="http://schemas.openxmlformats.org/officeDocument/2006/relationships/customXml" Target="../customXml/item540.xml"/><Relationship Id="rId546" Type="http://schemas.openxmlformats.org/officeDocument/2006/relationships/customXml" Target="../customXml/item539.xml"/><Relationship Id="rId545" Type="http://schemas.openxmlformats.org/officeDocument/2006/relationships/customXml" Target="../customXml/item538.xml"/><Relationship Id="rId544" Type="http://schemas.openxmlformats.org/officeDocument/2006/relationships/customXml" Target="../customXml/item537.xml"/><Relationship Id="rId543" Type="http://schemas.openxmlformats.org/officeDocument/2006/relationships/customXml" Target="../customXml/item536.xml"/><Relationship Id="rId542" Type="http://schemas.openxmlformats.org/officeDocument/2006/relationships/customXml" Target="../customXml/item535.xml"/><Relationship Id="rId541" Type="http://schemas.openxmlformats.org/officeDocument/2006/relationships/customXml" Target="../customXml/item534.xml"/><Relationship Id="rId540" Type="http://schemas.openxmlformats.org/officeDocument/2006/relationships/customXml" Target="../customXml/item533.xml"/><Relationship Id="rId54" Type="http://schemas.openxmlformats.org/officeDocument/2006/relationships/customXml" Target="../customXml/item47.xml"/><Relationship Id="rId539" Type="http://schemas.openxmlformats.org/officeDocument/2006/relationships/customXml" Target="../customXml/item532.xml"/><Relationship Id="rId538" Type="http://schemas.openxmlformats.org/officeDocument/2006/relationships/customXml" Target="../customXml/item531.xml"/><Relationship Id="rId537" Type="http://schemas.openxmlformats.org/officeDocument/2006/relationships/customXml" Target="../customXml/item530.xml"/><Relationship Id="rId536" Type="http://schemas.openxmlformats.org/officeDocument/2006/relationships/customXml" Target="../customXml/item529.xml"/><Relationship Id="rId535" Type="http://schemas.openxmlformats.org/officeDocument/2006/relationships/customXml" Target="../customXml/item528.xml"/><Relationship Id="rId534" Type="http://schemas.openxmlformats.org/officeDocument/2006/relationships/customXml" Target="../customXml/item527.xml"/><Relationship Id="rId533" Type="http://schemas.openxmlformats.org/officeDocument/2006/relationships/customXml" Target="../customXml/item526.xml"/><Relationship Id="rId532" Type="http://schemas.openxmlformats.org/officeDocument/2006/relationships/customXml" Target="../customXml/item525.xml"/><Relationship Id="rId531" Type="http://schemas.openxmlformats.org/officeDocument/2006/relationships/customXml" Target="../customXml/item524.xml"/><Relationship Id="rId530" Type="http://schemas.openxmlformats.org/officeDocument/2006/relationships/customXml" Target="../customXml/item523.xml"/><Relationship Id="rId53" Type="http://schemas.openxmlformats.org/officeDocument/2006/relationships/customXml" Target="../customXml/item46.xml"/><Relationship Id="rId529" Type="http://schemas.openxmlformats.org/officeDocument/2006/relationships/customXml" Target="../customXml/item522.xml"/><Relationship Id="rId528" Type="http://schemas.openxmlformats.org/officeDocument/2006/relationships/customXml" Target="../customXml/item521.xml"/><Relationship Id="rId527" Type="http://schemas.openxmlformats.org/officeDocument/2006/relationships/customXml" Target="../customXml/item520.xml"/><Relationship Id="rId526" Type="http://schemas.openxmlformats.org/officeDocument/2006/relationships/customXml" Target="../customXml/item519.xml"/><Relationship Id="rId525" Type="http://schemas.openxmlformats.org/officeDocument/2006/relationships/customXml" Target="../customXml/item518.xml"/><Relationship Id="rId524" Type="http://schemas.openxmlformats.org/officeDocument/2006/relationships/customXml" Target="../customXml/item517.xml"/><Relationship Id="rId523" Type="http://schemas.openxmlformats.org/officeDocument/2006/relationships/customXml" Target="../customXml/item516.xml"/><Relationship Id="rId522" Type="http://schemas.openxmlformats.org/officeDocument/2006/relationships/customXml" Target="../customXml/item515.xml"/><Relationship Id="rId521" Type="http://schemas.openxmlformats.org/officeDocument/2006/relationships/customXml" Target="../customXml/item514.xml"/><Relationship Id="rId520" Type="http://schemas.openxmlformats.org/officeDocument/2006/relationships/customXml" Target="../customXml/item513.xml"/><Relationship Id="rId52" Type="http://schemas.openxmlformats.org/officeDocument/2006/relationships/customXml" Target="../customXml/item45.xml"/><Relationship Id="rId519" Type="http://schemas.openxmlformats.org/officeDocument/2006/relationships/customXml" Target="../customXml/item512.xml"/><Relationship Id="rId518" Type="http://schemas.openxmlformats.org/officeDocument/2006/relationships/customXml" Target="../customXml/item511.xml"/><Relationship Id="rId517" Type="http://schemas.openxmlformats.org/officeDocument/2006/relationships/customXml" Target="../customXml/item510.xml"/><Relationship Id="rId516" Type="http://schemas.openxmlformats.org/officeDocument/2006/relationships/customXml" Target="../customXml/item509.xml"/><Relationship Id="rId515" Type="http://schemas.openxmlformats.org/officeDocument/2006/relationships/customXml" Target="../customXml/item508.xml"/><Relationship Id="rId514" Type="http://schemas.openxmlformats.org/officeDocument/2006/relationships/customXml" Target="../customXml/item507.xml"/><Relationship Id="rId513" Type="http://schemas.openxmlformats.org/officeDocument/2006/relationships/customXml" Target="../customXml/item506.xml"/><Relationship Id="rId512" Type="http://schemas.openxmlformats.org/officeDocument/2006/relationships/customXml" Target="../customXml/item505.xml"/><Relationship Id="rId511" Type="http://schemas.openxmlformats.org/officeDocument/2006/relationships/customXml" Target="../customXml/item504.xml"/><Relationship Id="rId510" Type="http://schemas.openxmlformats.org/officeDocument/2006/relationships/customXml" Target="../customXml/item503.xml"/><Relationship Id="rId51" Type="http://schemas.openxmlformats.org/officeDocument/2006/relationships/customXml" Target="../customXml/item44.xml"/><Relationship Id="rId509" Type="http://schemas.openxmlformats.org/officeDocument/2006/relationships/customXml" Target="../customXml/item502.xml"/><Relationship Id="rId508" Type="http://schemas.openxmlformats.org/officeDocument/2006/relationships/customXml" Target="../customXml/item501.xml"/><Relationship Id="rId507" Type="http://schemas.openxmlformats.org/officeDocument/2006/relationships/customXml" Target="../customXml/item500.xml"/><Relationship Id="rId506" Type="http://schemas.openxmlformats.org/officeDocument/2006/relationships/customXml" Target="../customXml/item499.xml"/><Relationship Id="rId505" Type="http://schemas.openxmlformats.org/officeDocument/2006/relationships/customXml" Target="../customXml/item498.xml"/><Relationship Id="rId504" Type="http://schemas.openxmlformats.org/officeDocument/2006/relationships/customXml" Target="../customXml/item497.xml"/><Relationship Id="rId503" Type="http://schemas.openxmlformats.org/officeDocument/2006/relationships/customXml" Target="../customXml/item496.xml"/><Relationship Id="rId502" Type="http://schemas.openxmlformats.org/officeDocument/2006/relationships/customXml" Target="../customXml/item495.xml"/><Relationship Id="rId501" Type="http://schemas.openxmlformats.org/officeDocument/2006/relationships/customXml" Target="../customXml/item494.xml"/><Relationship Id="rId500" Type="http://schemas.openxmlformats.org/officeDocument/2006/relationships/customXml" Target="../customXml/item493.xml"/><Relationship Id="rId50" Type="http://schemas.openxmlformats.org/officeDocument/2006/relationships/customXml" Target="../customXml/item43.xml"/><Relationship Id="rId5" Type="http://schemas.openxmlformats.org/officeDocument/2006/relationships/footer" Target="footer3.xml"/><Relationship Id="rId499" Type="http://schemas.openxmlformats.org/officeDocument/2006/relationships/customXml" Target="../customXml/item492.xml"/><Relationship Id="rId498" Type="http://schemas.openxmlformats.org/officeDocument/2006/relationships/customXml" Target="../customXml/item491.xml"/><Relationship Id="rId497" Type="http://schemas.openxmlformats.org/officeDocument/2006/relationships/customXml" Target="../customXml/item490.xml"/><Relationship Id="rId496" Type="http://schemas.openxmlformats.org/officeDocument/2006/relationships/customXml" Target="../customXml/item489.xml"/><Relationship Id="rId495" Type="http://schemas.openxmlformats.org/officeDocument/2006/relationships/customXml" Target="../customXml/item488.xml"/><Relationship Id="rId494" Type="http://schemas.openxmlformats.org/officeDocument/2006/relationships/customXml" Target="../customXml/item487.xml"/><Relationship Id="rId493" Type="http://schemas.openxmlformats.org/officeDocument/2006/relationships/customXml" Target="../customXml/item486.xml"/><Relationship Id="rId492" Type="http://schemas.openxmlformats.org/officeDocument/2006/relationships/customXml" Target="../customXml/item485.xml"/><Relationship Id="rId491" Type="http://schemas.openxmlformats.org/officeDocument/2006/relationships/customXml" Target="../customXml/item484.xml"/><Relationship Id="rId490" Type="http://schemas.openxmlformats.org/officeDocument/2006/relationships/customXml" Target="../customXml/item483.xml"/><Relationship Id="rId49" Type="http://schemas.openxmlformats.org/officeDocument/2006/relationships/customXml" Target="../customXml/item42.xml"/><Relationship Id="rId489" Type="http://schemas.openxmlformats.org/officeDocument/2006/relationships/customXml" Target="../customXml/item482.xml"/><Relationship Id="rId488" Type="http://schemas.openxmlformats.org/officeDocument/2006/relationships/customXml" Target="../customXml/item481.xml"/><Relationship Id="rId487" Type="http://schemas.openxmlformats.org/officeDocument/2006/relationships/customXml" Target="../customXml/item480.xml"/><Relationship Id="rId486" Type="http://schemas.openxmlformats.org/officeDocument/2006/relationships/customXml" Target="../customXml/item479.xml"/><Relationship Id="rId485" Type="http://schemas.openxmlformats.org/officeDocument/2006/relationships/customXml" Target="../customXml/item478.xml"/><Relationship Id="rId484" Type="http://schemas.openxmlformats.org/officeDocument/2006/relationships/customXml" Target="../customXml/item477.xml"/><Relationship Id="rId483" Type="http://schemas.openxmlformats.org/officeDocument/2006/relationships/customXml" Target="../customXml/item476.xml"/><Relationship Id="rId482" Type="http://schemas.openxmlformats.org/officeDocument/2006/relationships/customXml" Target="../customXml/item475.xml"/><Relationship Id="rId481" Type="http://schemas.openxmlformats.org/officeDocument/2006/relationships/customXml" Target="../customXml/item474.xml"/><Relationship Id="rId480" Type="http://schemas.openxmlformats.org/officeDocument/2006/relationships/customXml" Target="../customXml/item473.xml"/><Relationship Id="rId48" Type="http://schemas.openxmlformats.org/officeDocument/2006/relationships/customXml" Target="../customXml/item41.xml"/><Relationship Id="rId479" Type="http://schemas.openxmlformats.org/officeDocument/2006/relationships/customXml" Target="../customXml/item472.xml"/><Relationship Id="rId478" Type="http://schemas.openxmlformats.org/officeDocument/2006/relationships/customXml" Target="../customXml/item471.xml"/><Relationship Id="rId477" Type="http://schemas.openxmlformats.org/officeDocument/2006/relationships/customXml" Target="../customXml/item470.xml"/><Relationship Id="rId476" Type="http://schemas.openxmlformats.org/officeDocument/2006/relationships/customXml" Target="../customXml/item469.xml"/><Relationship Id="rId475" Type="http://schemas.openxmlformats.org/officeDocument/2006/relationships/customXml" Target="../customXml/item468.xml"/><Relationship Id="rId474" Type="http://schemas.openxmlformats.org/officeDocument/2006/relationships/customXml" Target="../customXml/item467.xml"/><Relationship Id="rId473" Type="http://schemas.openxmlformats.org/officeDocument/2006/relationships/customXml" Target="../customXml/item466.xml"/><Relationship Id="rId472" Type="http://schemas.openxmlformats.org/officeDocument/2006/relationships/customXml" Target="../customXml/item465.xml"/><Relationship Id="rId471" Type="http://schemas.openxmlformats.org/officeDocument/2006/relationships/customXml" Target="../customXml/item464.xml"/><Relationship Id="rId470" Type="http://schemas.openxmlformats.org/officeDocument/2006/relationships/customXml" Target="../customXml/item463.xml"/><Relationship Id="rId47" Type="http://schemas.openxmlformats.org/officeDocument/2006/relationships/customXml" Target="../customXml/item40.xml"/><Relationship Id="rId469" Type="http://schemas.openxmlformats.org/officeDocument/2006/relationships/customXml" Target="../customXml/item462.xml"/><Relationship Id="rId468" Type="http://schemas.openxmlformats.org/officeDocument/2006/relationships/customXml" Target="../customXml/item461.xml"/><Relationship Id="rId467" Type="http://schemas.openxmlformats.org/officeDocument/2006/relationships/customXml" Target="../customXml/item460.xml"/><Relationship Id="rId466" Type="http://schemas.openxmlformats.org/officeDocument/2006/relationships/customXml" Target="../customXml/item459.xml"/><Relationship Id="rId465" Type="http://schemas.openxmlformats.org/officeDocument/2006/relationships/customXml" Target="../customXml/item458.xml"/><Relationship Id="rId464" Type="http://schemas.openxmlformats.org/officeDocument/2006/relationships/customXml" Target="../customXml/item457.xml"/><Relationship Id="rId463" Type="http://schemas.openxmlformats.org/officeDocument/2006/relationships/customXml" Target="../customXml/item456.xml"/><Relationship Id="rId462" Type="http://schemas.openxmlformats.org/officeDocument/2006/relationships/customXml" Target="../customXml/item455.xml"/><Relationship Id="rId461" Type="http://schemas.openxmlformats.org/officeDocument/2006/relationships/customXml" Target="../customXml/item454.xml"/><Relationship Id="rId460" Type="http://schemas.openxmlformats.org/officeDocument/2006/relationships/customXml" Target="../customXml/item453.xml"/><Relationship Id="rId46" Type="http://schemas.openxmlformats.org/officeDocument/2006/relationships/customXml" Target="../customXml/item39.xml"/><Relationship Id="rId459" Type="http://schemas.openxmlformats.org/officeDocument/2006/relationships/customXml" Target="../customXml/item452.xml"/><Relationship Id="rId458" Type="http://schemas.openxmlformats.org/officeDocument/2006/relationships/customXml" Target="../customXml/item451.xml"/><Relationship Id="rId457" Type="http://schemas.openxmlformats.org/officeDocument/2006/relationships/customXml" Target="../customXml/item450.xml"/><Relationship Id="rId456" Type="http://schemas.openxmlformats.org/officeDocument/2006/relationships/customXml" Target="../customXml/item449.xml"/><Relationship Id="rId455" Type="http://schemas.openxmlformats.org/officeDocument/2006/relationships/customXml" Target="../customXml/item448.xml"/><Relationship Id="rId454" Type="http://schemas.openxmlformats.org/officeDocument/2006/relationships/customXml" Target="../customXml/item447.xml"/><Relationship Id="rId453" Type="http://schemas.openxmlformats.org/officeDocument/2006/relationships/customXml" Target="../customXml/item446.xml"/><Relationship Id="rId452" Type="http://schemas.openxmlformats.org/officeDocument/2006/relationships/customXml" Target="../customXml/item445.xml"/><Relationship Id="rId451" Type="http://schemas.openxmlformats.org/officeDocument/2006/relationships/customXml" Target="../customXml/item444.xml"/><Relationship Id="rId450" Type="http://schemas.openxmlformats.org/officeDocument/2006/relationships/customXml" Target="../customXml/item443.xml"/><Relationship Id="rId45" Type="http://schemas.openxmlformats.org/officeDocument/2006/relationships/customXml" Target="../customXml/item38.xml"/><Relationship Id="rId449" Type="http://schemas.openxmlformats.org/officeDocument/2006/relationships/customXml" Target="../customXml/item442.xml"/><Relationship Id="rId448" Type="http://schemas.openxmlformats.org/officeDocument/2006/relationships/customXml" Target="../customXml/item441.xml"/><Relationship Id="rId447" Type="http://schemas.openxmlformats.org/officeDocument/2006/relationships/customXml" Target="../customXml/item440.xml"/><Relationship Id="rId446" Type="http://schemas.openxmlformats.org/officeDocument/2006/relationships/customXml" Target="../customXml/item439.xml"/><Relationship Id="rId445" Type="http://schemas.openxmlformats.org/officeDocument/2006/relationships/customXml" Target="../customXml/item438.xml"/><Relationship Id="rId444" Type="http://schemas.openxmlformats.org/officeDocument/2006/relationships/customXml" Target="../customXml/item437.xml"/><Relationship Id="rId443" Type="http://schemas.openxmlformats.org/officeDocument/2006/relationships/customXml" Target="../customXml/item436.xml"/><Relationship Id="rId442" Type="http://schemas.openxmlformats.org/officeDocument/2006/relationships/customXml" Target="../customXml/item435.xml"/><Relationship Id="rId441" Type="http://schemas.openxmlformats.org/officeDocument/2006/relationships/customXml" Target="../customXml/item434.xml"/><Relationship Id="rId440" Type="http://schemas.openxmlformats.org/officeDocument/2006/relationships/customXml" Target="../customXml/item433.xml"/><Relationship Id="rId44" Type="http://schemas.openxmlformats.org/officeDocument/2006/relationships/customXml" Target="../customXml/item37.xml"/><Relationship Id="rId439" Type="http://schemas.openxmlformats.org/officeDocument/2006/relationships/customXml" Target="../customXml/item432.xml"/><Relationship Id="rId438" Type="http://schemas.openxmlformats.org/officeDocument/2006/relationships/customXml" Target="../customXml/item431.xml"/><Relationship Id="rId437" Type="http://schemas.openxmlformats.org/officeDocument/2006/relationships/customXml" Target="../customXml/item430.xml"/><Relationship Id="rId436" Type="http://schemas.openxmlformats.org/officeDocument/2006/relationships/customXml" Target="../customXml/item429.xml"/><Relationship Id="rId435" Type="http://schemas.openxmlformats.org/officeDocument/2006/relationships/customXml" Target="../customXml/item428.xml"/><Relationship Id="rId434" Type="http://schemas.openxmlformats.org/officeDocument/2006/relationships/customXml" Target="../customXml/item427.xml"/><Relationship Id="rId433" Type="http://schemas.openxmlformats.org/officeDocument/2006/relationships/customXml" Target="../customXml/item426.xml"/><Relationship Id="rId432" Type="http://schemas.openxmlformats.org/officeDocument/2006/relationships/customXml" Target="../customXml/item425.xml"/><Relationship Id="rId431" Type="http://schemas.openxmlformats.org/officeDocument/2006/relationships/customXml" Target="../customXml/item424.xml"/><Relationship Id="rId430" Type="http://schemas.openxmlformats.org/officeDocument/2006/relationships/customXml" Target="../customXml/item423.xml"/><Relationship Id="rId43" Type="http://schemas.openxmlformats.org/officeDocument/2006/relationships/customXml" Target="../customXml/item36.xml"/><Relationship Id="rId429" Type="http://schemas.openxmlformats.org/officeDocument/2006/relationships/customXml" Target="../customXml/item422.xml"/><Relationship Id="rId428" Type="http://schemas.openxmlformats.org/officeDocument/2006/relationships/customXml" Target="../customXml/item421.xml"/><Relationship Id="rId427" Type="http://schemas.openxmlformats.org/officeDocument/2006/relationships/customXml" Target="../customXml/item420.xml"/><Relationship Id="rId426" Type="http://schemas.openxmlformats.org/officeDocument/2006/relationships/customXml" Target="../customXml/item419.xml"/><Relationship Id="rId425" Type="http://schemas.openxmlformats.org/officeDocument/2006/relationships/customXml" Target="../customXml/item418.xml"/><Relationship Id="rId424" Type="http://schemas.openxmlformats.org/officeDocument/2006/relationships/customXml" Target="../customXml/item417.xml"/><Relationship Id="rId423" Type="http://schemas.openxmlformats.org/officeDocument/2006/relationships/customXml" Target="../customXml/item416.xml"/><Relationship Id="rId422" Type="http://schemas.openxmlformats.org/officeDocument/2006/relationships/customXml" Target="../customXml/item415.xml"/><Relationship Id="rId421" Type="http://schemas.openxmlformats.org/officeDocument/2006/relationships/customXml" Target="../customXml/item414.xml"/><Relationship Id="rId420" Type="http://schemas.openxmlformats.org/officeDocument/2006/relationships/customXml" Target="../customXml/item413.xml"/><Relationship Id="rId42" Type="http://schemas.openxmlformats.org/officeDocument/2006/relationships/customXml" Target="../customXml/item35.xml"/><Relationship Id="rId419" Type="http://schemas.openxmlformats.org/officeDocument/2006/relationships/customXml" Target="../customXml/item412.xml"/><Relationship Id="rId418" Type="http://schemas.openxmlformats.org/officeDocument/2006/relationships/customXml" Target="../customXml/item411.xml"/><Relationship Id="rId417" Type="http://schemas.openxmlformats.org/officeDocument/2006/relationships/customXml" Target="../customXml/item410.xml"/><Relationship Id="rId416" Type="http://schemas.openxmlformats.org/officeDocument/2006/relationships/customXml" Target="../customXml/item409.xml"/><Relationship Id="rId415" Type="http://schemas.openxmlformats.org/officeDocument/2006/relationships/customXml" Target="../customXml/item408.xml"/><Relationship Id="rId414" Type="http://schemas.openxmlformats.org/officeDocument/2006/relationships/customXml" Target="../customXml/item407.xml"/><Relationship Id="rId413" Type="http://schemas.openxmlformats.org/officeDocument/2006/relationships/customXml" Target="../customXml/item406.xml"/><Relationship Id="rId412" Type="http://schemas.openxmlformats.org/officeDocument/2006/relationships/customXml" Target="../customXml/item405.xml"/><Relationship Id="rId411" Type="http://schemas.openxmlformats.org/officeDocument/2006/relationships/customXml" Target="../customXml/item404.xml"/><Relationship Id="rId410" Type="http://schemas.openxmlformats.org/officeDocument/2006/relationships/customXml" Target="../customXml/item403.xml"/><Relationship Id="rId41" Type="http://schemas.openxmlformats.org/officeDocument/2006/relationships/customXml" Target="../customXml/item34.xml"/><Relationship Id="rId409" Type="http://schemas.openxmlformats.org/officeDocument/2006/relationships/customXml" Target="../customXml/item402.xml"/><Relationship Id="rId408" Type="http://schemas.openxmlformats.org/officeDocument/2006/relationships/customXml" Target="../customXml/item401.xml"/><Relationship Id="rId407" Type="http://schemas.openxmlformats.org/officeDocument/2006/relationships/customXml" Target="../customXml/item400.xml"/><Relationship Id="rId406" Type="http://schemas.openxmlformats.org/officeDocument/2006/relationships/customXml" Target="../customXml/item399.xml"/><Relationship Id="rId405" Type="http://schemas.openxmlformats.org/officeDocument/2006/relationships/customXml" Target="../customXml/item398.xml"/><Relationship Id="rId404" Type="http://schemas.openxmlformats.org/officeDocument/2006/relationships/customXml" Target="../customXml/item397.xml"/><Relationship Id="rId403" Type="http://schemas.openxmlformats.org/officeDocument/2006/relationships/customXml" Target="../customXml/item396.xml"/><Relationship Id="rId402" Type="http://schemas.openxmlformats.org/officeDocument/2006/relationships/customXml" Target="../customXml/item395.xml"/><Relationship Id="rId401" Type="http://schemas.openxmlformats.org/officeDocument/2006/relationships/customXml" Target="../customXml/item394.xml"/><Relationship Id="rId400" Type="http://schemas.openxmlformats.org/officeDocument/2006/relationships/customXml" Target="../customXml/item393.xml"/><Relationship Id="rId40" Type="http://schemas.openxmlformats.org/officeDocument/2006/relationships/customXml" Target="../customXml/item33.xml"/><Relationship Id="rId4" Type="http://schemas.openxmlformats.org/officeDocument/2006/relationships/footer" Target="footer2.xml"/><Relationship Id="rId399" Type="http://schemas.openxmlformats.org/officeDocument/2006/relationships/customXml" Target="../customXml/item392.xml"/><Relationship Id="rId398" Type="http://schemas.openxmlformats.org/officeDocument/2006/relationships/customXml" Target="../customXml/item391.xml"/><Relationship Id="rId397" Type="http://schemas.openxmlformats.org/officeDocument/2006/relationships/customXml" Target="../customXml/item390.xml"/><Relationship Id="rId396" Type="http://schemas.openxmlformats.org/officeDocument/2006/relationships/customXml" Target="../customXml/item389.xml"/><Relationship Id="rId395" Type="http://schemas.openxmlformats.org/officeDocument/2006/relationships/customXml" Target="../customXml/item388.xml"/><Relationship Id="rId394" Type="http://schemas.openxmlformats.org/officeDocument/2006/relationships/customXml" Target="../customXml/item387.xml"/><Relationship Id="rId393" Type="http://schemas.openxmlformats.org/officeDocument/2006/relationships/customXml" Target="../customXml/item386.xml"/><Relationship Id="rId392" Type="http://schemas.openxmlformats.org/officeDocument/2006/relationships/customXml" Target="../customXml/item385.xml"/><Relationship Id="rId391" Type="http://schemas.openxmlformats.org/officeDocument/2006/relationships/customXml" Target="../customXml/item384.xml"/><Relationship Id="rId390" Type="http://schemas.openxmlformats.org/officeDocument/2006/relationships/customXml" Target="../customXml/item383.xml"/><Relationship Id="rId39" Type="http://schemas.openxmlformats.org/officeDocument/2006/relationships/customXml" Target="../customXml/item32.xml"/><Relationship Id="rId389" Type="http://schemas.openxmlformats.org/officeDocument/2006/relationships/customXml" Target="../customXml/item382.xml"/><Relationship Id="rId388" Type="http://schemas.openxmlformats.org/officeDocument/2006/relationships/customXml" Target="../customXml/item381.xml"/><Relationship Id="rId387" Type="http://schemas.openxmlformats.org/officeDocument/2006/relationships/customXml" Target="../customXml/item380.xml"/><Relationship Id="rId386" Type="http://schemas.openxmlformats.org/officeDocument/2006/relationships/customXml" Target="../customXml/item379.xml"/><Relationship Id="rId385" Type="http://schemas.openxmlformats.org/officeDocument/2006/relationships/customXml" Target="../customXml/item378.xml"/><Relationship Id="rId384" Type="http://schemas.openxmlformats.org/officeDocument/2006/relationships/customXml" Target="../customXml/item377.xml"/><Relationship Id="rId383" Type="http://schemas.openxmlformats.org/officeDocument/2006/relationships/customXml" Target="../customXml/item376.xml"/><Relationship Id="rId382" Type="http://schemas.openxmlformats.org/officeDocument/2006/relationships/customXml" Target="../customXml/item375.xml"/><Relationship Id="rId381" Type="http://schemas.openxmlformats.org/officeDocument/2006/relationships/customXml" Target="../customXml/item374.xml"/><Relationship Id="rId380" Type="http://schemas.openxmlformats.org/officeDocument/2006/relationships/customXml" Target="../customXml/item373.xml"/><Relationship Id="rId38" Type="http://schemas.openxmlformats.org/officeDocument/2006/relationships/customXml" Target="../customXml/item31.xml"/><Relationship Id="rId379" Type="http://schemas.openxmlformats.org/officeDocument/2006/relationships/customXml" Target="../customXml/item372.xml"/><Relationship Id="rId378" Type="http://schemas.openxmlformats.org/officeDocument/2006/relationships/customXml" Target="../customXml/item371.xml"/><Relationship Id="rId377" Type="http://schemas.openxmlformats.org/officeDocument/2006/relationships/customXml" Target="../customXml/item370.xml"/><Relationship Id="rId376" Type="http://schemas.openxmlformats.org/officeDocument/2006/relationships/customXml" Target="../customXml/item369.xml"/><Relationship Id="rId375" Type="http://schemas.openxmlformats.org/officeDocument/2006/relationships/customXml" Target="../customXml/item368.xml"/><Relationship Id="rId374" Type="http://schemas.openxmlformats.org/officeDocument/2006/relationships/customXml" Target="../customXml/item367.xml"/><Relationship Id="rId373" Type="http://schemas.openxmlformats.org/officeDocument/2006/relationships/customXml" Target="../customXml/item366.xml"/><Relationship Id="rId372" Type="http://schemas.openxmlformats.org/officeDocument/2006/relationships/customXml" Target="../customXml/item365.xml"/><Relationship Id="rId371" Type="http://schemas.openxmlformats.org/officeDocument/2006/relationships/customXml" Target="../customXml/item364.xml"/><Relationship Id="rId370" Type="http://schemas.openxmlformats.org/officeDocument/2006/relationships/customXml" Target="../customXml/item363.xml"/><Relationship Id="rId37" Type="http://schemas.openxmlformats.org/officeDocument/2006/relationships/customXml" Target="../customXml/item30.xml"/><Relationship Id="rId369" Type="http://schemas.openxmlformats.org/officeDocument/2006/relationships/customXml" Target="../customXml/item362.xml"/><Relationship Id="rId368" Type="http://schemas.openxmlformats.org/officeDocument/2006/relationships/customXml" Target="../customXml/item361.xml"/><Relationship Id="rId367" Type="http://schemas.openxmlformats.org/officeDocument/2006/relationships/customXml" Target="../customXml/item360.xml"/><Relationship Id="rId366" Type="http://schemas.openxmlformats.org/officeDocument/2006/relationships/customXml" Target="../customXml/item359.xml"/><Relationship Id="rId365" Type="http://schemas.openxmlformats.org/officeDocument/2006/relationships/customXml" Target="../customXml/item358.xml"/><Relationship Id="rId364" Type="http://schemas.openxmlformats.org/officeDocument/2006/relationships/customXml" Target="../customXml/item357.xml"/><Relationship Id="rId363" Type="http://schemas.openxmlformats.org/officeDocument/2006/relationships/customXml" Target="../customXml/item356.xml"/><Relationship Id="rId362" Type="http://schemas.openxmlformats.org/officeDocument/2006/relationships/customXml" Target="../customXml/item355.xml"/><Relationship Id="rId361" Type="http://schemas.openxmlformats.org/officeDocument/2006/relationships/customXml" Target="../customXml/item354.xml"/><Relationship Id="rId360" Type="http://schemas.openxmlformats.org/officeDocument/2006/relationships/customXml" Target="../customXml/item353.xml"/><Relationship Id="rId36" Type="http://schemas.openxmlformats.org/officeDocument/2006/relationships/customXml" Target="../customXml/item29.xml"/><Relationship Id="rId359" Type="http://schemas.openxmlformats.org/officeDocument/2006/relationships/customXml" Target="../customXml/item352.xml"/><Relationship Id="rId358" Type="http://schemas.openxmlformats.org/officeDocument/2006/relationships/customXml" Target="../customXml/item351.xml"/><Relationship Id="rId357" Type="http://schemas.openxmlformats.org/officeDocument/2006/relationships/customXml" Target="../customXml/item350.xml"/><Relationship Id="rId356" Type="http://schemas.openxmlformats.org/officeDocument/2006/relationships/customXml" Target="../customXml/item349.xml"/><Relationship Id="rId355" Type="http://schemas.openxmlformats.org/officeDocument/2006/relationships/customXml" Target="../customXml/item348.xml"/><Relationship Id="rId354" Type="http://schemas.openxmlformats.org/officeDocument/2006/relationships/customXml" Target="../customXml/item347.xml"/><Relationship Id="rId353" Type="http://schemas.openxmlformats.org/officeDocument/2006/relationships/customXml" Target="../customXml/item346.xml"/><Relationship Id="rId352" Type="http://schemas.openxmlformats.org/officeDocument/2006/relationships/customXml" Target="../customXml/item345.xml"/><Relationship Id="rId351" Type="http://schemas.openxmlformats.org/officeDocument/2006/relationships/customXml" Target="../customXml/item344.xml"/><Relationship Id="rId350" Type="http://schemas.openxmlformats.org/officeDocument/2006/relationships/customXml" Target="../customXml/item343.xml"/><Relationship Id="rId35" Type="http://schemas.openxmlformats.org/officeDocument/2006/relationships/customXml" Target="../customXml/item28.xml"/><Relationship Id="rId349" Type="http://schemas.openxmlformats.org/officeDocument/2006/relationships/customXml" Target="../customXml/item342.xml"/><Relationship Id="rId348" Type="http://schemas.openxmlformats.org/officeDocument/2006/relationships/customXml" Target="../customXml/item341.xml"/><Relationship Id="rId347" Type="http://schemas.openxmlformats.org/officeDocument/2006/relationships/customXml" Target="../customXml/item340.xml"/><Relationship Id="rId346" Type="http://schemas.openxmlformats.org/officeDocument/2006/relationships/customXml" Target="../customXml/item339.xml"/><Relationship Id="rId345" Type="http://schemas.openxmlformats.org/officeDocument/2006/relationships/customXml" Target="../customXml/item338.xml"/><Relationship Id="rId344" Type="http://schemas.openxmlformats.org/officeDocument/2006/relationships/customXml" Target="../customXml/item337.xml"/><Relationship Id="rId343" Type="http://schemas.openxmlformats.org/officeDocument/2006/relationships/customXml" Target="../customXml/item336.xml"/><Relationship Id="rId342" Type="http://schemas.openxmlformats.org/officeDocument/2006/relationships/customXml" Target="../customXml/item335.xml"/><Relationship Id="rId341" Type="http://schemas.openxmlformats.org/officeDocument/2006/relationships/customXml" Target="../customXml/item334.xml"/><Relationship Id="rId340" Type="http://schemas.openxmlformats.org/officeDocument/2006/relationships/customXml" Target="../customXml/item333.xml"/><Relationship Id="rId34" Type="http://schemas.openxmlformats.org/officeDocument/2006/relationships/customXml" Target="../customXml/item27.xml"/><Relationship Id="rId339" Type="http://schemas.openxmlformats.org/officeDocument/2006/relationships/customXml" Target="../customXml/item332.xml"/><Relationship Id="rId338" Type="http://schemas.openxmlformats.org/officeDocument/2006/relationships/customXml" Target="../customXml/item331.xml"/><Relationship Id="rId337" Type="http://schemas.openxmlformats.org/officeDocument/2006/relationships/customXml" Target="../customXml/item330.xml"/><Relationship Id="rId336" Type="http://schemas.openxmlformats.org/officeDocument/2006/relationships/customXml" Target="../customXml/item329.xml"/><Relationship Id="rId335" Type="http://schemas.openxmlformats.org/officeDocument/2006/relationships/customXml" Target="../customXml/item328.xml"/><Relationship Id="rId334" Type="http://schemas.openxmlformats.org/officeDocument/2006/relationships/customXml" Target="../customXml/item327.xml"/><Relationship Id="rId333" Type="http://schemas.openxmlformats.org/officeDocument/2006/relationships/customXml" Target="../customXml/item326.xml"/><Relationship Id="rId332" Type="http://schemas.openxmlformats.org/officeDocument/2006/relationships/customXml" Target="../customXml/item325.xml"/><Relationship Id="rId331" Type="http://schemas.openxmlformats.org/officeDocument/2006/relationships/customXml" Target="../customXml/item324.xml"/><Relationship Id="rId330" Type="http://schemas.openxmlformats.org/officeDocument/2006/relationships/customXml" Target="../customXml/item323.xml"/><Relationship Id="rId33" Type="http://schemas.openxmlformats.org/officeDocument/2006/relationships/customXml" Target="../customXml/item26.xml"/><Relationship Id="rId329" Type="http://schemas.openxmlformats.org/officeDocument/2006/relationships/customXml" Target="../customXml/item322.xml"/><Relationship Id="rId328" Type="http://schemas.openxmlformats.org/officeDocument/2006/relationships/customXml" Target="../customXml/item321.xml"/><Relationship Id="rId327" Type="http://schemas.openxmlformats.org/officeDocument/2006/relationships/customXml" Target="../customXml/item320.xml"/><Relationship Id="rId326" Type="http://schemas.openxmlformats.org/officeDocument/2006/relationships/customXml" Target="../customXml/item319.xml"/><Relationship Id="rId325" Type="http://schemas.openxmlformats.org/officeDocument/2006/relationships/customXml" Target="../customXml/item318.xml"/><Relationship Id="rId324" Type="http://schemas.openxmlformats.org/officeDocument/2006/relationships/customXml" Target="../customXml/item317.xml"/><Relationship Id="rId323" Type="http://schemas.openxmlformats.org/officeDocument/2006/relationships/customXml" Target="../customXml/item316.xml"/><Relationship Id="rId322" Type="http://schemas.openxmlformats.org/officeDocument/2006/relationships/customXml" Target="../customXml/item315.xml"/><Relationship Id="rId321" Type="http://schemas.openxmlformats.org/officeDocument/2006/relationships/customXml" Target="../customXml/item314.xml"/><Relationship Id="rId320" Type="http://schemas.openxmlformats.org/officeDocument/2006/relationships/customXml" Target="../customXml/item313.xml"/><Relationship Id="rId32" Type="http://schemas.openxmlformats.org/officeDocument/2006/relationships/customXml" Target="../customXml/item25.xml"/><Relationship Id="rId319" Type="http://schemas.openxmlformats.org/officeDocument/2006/relationships/customXml" Target="../customXml/item312.xml"/><Relationship Id="rId318" Type="http://schemas.openxmlformats.org/officeDocument/2006/relationships/customXml" Target="../customXml/item311.xml"/><Relationship Id="rId317" Type="http://schemas.openxmlformats.org/officeDocument/2006/relationships/customXml" Target="../customXml/item310.xml"/><Relationship Id="rId316" Type="http://schemas.openxmlformats.org/officeDocument/2006/relationships/customXml" Target="../customXml/item309.xml"/><Relationship Id="rId315" Type="http://schemas.openxmlformats.org/officeDocument/2006/relationships/customXml" Target="../customXml/item308.xml"/><Relationship Id="rId314" Type="http://schemas.openxmlformats.org/officeDocument/2006/relationships/customXml" Target="../customXml/item307.xml"/><Relationship Id="rId313" Type="http://schemas.openxmlformats.org/officeDocument/2006/relationships/customXml" Target="../customXml/item306.xml"/><Relationship Id="rId312" Type="http://schemas.openxmlformats.org/officeDocument/2006/relationships/customXml" Target="../customXml/item305.xml"/><Relationship Id="rId311" Type="http://schemas.openxmlformats.org/officeDocument/2006/relationships/customXml" Target="../customXml/item304.xml"/><Relationship Id="rId310" Type="http://schemas.openxmlformats.org/officeDocument/2006/relationships/customXml" Target="../customXml/item303.xml"/><Relationship Id="rId31" Type="http://schemas.openxmlformats.org/officeDocument/2006/relationships/customXml" Target="../customXml/item24.xml"/><Relationship Id="rId309" Type="http://schemas.openxmlformats.org/officeDocument/2006/relationships/customXml" Target="../customXml/item302.xml"/><Relationship Id="rId308" Type="http://schemas.openxmlformats.org/officeDocument/2006/relationships/customXml" Target="../customXml/item301.xml"/><Relationship Id="rId307" Type="http://schemas.openxmlformats.org/officeDocument/2006/relationships/customXml" Target="../customXml/item300.xml"/><Relationship Id="rId306" Type="http://schemas.openxmlformats.org/officeDocument/2006/relationships/customXml" Target="../customXml/item299.xml"/><Relationship Id="rId305" Type="http://schemas.openxmlformats.org/officeDocument/2006/relationships/customXml" Target="../customXml/item298.xml"/><Relationship Id="rId304" Type="http://schemas.openxmlformats.org/officeDocument/2006/relationships/customXml" Target="../customXml/item297.xml"/><Relationship Id="rId303" Type="http://schemas.openxmlformats.org/officeDocument/2006/relationships/customXml" Target="../customXml/item296.xml"/><Relationship Id="rId302" Type="http://schemas.openxmlformats.org/officeDocument/2006/relationships/customXml" Target="../customXml/item295.xml"/><Relationship Id="rId301" Type="http://schemas.openxmlformats.org/officeDocument/2006/relationships/customXml" Target="../customXml/item294.xml"/><Relationship Id="rId300" Type="http://schemas.openxmlformats.org/officeDocument/2006/relationships/customXml" Target="../customXml/item293.xml"/><Relationship Id="rId30" Type="http://schemas.openxmlformats.org/officeDocument/2006/relationships/customXml" Target="../customXml/item23.xml"/><Relationship Id="rId3" Type="http://schemas.openxmlformats.org/officeDocument/2006/relationships/footer" Target="footer1.xml"/><Relationship Id="rId299" Type="http://schemas.openxmlformats.org/officeDocument/2006/relationships/customXml" Target="../customXml/item292.xml"/><Relationship Id="rId298" Type="http://schemas.openxmlformats.org/officeDocument/2006/relationships/customXml" Target="../customXml/item291.xml"/><Relationship Id="rId297" Type="http://schemas.openxmlformats.org/officeDocument/2006/relationships/customXml" Target="../customXml/item290.xml"/><Relationship Id="rId296" Type="http://schemas.openxmlformats.org/officeDocument/2006/relationships/customXml" Target="../customXml/item289.xml"/><Relationship Id="rId295" Type="http://schemas.openxmlformats.org/officeDocument/2006/relationships/customXml" Target="../customXml/item288.xml"/><Relationship Id="rId294" Type="http://schemas.openxmlformats.org/officeDocument/2006/relationships/customXml" Target="../customXml/item287.xml"/><Relationship Id="rId293" Type="http://schemas.openxmlformats.org/officeDocument/2006/relationships/customXml" Target="../customXml/item286.xml"/><Relationship Id="rId292" Type="http://schemas.openxmlformats.org/officeDocument/2006/relationships/customXml" Target="../customXml/item285.xml"/><Relationship Id="rId291" Type="http://schemas.openxmlformats.org/officeDocument/2006/relationships/customXml" Target="../customXml/item284.xml"/><Relationship Id="rId290" Type="http://schemas.openxmlformats.org/officeDocument/2006/relationships/customXml" Target="../customXml/item283.xml"/><Relationship Id="rId29" Type="http://schemas.openxmlformats.org/officeDocument/2006/relationships/customXml" Target="../customXml/item22.xml"/><Relationship Id="rId289" Type="http://schemas.openxmlformats.org/officeDocument/2006/relationships/customXml" Target="../customXml/item282.xml"/><Relationship Id="rId288" Type="http://schemas.openxmlformats.org/officeDocument/2006/relationships/customXml" Target="../customXml/item281.xml"/><Relationship Id="rId287" Type="http://schemas.openxmlformats.org/officeDocument/2006/relationships/customXml" Target="../customXml/item280.xml"/><Relationship Id="rId286" Type="http://schemas.openxmlformats.org/officeDocument/2006/relationships/customXml" Target="../customXml/item279.xml"/><Relationship Id="rId285" Type="http://schemas.openxmlformats.org/officeDocument/2006/relationships/customXml" Target="../customXml/item278.xml"/><Relationship Id="rId284" Type="http://schemas.openxmlformats.org/officeDocument/2006/relationships/customXml" Target="../customXml/item277.xml"/><Relationship Id="rId283" Type="http://schemas.openxmlformats.org/officeDocument/2006/relationships/customXml" Target="../customXml/item276.xml"/><Relationship Id="rId282" Type="http://schemas.openxmlformats.org/officeDocument/2006/relationships/customXml" Target="../customXml/item275.xml"/><Relationship Id="rId281" Type="http://schemas.openxmlformats.org/officeDocument/2006/relationships/customXml" Target="../customXml/item274.xml"/><Relationship Id="rId280" Type="http://schemas.openxmlformats.org/officeDocument/2006/relationships/customXml" Target="../customXml/item273.xml"/><Relationship Id="rId28" Type="http://schemas.openxmlformats.org/officeDocument/2006/relationships/customXml" Target="../customXml/item21.xml"/><Relationship Id="rId279" Type="http://schemas.openxmlformats.org/officeDocument/2006/relationships/customXml" Target="../customXml/item272.xml"/><Relationship Id="rId278" Type="http://schemas.openxmlformats.org/officeDocument/2006/relationships/customXml" Target="../customXml/item271.xml"/><Relationship Id="rId277" Type="http://schemas.openxmlformats.org/officeDocument/2006/relationships/customXml" Target="../customXml/item270.xml"/><Relationship Id="rId276" Type="http://schemas.openxmlformats.org/officeDocument/2006/relationships/customXml" Target="../customXml/item269.xml"/><Relationship Id="rId275" Type="http://schemas.openxmlformats.org/officeDocument/2006/relationships/customXml" Target="../customXml/item268.xml"/><Relationship Id="rId274" Type="http://schemas.openxmlformats.org/officeDocument/2006/relationships/customXml" Target="../customXml/item267.xml"/><Relationship Id="rId273" Type="http://schemas.openxmlformats.org/officeDocument/2006/relationships/customXml" Target="../customXml/item266.xml"/><Relationship Id="rId272" Type="http://schemas.openxmlformats.org/officeDocument/2006/relationships/customXml" Target="../customXml/item265.xml"/><Relationship Id="rId271" Type="http://schemas.openxmlformats.org/officeDocument/2006/relationships/customXml" Target="../customXml/item264.xml"/><Relationship Id="rId270" Type="http://schemas.openxmlformats.org/officeDocument/2006/relationships/customXml" Target="../customXml/item263.xml"/><Relationship Id="rId27" Type="http://schemas.openxmlformats.org/officeDocument/2006/relationships/customXml" Target="../customXml/item20.xml"/><Relationship Id="rId269" Type="http://schemas.openxmlformats.org/officeDocument/2006/relationships/customXml" Target="../customXml/item262.xml"/><Relationship Id="rId268" Type="http://schemas.openxmlformats.org/officeDocument/2006/relationships/customXml" Target="../customXml/item261.xml"/><Relationship Id="rId267" Type="http://schemas.openxmlformats.org/officeDocument/2006/relationships/customXml" Target="../customXml/item260.xml"/><Relationship Id="rId266" Type="http://schemas.openxmlformats.org/officeDocument/2006/relationships/customXml" Target="../customXml/item259.xml"/><Relationship Id="rId265" Type="http://schemas.openxmlformats.org/officeDocument/2006/relationships/customXml" Target="../customXml/item258.xml"/><Relationship Id="rId264" Type="http://schemas.openxmlformats.org/officeDocument/2006/relationships/customXml" Target="../customXml/item257.xml"/><Relationship Id="rId263" Type="http://schemas.openxmlformats.org/officeDocument/2006/relationships/customXml" Target="../customXml/item256.xml"/><Relationship Id="rId262" Type="http://schemas.openxmlformats.org/officeDocument/2006/relationships/customXml" Target="../customXml/item255.xml"/><Relationship Id="rId261" Type="http://schemas.openxmlformats.org/officeDocument/2006/relationships/customXml" Target="../customXml/item254.xml"/><Relationship Id="rId260" Type="http://schemas.openxmlformats.org/officeDocument/2006/relationships/customXml" Target="../customXml/item253.xml"/><Relationship Id="rId26" Type="http://schemas.openxmlformats.org/officeDocument/2006/relationships/customXml" Target="../customXml/item19.xml"/><Relationship Id="rId259" Type="http://schemas.openxmlformats.org/officeDocument/2006/relationships/customXml" Target="../customXml/item252.xml"/><Relationship Id="rId258" Type="http://schemas.openxmlformats.org/officeDocument/2006/relationships/customXml" Target="../customXml/item251.xml"/><Relationship Id="rId257" Type="http://schemas.openxmlformats.org/officeDocument/2006/relationships/customXml" Target="../customXml/item250.xml"/><Relationship Id="rId256" Type="http://schemas.openxmlformats.org/officeDocument/2006/relationships/customXml" Target="../customXml/item249.xml"/><Relationship Id="rId255" Type="http://schemas.openxmlformats.org/officeDocument/2006/relationships/customXml" Target="../customXml/item248.xml"/><Relationship Id="rId254" Type="http://schemas.openxmlformats.org/officeDocument/2006/relationships/customXml" Target="../customXml/item247.xml"/><Relationship Id="rId253" Type="http://schemas.openxmlformats.org/officeDocument/2006/relationships/customXml" Target="../customXml/item246.xml"/><Relationship Id="rId252" Type="http://schemas.openxmlformats.org/officeDocument/2006/relationships/customXml" Target="../customXml/item245.xml"/><Relationship Id="rId251" Type="http://schemas.openxmlformats.org/officeDocument/2006/relationships/customXml" Target="../customXml/item244.xml"/><Relationship Id="rId250" Type="http://schemas.openxmlformats.org/officeDocument/2006/relationships/customXml" Target="../customXml/item243.xml"/><Relationship Id="rId25" Type="http://schemas.openxmlformats.org/officeDocument/2006/relationships/customXml" Target="../customXml/item18.xml"/><Relationship Id="rId249" Type="http://schemas.openxmlformats.org/officeDocument/2006/relationships/customXml" Target="../customXml/item242.xml"/><Relationship Id="rId248" Type="http://schemas.openxmlformats.org/officeDocument/2006/relationships/customXml" Target="../customXml/item241.xml"/><Relationship Id="rId247" Type="http://schemas.openxmlformats.org/officeDocument/2006/relationships/customXml" Target="../customXml/item240.xml"/><Relationship Id="rId246" Type="http://schemas.openxmlformats.org/officeDocument/2006/relationships/customXml" Target="../customXml/item239.xml"/><Relationship Id="rId245" Type="http://schemas.openxmlformats.org/officeDocument/2006/relationships/customXml" Target="../customXml/item238.xml"/><Relationship Id="rId244" Type="http://schemas.openxmlformats.org/officeDocument/2006/relationships/customXml" Target="../customXml/item237.xml"/><Relationship Id="rId243" Type="http://schemas.openxmlformats.org/officeDocument/2006/relationships/customXml" Target="../customXml/item236.xml"/><Relationship Id="rId242" Type="http://schemas.openxmlformats.org/officeDocument/2006/relationships/customXml" Target="../customXml/item235.xml"/><Relationship Id="rId241" Type="http://schemas.openxmlformats.org/officeDocument/2006/relationships/customXml" Target="../customXml/item234.xml"/><Relationship Id="rId240" Type="http://schemas.openxmlformats.org/officeDocument/2006/relationships/customXml" Target="../customXml/item233.xml"/><Relationship Id="rId24" Type="http://schemas.openxmlformats.org/officeDocument/2006/relationships/customXml" Target="../customXml/item17.xml"/><Relationship Id="rId239" Type="http://schemas.openxmlformats.org/officeDocument/2006/relationships/customXml" Target="../customXml/item232.xml"/><Relationship Id="rId238" Type="http://schemas.openxmlformats.org/officeDocument/2006/relationships/customXml" Target="../customXml/item231.xml"/><Relationship Id="rId237" Type="http://schemas.openxmlformats.org/officeDocument/2006/relationships/customXml" Target="../customXml/item230.xml"/><Relationship Id="rId236" Type="http://schemas.openxmlformats.org/officeDocument/2006/relationships/customXml" Target="../customXml/item229.xml"/><Relationship Id="rId235" Type="http://schemas.openxmlformats.org/officeDocument/2006/relationships/customXml" Target="../customXml/item228.xml"/><Relationship Id="rId234" Type="http://schemas.openxmlformats.org/officeDocument/2006/relationships/customXml" Target="../customXml/item227.xml"/><Relationship Id="rId233" Type="http://schemas.openxmlformats.org/officeDocument/2006/relationships/customXml" Target="../customXml/item226.xml"/><Relationship Id="rId232" Type="http://schemas.openxmlformats.org/officeDocument/2006/relationships/customXml" Target="../customXml/item225.xml"/><Relationship Id="rId231" Type="http://schemas.openxmlformats.org/officeDocument/2006/relationships/customXml" Target="../customXml/item224.xml"/><Relationship Id="rId230" Type="http://schemas.openxmlformats.org/officeDocument/2006/relationships/customXml" Target="../customXml/item223.xml"/><Relationship Id="rId23" Type="http://schemas.openxmlformats.org/officeDocument/2006/relationships/customXml" Target="../customXml/item16.xml"/><Relationship Id="rId229" Type="http://schemas.openxmlformats.org/officeDocument/2006/relationships/customXml" Target="../customXml/item222.xml"/><Relationship Id="rId228" Type="http://schemas.openxmlformats.org/officeDocument/2006/relationships/customXml" Target="../customXml/item221.xml"/><Relationship Id="rId227" Type="http://schemas.openxmlformats.org/officeDocument/2006/relationships/customXml" Target="../customXml/item220.xml"/><Relationship Id="rId226" Type="http://schemas.openxmlformats.org/officeDocument/2006/relationships/customXml" Target="../customXml/item219.xml"/><Relationship Id="rId225" Type="http://schemas.openxmlformats.org/officeDocument/2006/relationships/customXml" Target="../customXml/item218.xml"/><Relationship Id="rId224" Type="http://schemas.openxmlformats.org/officeDocument/2006/relationships/customXml" Target="../customXml/item217.xml"/><Relationship Id="rId223" Type="http://schemas.openxmlformats.org/officeDocument/2006/relationships/customXml" Target="../customXml/item216.xml"/><Relationship Id="rId222" Type="http://schemas.openxmlformats.org/officeDocument/2006/relationships/customXml" Target="../customXml/item215.xml"/><Relationship Id="rId221" Type="http://schemas.openxmlformats.org/officeDocument/2006/relationships/customXml" Target="../customXml/item214.xml"/><Relationship Id="rId220" Type="http://schemas.openxmlformats.org/officeDocument/2006/relationships/customXml" Target="../customXml/item213.xml"/><Relationship Id="rId22" Type="http://schemas.openxmlformats.org/officeDocument/2006/relationships/customXml" Target="../customXml/item15.xml"/><Relationship Id="rId219" Type="http://schemas.openxmlformats.org/officeDocument/2006/relationships/customXml" Target="../customXml/item212.xml"/><Relationship Id="rId218" Type="http://schemas.openxmlformats.org/officeDocument/2006/relationships/customXml" Target="../customXml/item211.xml"/><Relationship Id="rId217" Type="http://schemas.openxmlformats.org/officeDocument/2006/relationships/customXml" Target="../customXml/item210.xml"/><Relationship Id="rId216" Type="http://schemas.openxmlformats.org/officeDocument/2006/relationships/customXml" Target="../customXml/item209.xml"/><Relationship Id="rId215" Type="http://schemas.openxmlformats.org/officeDocument/2006/relationships/customXml" Target="../customXml/item208.xml"/><Relationship Id="rId214" Type="http://schemas.openxmlformats.org/officeDocument/2006/relationships/customXml" Target="../customXml/item207.xml"/><Relationship Id="rId213" Type="http://schemas.openxmlformats.org/officeDocument/2006/relationships/customXml" Target="../customXml/item206.xml"/><Relationship Id="rId212" Type="http://schemas.openxmlformats.org/officeDocument/2006/relationships/customXml" Target="../customXml/item205.xml"/><Relationship Id="rId211" Type="http://schemas.openxmlformats.org/officeDocument/2006/relationships/customXml" Target="../customXml/item204.xml"/><Relationship Id="rId210" Type="http://schemas.openxmlformats.org/officeDocument/2006/relationships/customXml" Target="../customXml/item203.xml"/><Relationship Id="rId21" Type="http://schemas.openxmlformats.org/officeDocument/2006/relationships/customXml" Target="../customXml/item14.xml"/><Relationship Id="rId209" Type="http://schemas.openxmlformats.org/officeDocument/2006/relationships/customXml" Target="../customXml/item202.xml"/><Relationship Id="rId208" Type="http://schemas.openxmlformats.org/officeDocument/2006/relationships/customXml" Target="../customXml/item201.xml"/><Relationship Id="rId207" Type="http://schemas.openxmlformats.org/officeDocument/2006/relationships/customXml" Target="../customXml/item200.xml"/><Relationship Id="rId206" Type="http://schemas.openxmlformats.org/officeDocument/2006/relationships/customXml" Target="../customXml/item199.xml"/><Relationship Id="rId205" Type="http://schemas.openxmlformats.org/officeDocument/2006/relationships/customXml" Target="../customXml/item198.xml"/><Relationship Id="rId204" Type="http://schemas.openxmlformats.org/officeDocument/2006/relationships/customXml" Target="../customXml/item197.xml"/><Relationship Id="rId203" Type="http://schemas.openxmlformats.org/officeDocument/2006/relationships/customXml" Target="../customXml/item196.xml"/><Relationship Id="rId202" Type="http://schemas.openxmlformats.org/officeDocument/2006/relationships/customXml" Target="../customXml/item195.xml"/><Relationship Id="rId201" Type="http://schemas.openxmlformats.org/officeDocument/2006/relationships/customXml" Target="../customXml/item194.xml"/><Relationship Id="rId200" Type="http://schemas.openxmlformats.org/officeDocument/2006/relationships/customXml" Target="../customXml/item193.xml"/><Relationship Id="rId20" Type="http://schemas.openxmlformats.org/officeDocument/2006/relationships/customXml" Target="../customXml/item13.xml"/><Relationship Id="rId2" Type="http://schemas.openxmlformats.org/officeDocument/2006/relationships/settings" Target="settings.xml"/><Relationship Id="rId199" Type="http://schemas.openxmlformats.org/officeDocument/2006/relationships/customXml" Target="../customXml/item192.xml"/><Relationship Id="rId198" Type="http://schemas.openxmlformats.org/officeDocument/2006/relationships/customXml" Target="../customXml/item191.xml"/><Relationship Id="rId197" Type="http://schemas.openxmlformats.org/officeDocument/2006/relationships/customXml" Target="../customXml/item190.xml"/><Relationship Id="rId196" Type="http://schemas.openxmlformats.org/officeDocument/2006/relationships/customXml" Target="../customXml/item189.xml"/><Relationship Id="rId195" Type="http://schemas.openxmlformats.org/officeDocument/2006/relationships/customXml" Target="../customXml/item188.xml"/><Relationship Id="rId194" Type="http://schemas.openxmlformats.org/officeDocument/2006/relationships/customXml" Target="../customXml/item187.xml"/><Relationship Id="rId193" Type="http://schemas.openxmlformats.org/officeDocument/2006/relationships/customXml" Target="../customXml/item186.xml"/><Relationship Id="rId192" Type="http://schemas.openxmlformats.org/officeDocument/2006/relationships/customXml" Target="../customXml/item185.xml"/><Relationship Id="rId191" Type="http://schemas.openxmlformats.org/officeDocument/2006/relationships/customXml" Target="../customXml/item184.xml"/><Relationship Id="rId190" Type="http://schemas.openxmlformats.org/officeDocument/2006/relationships/customXml" Target="../customXml/item183.xml"/><Relationship Id="rId19" Type="http://schemas.openxmlformats.org/officeDocument/2006/relationships/customXml" Target="../customXml/item12.xml"/><Relationship Id="rId189" Type="http://schemas.openxmlformats.org/officeDocument/2006/relationships/customXml" Target="../customXml/item182.xml"/><Relationship Id="rId188" Type="http://schemas.openxmlformats.org/officeDocument/2006/relationships/customXml" Target="../customXml/item181.xml"/><Relationship Id="rId187" Type="http://schemas.openxmlformats.org/officeDocument/2006/relationships/customXml" Target="../customXml/item180.xml"/><Relationship Id="rId186" Type="http://schemas.openxmlformats.org/officeDocument/2006/relationships/customXml" Target="../customXml/item179.xml"/><Relationship Id="rId185" Type="http://schemas.openxmlformats.org/officeDocument/2006/relationships/customXml" Target="../customXml/item178.xml"/><Relationship Id="rId184" Type="http://schemas.openxmlformats.org/officeDocument/2006/relationships/customXml" Target="../customXml/item177.xml"/><Relationship Id="rId183" Type="http://schemas.openxmlformats.org/officeDocument/2006/relationships/customXml" Target="../customXml/item176.xml"/><Relationship Id="rId182" Type="http://schemas.openxmlformats.org/officeDocument/2006/relationships/customXml" Target="../customXml/item175.xml"/><Relationship Id="rId181" Type="http://schemas.openxmlformats.org/officeDocument/2006/relationships/customXml" Target="../customXml/item174.xml"/><Relationship Id="rId180" Type="http://schemas.openxmlformats.org/officeDocument/2006/relationships/customXml" Target="../customXml/item173.xml"/><Relationship Id="rId18" Type="http://schemas.openxmlformats.org/officeDocument/2006/relationships/customXml" Target="../customXml/item11.xml"/><Relationship Id="rId179" Type="http://schemas.openxmlformats.org/officeDocument/2006/relationships/customXml" Target="../customXml/item172.xml"/><Relationship Id="rId178" Type="http://schemas.openxmlformats.org/officeDocument/2006/relationships/customXml" Target="../customXml/item171.xml"/><Relationship Id="rId177" Type="http://schemas.openxmlformats.org/officeDocument/2006/relationships/customXml" Target="../customXml/item170.xml"/><Relationship Id="rId176" Type="http://schemas.openxmlformats.org/officeDocument/2006/relationships/customXml" Target="../customXml/item169.xml"/><Relationship Id="rId175" Type="http://schemas.openxmlformats.org/officeDocument/2006/relationships/customXml" Target="../customXml/item168.xml"/><Relationship Id="rId174" Type="http://schemas.openxmlformats.org/officeDocument/2006/relationships/customXml" Target="../customXml/item167.xml"/><Relationship Id="rId173" Type="http://schemas.openxmlformats.org/officeDocument/2006/relationships/customXml" Target="../customXml/item166.xml"/><Relationship Id="rId172" Type="http://schemas.openxmlformats.org/officeDocument/2006/relationships/customXml" Target="../customXml/item165.xml"/><Relationship Id="rId171" Type="http://schemas.openxmlformats.org/officeDocument/2006/relationships/customXml" Target="../customXml/item164.xml"/><Relationship Id="rId170" Type="http://schemas.openxmlformats.org/officeDocument/2006/relationships/customXml" Target="../customXml/item163.xml"/><Relationship Id="rId17" Type="http://schemas.openxmlformats.org/officeDocument/2006/relationships/customXml" Target="../customXml/item10.xml"/><Relationship Id="rId169" Type="http://schemas.openxmlformats.org/officeDocument/2006/relationships/customXml" Target="../customXml/item162.xml"/><Relationship Id="rId168" Type="http://schemas.openxmlformats.org/officeDocument/2006/relationships/customXml" Target="../customXml/item161.xml"/><Relationship Id="rId167" Type="http://schemas.openxmlformats.org/officeDocument/2006/relationships/customXml" Target="../customXml/item160.xml"/><Relationship Id="rId166" Type="http://schemas.openxmlformats.org/officeDocument/2006/relationships/customXml" Target="../customXml/item159.xml"/><Relationship Id="rId165" Type="http://schemas.openxmlformats.org/officeDocument/2006/relationships/customXml" Target="../customXml/item158.xml"/><Relationship Id="rId164" Type="http://schemas.openxmlformats.org/officeDocument/2006/relationships/customXml" Target="../customXml/item157.xml"/><Relationship Id="rId163" Type="http://schemas.openxmlformats.org/officeDocument/2006/relationships/customXml" Target="../customXml/item156.xml"/><Relationship Id="rId162" Type="http://schemas.openxmlformats.org/officeDocument/2006/relationships/customXml" Target="../customXml/item155.xml"/><Relationship Id="rId161" Type="http://schemas.openxmlformats.org/officeDocument/2006/relationships/customXml" Target="../customXml/item154.xml"/><Relationship Id="rId160" Type="http://schemas.openxmlformats.org/officeDocument/2006/relationships/customXml" Target="../customXml/item153.xml"/><Relationship Id="rId16" Type="http://schemas.openxmlformats.org/officeDocument/2006/relationships/customXml" Target="../customXml/item9.xml"/><Relationship Id="rId159" Type="http://schemas.openxmlformats.org/officeDocument/2006/relationships/customXml" Target="../customXml/item152.xml"/><Relationship Id="rId158" Type="http://schemas.openxmlformats.org/officeDocument/2006/relationships/customXml" Target="../customXml/item151.xml"/><Relationship Id="rId157" Type="http://schemas.openxmlformats.org/officeDocument/2006/relationships/customXml" Target="../customXml/item150.xml"/><Relationship Id="rId156" Type="http://schemas.openxmlformats.org/officeDocument/2006/relationships/customXml" Target="../customXml/item149.xml"/><Relationship Id="rId155" Type="http://schemas.openxmlformats.org/officeDocument/2006/relationships/customXml" Target="../customXml/item148.xml"/><Relationship Id="rId154" Type="http://schemas.openxmlformats.org/officeDocument/2006/relationships/customXml" Target="../customXml/item147.xml"/><Relationship Id="rId153" Type="http://schemas.openxmlformats.org/officeDocument/2006/relationships/customXml" Target="../customXml/item146.xml"/><Relationship Id="rId152" Type="http://schemas.openxmlformats.org/officeDocument/2006/relationships/customXml" Target="../customXml/item145.xml"/><Relationship Id="rId151" Type="http://schemas.openxmlformats.org/officeDocument/2006/relationships/customXml" Target="../customXml/item144.xml"/><Relationship Id="rId150" Type="http://schemas.openxmlformats.org/officeDocument/2006/relationships/customXml" Target="../customXml/item143.xml"/><Relationship Id="rId15" Type="http://schemas.openxmlformats.org/officeDocument/2006/relationships/customXml" Target="../customXml/item8.xml"/><Relationship Id="rId149" Type="http://schemas.openxmlformats.org/officeDocument/2006/relationships/customXml" Target="../customXml/item142.xml"/><Relationship Id="rId148" Type="http://schemas.openxmlformats.org/officeDocument/2006/relationships/customXml" Target="../customXml/item141.xml"/><Relationship Id="rId147" Type="http://schemas.openxmlformats.org/officeDocument/2006/relationships/customXml" Target="../customXml/item140.xml"/><Relationship Id="rId146" Type="http://schemas.openxmlformats.org/officeDocument/2006/relationships/customXml" Target="../customXml/item139.xml"/><Relationship Id="rId145" Type="http://schemas.openxmlformats.org/officeDocument/2006/relationships/customXml" Target="../customXml/item138.xml"/><Relationship Id="rId144" Type="http://schemas.openxmlformats.org/officeDocument/2006/relationships/customXml" Target="../customXml/item137.xml"/><Relationship Id="rId143" Type="http://schemas.openxmlformats.org/officeDocument/2006/relationships/customXml" Target="../customXml/item136.xml"/><Relationship Id="rId142" Type="http://schemas.openxmlformats.org/officeDocument/2006/relationships/customXml" Target="../customXml/item135.xml"/><Relationship Id="rId141" Type="http://schemas.openxmlformats.org/officeDocument/2006/relationships/customXml" Target="../customXml/item134.xml"/><Relationship Id="rId140" Type="http://schemas.openxmlformats.org/officeDocument/2006/relationships/customXml" Target="../customXml/item133.xml"/><Relationship Id="rId14" Type="http://schemas.openxmlformats.org/officeDocument/2006/relationships/customXml" Target="../customXml/item7.xml"/><Relationship Id="rId139" Type="http://schemas.openxmlformats.org/officeDocument/2006/relationships/customXml" Target="../customXml/item132.xml"/><Relationship Id="rId138" Type="http://schemas.openxmlformats.org/officeDocument/2006/relationships/customXml" Target="../customXml/item131.xml"/><Relationship Id="rId137" Type="http://schemas.openxmlformats.org/officeDocument/2006/relationships/customXml" Target="../customXml/item130.xml"/><Relationship Id="rId136" Type="http://schemas.openxmlformats.org/officeDocument/2006/relationships/customXml" Target="../customXml/item129.xml"/><Relationship Id="rId135" Type="http://schemas.openxmlformats.org/officeDocument/2006/relationships/customXml" Target="../customXml/item128.xml"/><Relationship Id="rId134" Type="http://schemas.openxmlformats.org/officeDocument/2006/relationships/customXml" Target="../customXml/item127.xml"/><Relationship Id="rId133" Type="http://schemas.openxmlformats.org/officeDocument/2006/relationships/customXml" Target="../customXml/item126.xml"/><Relationship Id="rId132" Type="http://schemas.openxmlformats.org/officeDocument/2006/relationships/customXml" Target="../customXml/item125.xml"/><Relationship Id="rId131" Type="http://schemas.openxmlformats.org/officeDocument/2006/relationships/customXml" Target="../customXml/item124.xml"/><Relationship Id="rId130" Type="http://schemas.openxmlformats.org/officeDocument/2006/relationships/customXml" Target="../customXml/item123.xml"/><Relationship Id="rId13" Type="http://schemas.openxmlformats.org/officeDocument/2006/relationships/customXml" Target="../customXml/item6.xml"/><Relationship Id="rId129" Type="http://schemas.openxmlformats.org/officeDocument/2006/relationships/customXml" Target="../customXml/item122.xml"/><Relationship Id="rId128" Type="http://schemas.openxmlformats.org/officeDocument/2006/relationships/customXml" Target="../customXml/item121.xml"/><Relationship Id="rId127" Type="http://schemas.openxmlformats.org/officeDocument/2006/relationships/customXml" Target="../customXml/item120.xml"/><Relationship Id="rId126" Type="http://schemas.openxmlformats.org/officeDocument/2006/relationships/customXml" Target="../customXml/item119.xml"/><Relationship Id="rId125" Type="http://schemas.openxmlformats.org/officeDocument/2006/relationships/customXml" Target="../customXml/item118.xml"/><Relationship Id="rId124" Type="http://schemas.openxmlformats.org/officeDocument/2006/relationships/customXml" Target="../customXml/item117.xml"/><Relationship Id="rId123" Type="http://schemas.openxmlformats.org/officeDocument/2006/relationships/customXml" Target="../customXml/item116.xml"/><Relationship Id="rId122" Type="http://schemas.openxmlformats.org/officeDocument/2006/relationships/customXml" Target="../customXml/item115.xml"/><Relationship Id="rId121" Type="http://schemas.openxmlformats.org/officeDocument/2006/relationships/customXml" Target="../customXml/item114.xml"/><Relationship Id="rId120" Type="http://schemas.openxmlformats.org/officeDocument/2006/relationships/customXml" Target="../customXml/item113.xml"/><Relationship Id="rId12" Type="http://schemas.openxmlformats.org/officeDocument/2006/relationships/customXml" Target="../customXml/item5.xml"/><Relationship Id="rId119" Type="http://schemas.openxmlformats.org/officeDocument/2006/relationships/customXml" Target="../customXml/item112.xml"/><Relationship Id="rId118" Type="http://schemas.openxmlformats.org/officeDocument/2006/relationships/customXml" Target="../customXml/item111.xml"/><Relationship Id="rId117" Type="http://schemas.openxmlformats.org/officeDocument/2006/relationships/customXml" Target="../customXml/item110.xml"/><Relationship Id="rId116" Type="http://schemas.openxmlformats.org/officeDocument/2006/relationships/customXml" Target="../customXml/item109.xml"/><Relationship Id="rId115" Type="http://schemas.openxmlformats.org/officeDocument/2006/relationships/customXml" Target="../customXml/item108.xml"/><Relationship Id="rId114" Type="http://schemas.openxmlformats.org/officeDocument/2006/relationships/customXml" Target="../customXml/item107.xml"/><Relationship Id="rId113" Type="http://schemas.openxmlformats.org/officeDocument/2006/relationships/customXml" Target="../customXml/item106.xml"/><Relationship Id="rId112" Type="http://schemas.openxmlformats.org/officeDocument/2006/relationships/customXml" Target="../customXml/item105.xml"/><Relationship Id="rId111" Type="http://schemas.openxmlformats.org/officeDocument/2006/relationships/customXml" Target="../customXml/item104.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2022-02-23T15:30:22Z</dcterms:created>
  <dcterms:modified xsi:type="dcterms:W3CDTF">2022-02-23T07:30:22Z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2022-02-23T15:19:34Z</dcterms:created>
  <dcterms:modified xsi:type="dcterms:W3CDTF">2022-02-23T07:19:34Z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2022-02-23T15:29:33Z</dcterms:created>
  <dcterms:modified xsi:type="dcterms:W3CDTF">2022-02-23T07:29:33Z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2022-02-23T15:32:48Z</dcterms:created>
  <dcterms:modified xsi:type="dcterms:W3CDTF">2022-02-23T07:32:48Z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2022-02-23T15:31:30Z</dcterms:created>
  <dcterms:modified xsi:type="dcterms:W3CDTF">2022-02-23T07:31:30Z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2022-02-23T15:29:33Z</dcterms:created>
  <dcterms:modified xsi:type="dcterms:W3CDTF">2022-02-23T07:29:33Z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2022-02-23T15:20:59Z</dcterms:created>
  <dcterms:modified xsi:type="dcterms:W3CDTF">2022-02-23T07:20:59Z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2022-02-23T15:30:45Z</dcterms:created>
  <dcterms:modified xsi:type="dcterms:W3CDTF">2022-02-23T07:30:45Z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2022-02-23T15:29:30Z</dcterms:created>
  <dcterms:modified xsi:type="dcterms:W3CDTF">2022-02-23T07:29:30Z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2022-02-23T15:22:24Z</dcterms:created>
  <dcterms:modified xsi:type="dcterms:W3CDTF">2022-02-23T07:22:24Z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2022-02-23T15:23:55Z</dcterms:created>
  <dcterms:modified xsi:type="dcterms:W3CDTF">2022-02-23T07:23:55Z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2022-02-23T15:29:30Z</dcterms:created>
  <dcterms:modified xsi:type="dcterms:W3CDTF">2022-02-23T07:29:30Z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2022-02-23T15:21:36Z</dcterms:created>
  <dcterms:modified xsi:type="dcterms:W3CDTF">2022-02-23T07:21:36Z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2022-02-23T15:30:11Z</dcterms:created>
  <dcterms:modified xsi:type="dcterms:W3CDTF">2022-02-23T07:30:11Z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2022-02-23T15:33:46Z</dcterms:created>
  <dcterms:modified xsi:type="dcterms:W3CDTF">2022-02-23T07:33:46Z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2022-02-23T15:24:09Z</dcterms:created>
  <dcterms:modified xsi:type="dcterms:W3CDTF">2022-02-23T07:24:09Z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2022-02-23T15:21:55Z</dcterms:created>
  <dcterms:modified xsi:type="dcterms:W3CDTF">2022-02-23T07:21:55Z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2022-02-23T15:29:25Z</dcterms:created>
  <dcterms:modified xsi:type="dcterms:W3CDTF">2022-02-23T07:29:25Z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2022-02-23T15:20:03Z</dcterms:created>
  <dcterms:modified xsi:type="dcterms:W3CDTF">2022-02-23T07:20:03Z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2022-02-23T15:29:25Z</dcterms:created>
  <dcterms:modified xsi:type="dcterms:W3CDTF">2022-02-23T07:29:25Z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2022-02-23T15:34:15Z</dcterms:created>
  <dcterms:modified xsi:type="dcterms:W3CDTF">2022-02-23T07:34:15Z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2022-02-23T15:29:22Z</dcterms:created>
  <dcterms:modified xsi:type="dcterms:W3CDTF">2022-02-23T07:29:22Z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2022-02-23T15:33:54Z</dcterms:created>
  <dcterms:modified xsi:type="dcterms:W3CDTF">2022-02-23T07:33:54Z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2022-02-23T15:29:22Z</dcterms:created>
  <dcterms:modified xsi:type="dcterms:W3CDTF">2022-02-23T07:29:22Z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2022-02-23T15:30:45Z</dcterms:created>
  <dcterms:modified xsi:type="dcterms:W3CDTF">2022-02-23T07:30:45Z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2022-02-23T15:29:18Z</dcterms:created>
  <dcterms:modified xsi:type="dcterms:W3CDTF">2022-02-23T07:29:18Z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2022-02-23T15:29:18Z</dcterms:created>
  <dcterms:modified xsi:type="dcterms:W3CDTF">2022-02-23T07:29:18Z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2022-02-23T15:22:24Z</dcterms:created>
  <dcterms:modified xsi:type="dcterms:W3CDTF">2022-02-23T07:22:24Z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2022-02-23T15:23:28Z</dcterms:created>
  <dcterms:modified xsi:type="dcterms:W3CDTF">2022-02-23T07:23:28Z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2022-02-23T15:24:21Z</dcterms:created>
  <dcterms:modified xsi:type="dcterms:W3CDTF">2022-02-23T07:24:21Z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2022-02-23T15:29:15Z</dcterms:created>
  <dcterms:modified xsi:type="dcterms:W3CDTF">2022-02-23T07:29:15Z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2022-02-23T15:24:05Z</dcterms:created>
  <dcterms:modified xsi:type="dcterms:W3CDTF">2022-02-23T07:24:05Z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2022-02-23T15:29:15Z</dcterms:created>
  <dcterms:modified xsi:type="dcterms:W3CDTF">2022-02-23T07:29:15Z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2022-02-23T15:21:55Z</dcterms:created>
  <dcterms:modified xsi:type="dcterms:W3CDTF">2022-02-23T07:21:55Z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2022-02-23T15:30:22Z</dcterms:created>
  <dcterms:modified xsi:type="dcterms:W3CDTF">2022-02-23T07:30:22Z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2022-02-23T15:29:12Z</dcterms:created>
  <dcterms:modified xsi:type="dcterms:W3CDTF">2022-02-23T07:29:12Z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2022-02-23T15:32:56Z</dcterms:created>
  <dcterms:modified xsi:type="dcterms:W3CDTF">2022-02-23T07:32:56Z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2022-02-23T15:29:12Z</dcterms:created>
  <dcterms:modified xsi:type="dcterms:W3CDTF">2022-02-23T07:29:12Z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2022-02-23T15:29:08Z</dcterms:created>
  <dcterms:modified xsi:type="dcterms:W3CDTF">2022-02-23T07:29:08Z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2022-02-23T15:20:01Z</dcterms:created>
  <dcterms:modified xsi:type="dcterms:W3CDTF">2022-02-23T07:20:01Z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2022-02-23T15:20:48Z</dcterms:created>
  <dcterms:modified xsi:type="dcterms:W3CDTF">2022-02-23T07:20:48Z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2022-02-23T15:29:08Z</dcterms:created>
  <dcterms:modified xsi:type="dcterms:W3CDTF">2022-02-23T07:29:08Z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2022-02-23T15:31:28Z</dcterms:created>
  <dcterms:modified xsi:type="dcterms:W3CDTF">2022-02-23T07:31:28Z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2022-02-23T15:31:30Z</dcterms:created>
  <dcterms:modified xsi:type="dcterms:W3CDTF">2022-02-23T07:31:30Z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2022-02-23T15:21:34Z</dcterms:created>
  <dcterms:modified xsi:type="dcterms:W3CDTF">2022-02-23T07:21:34Z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2022-02-23T15:34:20Z</dcterms:created>
  <dcterms:modified xsi:type="dcterms:W3CDTF">2022-02-23T07:34:20Z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2022-02-23T15:22:57Z</dcterms:created>
  <dcterms:modified xsi:type="dcterms:W3CDTF">2022-02-23T07:22:57Z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2022-02-23T15:29:04Z</dcterms:created>
  <dcterms:modified xsi:type="dcterms:W3CDTF">2022-02-23T07:29:04Z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2022-02-23T15:29:04Z</dcterms:created>
  <dcterms:modified xsi:type="dcterms:W3CDTF">2022-02-23T07:29:04Z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2022-02-23T15:28:59Z</dcterms:created>
  <dcterms:modified xsi:type="dcterms:W3CDTF">2022-02-23T07:28:59Z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2022-02-23T15:23:28Z</dcterms:created>
  <dcterms:modified xsi:type="dcterms:W3CDTF">2022-02-23T07:23:28Z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2022-02-23T15:33:18Z</dcterms:created>
  <dcterms:modified xsi:type="dcterms:W3CDTF">2022-02-23T07:33:18Z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2022-02-23T15:31:18Z</dcterms:created>
  <dcterms:modified xsi:type="dcterms:W3CDTF">2022-02-23T07:31:18Z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2022-02-23T15:23:49Z</dcterms:created>
  <dcterms:modified xsi:type="dcterms:W3CDTF">2022-02-23T07:23:49Z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2022-02-23T15:28:59Z</dcterms:created>
  <dcterms:modified xsi:type="dcterms:W3CDTF">2022-02-23T07:28:59Z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2022-02-23T15:32:04Z</dcterms:created>
  <dcterms:modified xsi:type="dcterms:W3CDTF">2022-02-23T07:32:04Z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2022-02-23T15:24:19Z</dcterms:created>
  <dcterms:modified xsi:type="dcterms:W3CDTF">2022-02-23T07:24:19Z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2022-02-23T15:28:46Z</dcterms:created>
  <dcterms:modified xsi:type="dcterms:W3CDTF">2022-02-23T07:28:46Z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2022-02-23T15:28:46Z</dcterms:created>
  <dcterms:modified xsi:type="dcterms:W3CDTF">2022-02-23T07:28:46Z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2022-02-23T15:28:40Z</dcterms:created>
  <dcterms:modified xsi:type="dcterms:W3CDTF">2022-02-23T07:28:40Z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2022-02-23T15:22:57Z</dcterms:created>
  <dcterms:modified xsi:type="dcterms:W3CDTF">2022-02-23T07:22:57Z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2022-02-23T15:21:52Z</dcterms:created>
  <dcterms:modified xsi:type="dcterms:W3CDTF">2022-02-23T07:21:52Z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2022-02-23T15:19:49Z</dcterms:created>
  <dcterms:modified xsi:type="dcterms:W3CDTF">2022-02-23T07:19:49Z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2022-02-23T15:28:40Z</dcterms:created>
  <dcterms:modified xsi:type="dcterms:W3CDTF">2022-02-23T07:28:40Z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2022-02-23T15:22:20Z</dcterms:created>
  <dcterms:modified xsi:type="dcterms:W3CDTF">2022-02-23T07:22:20Z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2022-02-23T15:28:37Z</dcterms:created>
  <dcterms:modified xsi:type="dcterms:W3CDTF">2022-02-23T07:28:37Z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2022-02-23T15:21:34Z</dcterms:created>
  <dcterms:modified xsi:type="dcterms:W3CDTF">2022-02-23T07:21:34Z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2022-02-23T15:20:48Z</dcterms:created>
  <dcterms:modified xsi:type="dcterms:W3CDTF">2022-02-23T07:20:48Z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2022-02-23T15:24:19Z</dcterms:created>
  <dcterms:modified xsi:type="dcterms:W3CDTF">2022-02-23T07:24:19Z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2022-02-23T15:20:01Z</dcterms:created>
  <dcterms:modified xsi:type="dcterms:W3CDTF">2022-02-23T07:20:01Z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2022-02-23T15:28:37Z</dcterms:created>
  <dcterms:modified xsi:type="dcterms:W3CDTF">2022-02-23T07:28:37Z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2022-02-23T15:20:16Z</dcterms:created>
  <dcterms:modified xsi:type="dcterms:W3CDTF">2022-02-23T07:20:16Z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2022-02-23T15:28:32Z</dcterms:created>
  <dcterms:modified xsi:type="dcterms:W3CDTF">2022-02-23T07:28:32Z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2022-02-23T15:28:32Z</dcterms:created>
  <dcterms:modified xsi:type="dcterms:W3CDTF">2022-02-23T07:28:32Z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2022-02-23T15:24:05Z</dcterms:created>
  <dcterms:modified xsi:type="dcterms:W3CDTF">2022-02-23T07:24:05Z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2022-02-23T15:28:29Z</dcterms:created>
  <dcterms:modified xsi:type="dcterms:W3CDTF">2022-02-23T07:28:29Z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2022-02-23T15:23:49Z</dcterms:created>
  <dcterms:modified xsi:type="dcterms:W3CDTF">2022-02-23T07:23:49Z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2022-02-23T15:31:13Z</dcterms:created>
  <dcterms:modified xsi:type="dcterms:W3CDTF">2022-02-23T07:31:13Z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2022-02-23T15:28:29Z</dcterms:created>
  <dcterms:modified xsi:type="dcterms:W3CDTF">2022-02-23T07:28:29Z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2022-02-23T15:23:25Z</dcterms:created>
  <dcterms:modified xsi:type="dcterms:W3CDTF">2022-02-23T07:23:25Z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2022-02-23T15:22:28Z</dcterms:created>
  <dcterms:modified xsi:type="dcterms:W3CDTF">2022-02-23T07:22:28Z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2022-02-23T15:19:43Z</dcterms:created>
  <dcterms:modified xsi:type="dcterms:W3CDTF">2022-02-23T07:19:43Z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2022-02-23T15:28:25Z</dcterms:created>
  <dcterms:modified xsi:type="dcterms:W3CDTF">2022-02-23T07:28:25Z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2022-02-23T15:24:16Z</dcterms:created>
  <dcterms:modified xsi:type="dcterms:W3CDTF">2022-02-23T07:24:16Z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2022-02-23T15:28:25Z</dcterms:created>
  <dcterms:modified xsi:type="dcterms:W3CDTF">2022-02-23T07:28:25Z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2022-02-23T15:22:45Z</dcterms:created>
  <dcterms:modified xsi:type="dcterms:W3CDTF">2022-02-23T07:22:45Z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2022-02-23T15:28:21Z</dcterms:created>
  <dcterms:modified xsi:type="dcterms:W3CDTF">2022-02-23T07:28:21Z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2022-02-23T15:21:31Z</dcterms:created>
  <dcterms:modified xsi:type="dcterms:W3CDTF">2022-02-23T07:21:31Z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2022-02-23T15:28:21Z</dcterms:created>
  <dcterms:modified xsi:type="dcterms:W3CDTF">2022-02-23T07:28:21Z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2022-02-23T15:20:38Z</dcterms:created>
  <dcterms:modified xsi:type="dcterms:W3CDTF">2022-02-23T07:20:38Z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2022-02-23T15:22:20Z</dcterms:created>
  <dcterms:modified xsi:type="dcterms:W3CDTF">2022-02-23T07:22:20Z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2022-02-23T15:23:37Z</dcterms:created>
  <dcterms:modified xsi:type="dcterms:W3CDTF">2022-02-23T07:23:37Z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2022-02-23T15:21:52Z</dcterms:created>
  <dcterms:modified xsi:type="dcterms:W3CDTF">2022-02-23T07:21:52Z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2022-02-23T15:28:18Z</dcterms:created>
  <dcterms:modified xsi:type="dcterms:W3CDTF">2022-02-23T07:28:18Z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2022-02-23T15:24:02Z</dcterms:created>
  <dcterms:modified xsi:type="dcterms:W3CDTF">2022-02-23T07:24:02Z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2022-02-23T15:19:59Z</dcterms:created>
  <dcterms:modified xsi:type="dcterms:W3CDTF">2022-02-23T07:19:59Z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2022-02-23T15:28:18Z</dcterms:created>
  <dcterms:modified xsi:type="dcterms:W3CDTF">2022-02-23T07:28:18Z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2022-02-23T15:28:12Z</dcterms:created>
  <dcterms:modified xsi:type="dcterms:W3CDTF">2022-02-23T07:28:12Z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2022-02-23T15:31:03Z</dcterms:created>
  <dcterms:modified xsi:type="dcterms:W3CDTF">2022-02-23T07:31:03Z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2022-02-23T15:28:12Z</dcterms:created>
  <dcterms:modified xsi:type="dcterms:W3CDTF">2022-02-23T07:28:12Z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2022-02-23T15:23:25Z</dcterms:created>
  <dcterms:modified xsi:type="dcterms:W3CDTF">2022-02-23T07:23:25Z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2022-02-23T15:22:45Z</dcterms:created>
  <dcterms:modified xsi:type="dcterms:W3CDTF">2022-02-23T07:22:45Z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2022-02-23T15:28:09Z</dcterms:created>
  <dcterms:modified xsi:type="dcterms:W3CDTF">2022-02-23T07:28:09Z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2022-02-23T15:28:09Z</dcterms:created>
  <dcterms:modified xsi:type="dcterms:W3CDTF">2022-02-23T07:28:09Z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2022-02-23T15:28:06Z</dcterms:created>
  <dcterms:modified xsi:type="dcterms:W3CDTF">2022-02-23T07:28:06Z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2022-02-23T15:22:17Z</dcterms:created>
  <dcterms:modified xsi:type="dcterms:W3CDTF">2022-02-23T07:22:17Z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2022-02-23T15:21:31Z</dcterms:created>
  <dcterms:modified xsi:type="dcterms:W3CDTF">2022-02-23T07:21:31Z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2022-02-23T15:19:49Z</dcterms:created>
  <dcterms:modified xsi:type="dcterms:W3CDTF">2022-02-23T07:19:49Z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2022-02-23T15:28:06Z</dcterms:created>
  <dcterms:modified xsi:type="dcterms:W3CDTF">2022-02-23T07:28:06Z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2022-02-23T15:21:49Z</dcterms:created>
  <dcterms:modified xsi:type="dcterms:W3CDTF">2022-02-23T07:21:49Z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2022-02-23T15:28:03Z</dcterms:created>
  <dcterms:modified xsi:type="dcterms:W3CDTF">2022-02-23T07:28:03Z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2022-02-23T15:20:38Z</dcterms:created>
  <dcterms:modified xsi:type="dcterms:W3CDTF">2022-02-23T07:20:38Z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2022-02-23T15:28:03Z</dcterms:created>
  <dcterms:modified xsi:type="dcterms:W3CDTF">2022-02-23T07:28:03Z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2022-02-23T15:23:23Z</dcterms:created>
  <dcterms:modified xsi:type="dcterms:W3CDTF">2022-02-23T07:23:23Z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2022-02-23T15:24:02Z</dcterms:created>
  <dcterms:modified xsi:type="dcterms:W3CDTF">2022-02-23T07:24:02Z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2022-02-23T15:23:37Z</dcterms:created>
  <dcterms:modified xsi:type="dcterms:W3CDTF">2022-02-23T07:23:37Z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2022-02-23T15:27:58Z</dcterms:created>
  <dcterms:modified xsi:type="dcterms:W3CDTF">2022-02-23T07:27:58Z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2022-02-23T15:19:59Z</dcterms:created>
  <dcterms:modified xsi:type="dcterms:W3CDTF">2022-02-23T07:19:59Z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2022-02-23T15:20:16Z</dcterms:created>
  <dcterms:modified xsi:type="dcterms:W3CDTF">2022-02-23T07:20:16Z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2022-02-23T15:27:58Z</dcterms:created>
  <dcterms:modified xsi:type="dcterms:W3CDTF">2022-02-23T07:27:58Z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2022-02-23T15:27:55Z</dcterms:created>
  <dcterms:modified xsi:type="dcterms:W3CDTF">2022-02-23T07:27:55Z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2022-02-23T15:19:43Z</dcterms:created>
  <dcterms:modified xsi:type="dcterms:W3CDTF">2022-02-23T07:19:43Z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2022-02-23T15:27:55Z</dcterms:created>
  <dcterms:modified xsi:type="dcterms:W3CDTF">2022-02-23T07:27:55Z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2022-02-23T15:21:58Z</dcterms:created>
  <dcterms:modified xsi:type="dcterms:W3CDTF">2022-02-23T07:21:58Z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2022-02-23T15:27:52Z</dcterms:created>
  <dcterms:modified xsi:type="dcterms:W3CDTF">2022-02-23T07:27:52Z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2022-02-23T15:23:59Z</dcterms:created>
  <dcterms:modified xsi:type="dcterms:W3CDTF">2022-02-23T07:23:59Z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2022-02-23T15:27:52Z</dcterms:created>
  <dcterms:modified xsi:type="dcterms:W3CDTF">2022-02-23T07:27:52Z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2022-02-23T15:22:17Z</dcterms:created>
  <dcterms:modified xsi:type="dcterms:W3CDTF">2022-02-23T07:22:17Z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2022-02-23T15:30:19Z</dcterms:created>
  <dcterms:modified xsi:type="dcterms:W3CDTF">2022-02-23T07:30:19Z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2022-02-23T15:27:48Z</dcterms:created>
  <dcterms:modified xsi:type="dcterms:W3CDTF">2022-02-23T07:27:48Z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2022-02-23T15:20:17Z</dcterms:created>
  <dcterms:modified xsi:type="dcterms:W3CDTF">2022-02-23T07:20:17Z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2022-02-23T15:27:48Z</dcterms:created>
  <dcterms:modified xsi:type="dcterms:W3CDTF">2022-02-23T07:27:48Z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2022-02-23T15:19:38Z</dcterms:created>
  <dcterms:modified xsi:type="dcterms:W3CDTF">2022-02-23T07:19:38Z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2022-02-23T15:24:16Z</dcterms:created>
  <dcterms:modified xsi:type="dcterms:W3CDTF">2022-02-23T07:24:16Z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2022-02-23T15:27:44Z</dcterms:created>
  <dcterms:modified xsi:type="dcterms:W3CDTF">2022-02-23T07:27:44Z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2022-02-23T15:21:49Z</dcterms:created>
  <dcterms:modified xsi:type="dcterms:W3CDTF">2022-02-23T07:21:49Z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2022-02-23T15:21:24Z</dcterms:created>
  <dcterms:modified xsi:type="dcterms:W3CDTF">2022-02-23T07:21:24Z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2022-02-23T15:22:30Z</dcterms:created>
  <dcterms:modified xsi:type="dcterms:W3CDTF">2022-02-23T07:22:30Z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2022-02-23T15:27:44Z</dcterms:created>
  <dcterms:modified xsi:type="dcterms:W3CDTF">2022-02-23T07:27:44Z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2022-02-23T15:27:40Z</dcterms:created>
  <dcterms:modified xsi:type="dcterms:W3CDTF">2022-02-23T07:27:40Z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2022-02-23T15:19:57Z</dcterms:created>
  <dcterms:modified xsi:type="dcterms:W3CDTF">2022-02-23T07:19:57Z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2022-02-23T15:31:18Z</dcterms:created>
  <dcterms:modified xsi:type="dcterms:W3CDTF">2022-02-23T07:31:18Z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2022-02-23T15:27:40Z</dcterms:created>
  <dcterms:modified xsi:type="dcterms:W3CDTF">2022-02-23T07:27:40Z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2022-02-23T15:33:44Z</dcterms:created>
  <dcterms:modified xsi:type="dcterms:W3CDTF">2022-02-23T07:33:44Z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2022-02-23T15:27:38Z</dcterms:created>
  <dcterms:modified xsi:type="dcterms:W3CDTF">2022-02-23T07:27:38Z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2022-02-23T15:33:39Z</dcterms:created>
  <dcterms:modified xsi:type="dcterms:W3CDTF">2022-02-23T07:33:39Z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2022-02-23T15:31:27Z</dcterms:created>
  <dcterms:modified xsi:type="dcterms:W3CDTF">2022-02-23T07:31:27Z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2022-02-23T15:31:13Z</dcterms:created>
  <dcterms:modified xsi:type="dcterms:W3CDTF">2022-02-23T07:31:13Z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2022-02-23T15:27:38Z</dcterms:created>
  <dcterms:modified xsi:type="dcterms:W3CDTF">2022-02-23T07:27:38Z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2022-02-23T15:30:08Z</dcterms:created>
  <dcterms:modified xsi:type="dcterms:W3CDTF">2022-02-23T07:30:08Z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2022-02-23T15:27:38Z</dcterms:created>
  <dcterms:modified xsi:type="dcterms:W3CDTF">2022-02-23T07:27:38Z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2022-02-23T15:27:38Z</dcterms:created>
  <dcterms:modified xsi:type="dcterms:W3CDTF">2022-02-23T07:27:38Z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2022-02-23T15:23:33Z</dcterms:created>
  <dcterms:modified xsi:type="dcterms:W3CDTF">2022-02-23T07:23:33Z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2022-02-23T15:22:14Z</dcterms:created>
  <dcterms:modified xsi:type="dcterms:W3CDTF">2022-02-23T07:22:14Z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2022-02-23T15:30:58Z</dcterms:created>
  <dcterms:modified xsi:type="dcterms:W3CDTF">2022-02-23T07:30:58Z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2022-02-23T15:19:35Z</dcterms:created>
  <dcterms:modified xsi:type="dcterms:W3CDTF">2022-02-23T07:19:35Z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2022-02-23T15:32:11Z</dcterms:created>
  <dcterms:modified xsi:type="dcterms:W3CDTF">2022-02-23T07:32:11Z</dcterms:modified>
</cp:core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2022-02-23T15:27:38Z</dcterms:created>
  <dcterms:modified xsi:type="dcterms:W3CDTF">2022-02-23T07:27:38Z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2022-02-23T15:18:16Z</dcterms:created>
  <dcterms:modified xsi:type="dcterms:W3CDTF">2022-02-23T07:18:15Z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2022-02-23T15:27:37Z</dcterms:created>
  <dcterms:modified xsi:type="dcterms:W3CDTF">2022-02-23T07:27:37Z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2022-02-23T15:27:37Z</dcterms:created>
  <dcterms:modified xsi:type="dcterms:W3CDTF">2022-02-23T07:27:37Z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2022-02-23T15:31:28Z</dcterms:created>
  <dcterms:modified xsi:type="dcterms:W3CDTF">2022-02-23T07:31:28Z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2022-02-23T15:30:08Z</dcterms:created>
  <dcterms:modified xsi:type="dcterms:W3CDTF">2022-02-23T07:30:08Z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2022-02-23T15:19:46Z</dcterms:created>
  <dcterms:modified xsi:type="dcterms:W3CDTF">2022-02-23T07:19:46Z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2022-02-23T15:27:37Z</dcterms:created>
  <dcterms:modified xsi:type="dcterms:W3CDTF">2022-02-23T07:27:37Z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2022-02-23T15:30:37Z</dcterms:created>
  <dcterms:modified xsi:type="dcterms:W3CDTF">2022-02-23T07:30:37Z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2022-02-23T15:27:37Z</dcterms:created>
  <dcterms:modified xsi:type="dcterms:W3CDTF">2022-02-23T07:27:37Z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2022-02-23T15:30:19Z</dcterms:created>
  <dcterms:modified xsi:type="dcterms:W3CDTF">2022-02-23T07:30:19Z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2022-02-23T15:19:57Z</dcterms:created>
  <dcterms:modified xsi:type="dcterms:W3CDTF">2022-02-23T07:19:57Z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2022-02-23T15:30:55Z</dcterms:created>
  <dcterms:modified xsi:type="dcterms:W3CDTF">2022-02-23T07:30:55Z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2022-02-23T15:27:37Z</dcterms:created>
  <dcterms:modified xsi:type="dcterms:W3CDTF">2022-02-23T07:27:37Z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2022-02-23T15:27:36Z</dcterms:created>
  <dcterms:modified xsi:type="dcterms:W3CDTF">2022-02-23T07:27:36Z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2022-02-23T15:27:36Z</dcterms:created>
  <dcterms:modified xsi:type="dcterms:W3CDTF">2022-02-23T07:27:36Z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2022-02-23T15:31:24Z</dcterms:created>
  <dcterms:modified xsi:type="dcterms:W3CDTF">2022-02-23T07:31:24Z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2022-02-23T15:27:36Z</dcterms:created>
  <dcterms:modified xsi:type="dcterms:W3CDTF">2022-02-23T07:27:36Z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2022-02-23T15:22:28Z</dcterms:created>
  <dcterms:modified xsi:type="dcterms:W3CDTF">2022-02-23T07:22:28Z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2022-02-23T15:21:13Z</dcterms:created>
  <dcterms:modified xsi:type="dcterms:W3CDTF">2022-02-23T07:21:13Z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2022-02-23T15:27:35Z</dcterms:created>
  <dcterms:modified xsi:type="dcterms:W3CDTF">2022-02-23T07:27:35Z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2022-02-23T15:22:02Z</dcterms:created>
  <dcterms:modified xsi:type="dcterms:W3CDTF">2022-02-23T07:22:02Z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2022-02-23T15:33:36Z</dcterms:created>
  <dcterms:modified xsi:type="dcterms:W3CDTF">2022-02-23T07:33:36Z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2022-02-23T15:36:03Z</dcterms:created>
  <dcterms:modified xsi:type="dcterms:W3CDTF">2022-02-23T07:36:03Z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2022-02-23T15:26:55Z</dcterms:created>
  <dcterms:modified xsi:type="dcterms:W3CDTF">2022-02-23T07:26:54Z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2022-02-23T15:21:46Z</dcterms:created>
  <dcterms:modified xsi:type="dcterms:W3CDTF">2022-02-23T07:21:46Z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2022-02-23T15:23:59Z</dcterms:created>
  <dcterms:modified xsi:type="dcterms:W3CDTF">2022-02-23T07:23:59Z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2022-02-23T15:32:00Z</dcterms:created>
  <dcterms:modified xsi:type="dcterms:W3CDTF">2022-02-23T07:32:00Z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2022-02-23T15:33:40Z</dcterms:created>
  <dcterms:modified xsi:type="dcterms:W3CDTF">2022-02-23T07:33:40Z</dcterms:modified>
</cp:core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2022-02-23T15:31:27Z</dcterms:created>
  <dcterms:modified xsi:type="dcterms:W3CDTF">2022-02-23T07:31:27Z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2022-02-23T15:26:25Z</dcterms:created>
  <dcterms:modified xsi:type="dcterms:W3CDTF">2022-02-23T07:26:25Z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2022-02-23T15:31:10Z</dcterms:created>
  <dcterms:modified xsi:type="dcterms:W3CDTF">2022-02-23T07:31:10Z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2022-02-23T15:26:16Z</dcterms:created>
  <dcterms:modified xsi:type="dcterms:W3CDTF">2022-02-23T07:26:16Z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2022-02-23T15:26:16Z</dcterms:created>
  <dcterms:modified xsi:type="dcterms:W3CDTF">2022-02-23T07:26:16Z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2022-02-23T15:30:04Z</dcterms:created>
  <dcterms:modified xsi:type="dcterms:W3CDTF">2022-02-23T07:30:04Z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2022-02-23T15:26:13Z</dcterms:created>
  <dcterms:modified xsi:type="dcterms:W3CDTF">2022-02-23T07:26:12Z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2022-02-23T15:19:55Z</dcterms:created>
  <dcterms:modified xsi:type="dcterms:W3CDTF">2022-02-23T07:19:55Z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2022-02-23T15:26:13Z</dcterms:created>
  <dcterms:modified xsi:type="dcterms:W3CDTF">2022-02-23T07:26:12Z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2022-02-23T15:26:09Z</dcterms:created>
  <dcterms:modified xsi:type="dcterms:W3CDTF">2022-02-23T07:26:09Z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2022-02-23T15:26:09Z</dcterms:created>
  <dcterms:modified xsi:type="dcterms:W3CDTF">2022-02-23T07:26:09Z</dcterms:modified>
</cp:core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2022-02-23T15:30:37Z</dcterms:created>
  <dcterms:modified xsi:type="dcterms:W3CDTF">2022-02-23T07:30:37Z</dcterms:modified>
</cp:core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2022-02-23T15:22:02Z</dcterms:created>
  <dcterms:modified xsi:type="dcterms:W3CDTF">2022-02-23T07:22:02Z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2022-02-23T15:33:34Z</dcterms:created>
  <dcterms:modified xsi:type="dcterms:W3CDTF">2022-02-23T07:33:34Z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2022-02-23T15:31:24Z</dcterms:created>
  <dcterms:modified xsi:type="dcterms:W3CDTF">2022-02-23T07:31:24Z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2022-02-23T15:31:10Z</dcterms:created>
  <dcterms:modified xsi:type="dcterms:W3CDTF">2022-02-23T07:31:10Z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2022-02-23T15:26:07Z</dcterms:created>
  <dcterms:modified xsi:type="dcterms:W3CDTF">2022-02-23T07:26:07Z</dcterms:modified>
</cp:core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2022-02-23T15:35:55Z</dcterms:created>
  <dcterms:modified xsi:type="dcterms:W3CDTF">2022-02-23T07:35:55Z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2022-02-23T15:31:41Z</dcterms:created>
  <dcterms:modified xsi:type="dcterms:W3CDTF">2022-02-23T07:31:40Z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2022-02-23T15:26:07Z</dcterms:created>
  <dcterms:modified xsi:type="dcterms:W3CDTF">2022-02-23T07:26:07Z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2022-02-23T15:30:55Z</dcterms:created>
  <dcterms:modified xsi:type="dcterms:W3CDTF">2022-02-23T07:30:55Z</dcterms:modified>
</cp:core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2022-02-23T15:26:04Z</dcterms:created>
  <dcterms:modified xsi:type="dcterms:W3CDTF">2022-02-23T07:26:04Z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2022-02-23T15:21:22Z</dcterms:created>
  <dcterms:modified xsi:type="dcterms:W3CDTF">2022-02-23T07:21:22Z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2022-02-23T15:26:04Z</dcterms:created>
  <dcterms:modified xsi:type="dcterms:W3CDTF">2022-02-23T07:26:04Z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2022-02-23T15:23:19Z</dcterms:created>
  <dcterms:modified xsi:type="dcterms:W3CDTF">2022-02-23T07:23:19Z</dcterms:modified>
</cp:core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2022-02-23T15:30:31Z</dcterms:created>
  <dcterms:modified xsi:type="dcterms:W3CDTF">2022-02-23T07:30:30Z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2022-02-23T15:26:02Z</dcterms:created>
  <dcterms:modified xsi:type="dcterms:W3CDTF">2022-02-23T07:26:02Z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2022-02-23T15:30:17Z</dcterms:created>
  <dcterms:modified xsi:type="dcterms:W3CDTF">2022-02-23T07:30:17Z</dcterms:modified>
</cp:core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2022-02-23T15:26:02Z</dcterms:created>
  <dcterms:modified xsi:type="dcterms:W3CDTF">2022-02-23T07:26:02Z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2022-02-23T15:19:51Z</dcterms:created>
  <dcterms:modified xsi:type="dcterms:W3CDTF">2022-02-23T07:19:51Z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2022-02-23T15:30:04Z</dcterms:created>
  <dcterms:modified xsi:type="dcterms:W3CDTF">2022-02-23T07:30:04Z</dcterms:modified>
</cp:core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2022-02-23T15:25:59Z</dcterms:created>
  <dcterms:modified xsi:type="dcterms:W3CDTF">2022-02-23T07:25:59Z</dcterms:modified>
</cp:coreProperties>
</file>

<file path=customXml/item5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2022-02-23T15:31:07Z</dcterms:created>
  <dcterms:modified xsi:type="dcterms:W3CDTF">2022-02-23T07:31:07Z</dcterms:modified>
</cp:core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2022-02-23T15:32:44Z</dcterms:created>
  <dcterms:modified xsi:type="dcterms:W3CDTF">2022-02-23T07:32:44Z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2022-02-23T15:19:55Z</dcterms:created>
  <dcterms:modified xsi:type="dcterms:W3CDTF">2022-02-23T07:19:55Z</dcterms:modified>
</cp:coreProperties>
</file>

<file path=customXml/item5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2022-02-23T15:25:59Z</dcterms:created>
  <dcterms:modified xsi:type="dcterms:W3CDTF">2022-02-23T07:25:59Z</dcterms:modified>
</cp:core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2022-02-23T15:19:46Z</dcterms:created>
  <dcterms:modified xsi:type="dcterms:W3CDTF">2022-02-23T07:19:46Z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2022-02-23T15:33:33Z</dcterms:created>
  <dcterms:modified xsi:type="dcterms:W3CDTF">2022-02-23T07:33:33Z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2022-02-23T15:31:33Z</dcterms:created>
  <dcterms:modified xsi:type="dcterms:W3CDTF">2022-02-23T07:31:33Z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2022-02-23T15:25:54Z</dcterms:created>
  <dcterms:modified xsi:type="dcterms:W3CDTF">2022-02-23T07:25:54Z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2022-02-23T15:25:54Z</dcterms:created>
  <dcterms:modified xsi:type="dcterms:W3CDTF">2022-02-23T07:25:54Z</dcterms:modified>
</cp:core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2022-02-23T15:21:42Z</dcterms:created>
  <dcterms:modified xsi:type="dcterms:W3CDTF">2022-02-23T07:21:42Z</dcterms:modified>
</cp:core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2022-02-23T15:20:17Z</dcterms:created>
  <dcterms:modified xsi:type="dcterms:W3CDTF">2022-02-23T07:20:17Z</dcterms:modified>
</cp:core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2022-02-23T15:30:17Z</dcterms:created>
  <dcterms:modified xsi:type="dcterms:W3CDTF">2022-02-23T07:30:17Z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2022-02-23T15:31:23Z</dcterms:created>
  <dcterms:modified xsi:type="dcterms:W3CDTF">2022-02-23T07:31:23Z</dcterms:modified>
</cp:coreProperties>
</file>

<file path=customXml/item521.xml><?xml version="1.0" encoding="utf-8"?>
<Properties xmlns:vt="http://schemas.openxmlformats.org/officeDocument/2006/docPropsVTypes" xmlns="http://schemas.openxmlformats.org/officeDocument/2006/extended-properties">
  <Application>Spire.Doc</Application>
  <AppVersion>12.0000</AppVersion>
</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2022-02-23T15:30:52Z</dcterms:created>
  <dcterms:modified xsi:type="dcterms:W3CDTF">2022-02-23T07:30:52Z</dcterms:modified>
</cp:core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2022-02-23T15:25:50Z</dcterms:created>
  <dcterms:modified xsi:type="dcterms:W3CDTF">2022-02-23T07:25:50Z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2022-02-23T15:25:50Z</dcterms:created>
  <dcterms:modified xsi:type="dcterms:W3CDTF">2022-02-23T07:25:50Z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2022-02-23T15:30:31Z</dcterms:created>
  <dcterms:modified xsi:type="dcterms:W3CDTF">2022-02-23T07:30:30Z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Properties xmlns:vt="http://schemas.openxmlformats.org/officeDocument/2006/docPropsVTypes" xmlns="http://schemas.openxmlformats.org/officeDocument/2006/extended-properties">
  <Application>Spire.Doc</Application>
  <AppVersion>12.0000</AppVersion>
</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2022-02-23T15:25:47Z</dcterms:created>
  <dcterms:modified xsi:type="dcterms:W3CDTF">2022-02-23T07:25:47Z</dcterms:modified>
</cp:core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2022-02-23T15:25:47Z</dcterms:created>
  <dcterms:modified xsi:type="dcterms:W3CDTF">2022-02-23T07:25:47Z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2022-02-23T15:35:26Z</dcterms:created>
  <dcterms:modified xsi:type="dcterms:W3CDTF">2022-02-23T07:35:26Z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2022-02-23T15:23:22Z</dcterms:created>
  <dcterms:modified xsi:type="dcterms:W3CDTF">2022-02-23T07:23:22Z</dcterms:modified>
</cp:core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2022-02-23T15:25:42Z</dcterms:created>
  <dcterms:modified xsi:type="dcterms:W3CDTF">2022-02-23T07:25:42Z</dcterms:modified>
</cp:coreProperties>
</file>

<file path=customXml/item543.xml><?xml version="1.0" encoding="utf-8"?>
<Properties xmlns:vt="http://schemas.openxmlformats.org/officeDocument/2006/docPropsVTypes" xmlns="http://schemas.openxmlformats.org/officeDocument/2006/extended-properties">
  <Application>Spire.Doc</Application>
  <AppVersion>12.0000</AppVersion>
</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2022-02-23T15:25:42Z</dcterms:created>
  <dcterms:modified xsi:type="dcterms:W3CDTF">2022-02-23T07:25:42Z</dcterms:modified>
</cp:core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2022-02-23T15:20:09Z</dcterms:created>
  <dcterms:modified xsi:type="dcterms:W3CDTF">2022-02-23T07:20:09Z</dcterms:modified>
</cp:coreProperties>
</file>

<file path=customXml/item5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2022-02-23T15:31:33Z</dcterms:created>
  <dcterms:modified xsi:type="dcterms:W3CDTF">2022-02-23T07:31:33Z</dcterms:modified>
</cp:core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2022-02-23T15:20:09Z</dcterms:created>
  <dcterms:modified xsi:type="dcterms:W3CDTF">2022-02-23T07:20:09Z</dcterms:modified>
</cp:coreProperties>
</file>

<file path=customXml/item549.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2022-02-23T15:30:58Z</dcterms:created>
  <dcterms:modified xsi:type="dcterms:W3CDTF">2022-02-23T07:30:58Z</dcterms:modified>
</cp:core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2022-02-23T15:25:37Z</dcterms:created>
  <dcterms:modified xsi:type="dcterms:W3CDTF">2022-02-23T07:25:37Z</dcterms:modified>
</cp:core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2022-02-23T15:22:14Z</dcterms:created>
  <dcterms:modified xsi:type="dcterms:W3CDTF">2022-02-23T07:22:14Z</dcterms:modified>
</cp:core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2022-02-23T15:23:29Z</dcterms:created>
  <dcterms:modified xsi:type="dcterms:W3CDTF">2022-02-23T07:23:29Z</dcterms:modified>
</cp:coreProperties>
</file>

<file path=customXml/item5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2022-02-23T15:21:24Z</dcterms:created>
  <dcterms:modified xsi:type="dcterms:W3CDTF">2022-02-23T07:21:24Z</dcterms:modified>
</cp:core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2022-02-23T15:19:53Z</dcterms:created>
  <dcterms:modified xsi:type="dcterms:W3CDTF">2022-02-23T07:19:53Z</dcterms:modified>
</cp:core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2022-02-23T15:25:37Z</dcterms:created>
  <dcterms:modified xsi:type="dcterms:W3CDTF">2022-02-23T07:25:37Z</dcterms:modified>
</cp:core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2022-02-23T15:25:33Z</dcterms:created>
  <dcterms:modified xsi:type="dcterms:W3CDTF">2022-02-23T07:25:33Z</dcterms:modified>
</cp:core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2022-02-23T15:31:07Z</dcterms:created>
  <dcterms:modified xsi:type="dcterms:W3CDTF">2022-02-23T07:31:07Z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2022-02-23T15:30:52Z</dcterms:created>
  <dcterms:modified xsi:type="dcterms:W3CDTF">2022-02-23T07:30:52Z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2022-02-23T15:30:14Z</dcterms:created>
  <dcterms:modified xsi:type="dcterms:W3CDTF">2022-02-23T07:30:14Z</dcterms:modified>
</cp:coreProperties>
</file>

<file path=customXml/item5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2022-02-23T15:25:33Z</dcterms:created>
  <dcterms:modified xsi:type="dcterms:W3CDTF">2022-02-23T07:25:33Z</dcterms:modified>
</cp:core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Properties xmlns:vt="http://schemas.openxmlformats.org/officeDocument/2006/docPropsVTypes" xmlns="http://schemas.openxmlformats.org/officeDocument/2006/extended-properties">
  <Application>Spire.Doc</Application>
  <AppVersion>12.0000</AppVersion>
</Properties>
</file>

<file path=customXml/item567.xml><?xml version="1.0" encoding="utf-8"?>
<Properties xmlns:vt="http://schemas.openxmlformats.org/officeDocument/2006/docPropsVTypes" xmlns="http://schemas.openxmlformats.org/officeDocument/2006/extended-properties">
  <Application>Spire.Doc</Application>
  <AppVersion>12.0000</AppVersion>
</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2022-02-23T15:20:13Z</dcterms:created>
  <dcterms:modified xsi:type="dcterms:W3CDTF">2022-02-23T07:20:13Z</dcterms:modified>
</cp:core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2022-02-23T15:33:31Z</dcterms:created>
  <dcterms:modified xsi:type="dcterms:W3CDTF">2022-02-23T07:33:31Z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2022-02-23T15:25:28Z</dcterms:created>
  <dcterms:modified xsi:type="dcterms:W3CDTF">2022-02-23T07:25:28Z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2022-02-23T15:25:28Z</dcterms:created>
  <dcterms:modified xsi:type="dcterms:W3CDTF">2022-02-23T07:25:28Z</dcterms:modified>
</cp:core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2022-02-23T15:21:13Z</dcterms:created>
  <dcterms:modified xsi:type="dcterms:W3CDTF">2022-02-23T07:21:13Z</dcterms:modified>
</cp:core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2022-02-23T15:22:30Z</dcterms:created>
  <dcterms:modified xsi:type="dcterms:W3CDTF">2022-02-23T07:22:30Z</dcterms:modified>
</cp:core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2022-02-23T15:30:26Z</dcterms:created>
  <dcterms:modified xsi:type="dcterms:W3CDTF">2022-02-23T07:30:26Z</dcterms:modified>
</cp:coreProperties>
</file>

<file path=customXml/item578.xml><?xml version="1.0" encoding="utf-8"?>
<Properties xmlns:vt="http://schemas.openxmlformats.org/officeDocument/2006/docPropsVTypes" xmlns="http://schemas.openxmlformats.org/officeDocument/2006/extended-properties">
  <Application>Spire.Doc</Application>
  <AppVersion>12.0000</AppVersion>
</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2022-02-23T15:19:33Z</dcterms:created>
  <dcterms:modified xsi:type="dcterms:W3CDTF">2022-02-23T07:19:33Z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2022-02-23T15:30:00Z</dcterms:created>
  <dcterms:modified xsi:type="dcterms:W3CDTF">2022-02-23T07:30:00Z</dcterms:modified>
</cp:core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2022-02-23T15:25:23Z</dcterms:created>
  <dcterms:modified xsi:type="dcterms:W3CDTF">2022-02-23T07:25:23Z</dcterms:modified>
</cp:core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2022-02-23T15:35:19Z</dcterms:created>
  <dcterms:modified xsi:type="dcterms:W3CDTF">2022-02-23T07:35:19Z</dcterms:modified>
</cp:coreProperties>
</file>

<file path=customXml/item5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2022-02-23T15:31:31Z</dcterms:created>
  <dcterms:modified xsi:type="dcterms:W3CDTF">2022-02-23T07:31:31Z</dcterms:modified>
</cp:core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2022-02-23T15:31:23Z</dcterms:created>
  <dcterms:modified xsi:type="dcterms:W3CDTF">2022-02-23T07:31:23Z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2022-02-23T15:23:22Z</dcterms:created>
  <dcterms:modified xsi:type="dcterms:W3CDTF">2022-02-23T07:23:22Z</dcterms:modified>
</cp:core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2022-02-23T15:25:23Z</dcterms:created>
  <dcterms:modified xsi:type="dcterms:W3CDTF">2022-02-23T07:25:23Z</dcterms:modified>
</cp:coreProperties>
</file>

<file path=customXml/item587.xml><?xml version="1.0" encoding="utf-8"?>
<Properties xmlns:vt="http://schemas.openxmlformats.org/officeDocument/2006/docPropsVTypes" xmlns="http://schemas.openxmlformats.org/officeDocument/2006/extended-properties">
  <Application>Spire.Doc</Application>
  <AppVersion>12.0000</AppVersion>
</Properties>
</file>

<file path=customXml/item588.xml><?xml version="1.0" encoding="utf-8"?>
<Properties xmlns:vt="http://schemas.openxmlformats.org/officeDocument/2006/docPropsVTypes" xmlns="http://schemas.openxmlformats.org/officeDocument/2006/extended-properties">
  <Application>Spire.Doc</Application>
  <AppVersion>12.0000</AppVersion>
</Properties>
</file>

<file path=customXml/item589.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2022-02-23T15:33:42Z</dcterms:created>
  <dcterms:modified xsi:type="dcterms:W3CDTF">2022-02-23T07:33:42Z</dcterms:modified>
</cp:coreProperties>
</file>

<file path=customXml/item5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2022-02-23T15:25:19Z</dcterms:created>
  <dcterms:modified xsi:type="dcterms:W3CDTF">2022-02-23T07:25:19Z</dcterms:modified>
</cp:core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2022-02-23T15:25:19Z</dcterms:created>
  <dcterms:modified xsi:type="dcterms:W3CDTF">2022-02-23T07:25:19Z</dcterms:modified>
</cp:core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2022-02-23T15:25:15Z</dcterms:created>
  <dcterms:modified xsi:type="dcterms:W3CDTF">2022-02-23T07:25:15Z</dcterms:modified>
</cp:core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2022-02-23T15:24:35Z</dcterms:created>
  <dcterms:modified xsi:type="dcterms:W3CDTF">2022-02-23T07:24:35Z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2022-02-23T15:30:00Z</dcterms:created>
  <dcterms:modified xsi:type="dcterms:W3CDTF">2022-02-23T07:30:00Z</dcterms:modified>
</cp:coreProperties>
</file>

<file path=customXml/item6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2022-02-23T15:21:46Z</dcterms:created>
  <dcterms:modified xsi:type="dcterms:W3CDTF">2022-02-23T07:21:46Z</dcterms:modified>
</cp:core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2022-02-23T15:19:53Z</dcterms:created>
  <dcterms:modified xsi:type="dcterms:W3CDTF">2022-02-23T07:19:53Z</dcterms:modified>
</cp:core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2022-02-23T15:25:15Z</dcterms:created>
  <dcterms:modified xsi:type="dcterms:W3CDTF">2022-02-23T07:25:15Z</dcterms:modified>
</cp:coreProperties>
</file>

<file path=customXml/item6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2022-02-23T15:22:26Z</dcterms:created>
  <dcterms:modified xsi:type="dcterms:W3CDTF">2022-02-23T07:22:26Z</dcterms:modified>
</cp:coreProperties>
</file>

<file path=customXml/item608.xml><?xml version="1.0" encoding="utf-8"?>
<Properties xmlns:vt="http://schemas.openxmlformats.org/officeDocument/2006/docPropsVTypes" xmlns="http://schemas.openxmlformats.org/officeDocument/2006/extended-properties">
  <Application>Spire.Doc</Application>
  <AppVersion>12.0000</AppVersion>
</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2022-02-23T15:21:36Z</dcterms:created>
  <dcterms:modified xsi:type="dcterms:W3CDTF">2022-02-23T07:21:36Z</dcterms:modified>
</cp:coreProperties>
</file>

<file path=customXml/item6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2022-02-23T15:25:11Z</dcterms:created>
  <dcterms:modified xsi:type="dcterms:W3CDTF">2022-02-23T07:25:11Z</dcterms:modified>
</cp:coreProperties>
</file>

<file path=customXml/item611.xml><?xml version="1.0" encoding="utf-8"?>
<Properties xmlns:vt="http://schemas.openxmlformats.org/officeDocument/2006/docPropsVTypes" xmlns="http://schemas.openxmlformats.org/officeDocument/2006/extended-properties">
  <Application>Spire.Doc</Application>
  <AppVersion>12.0000</AppVersion>
</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2022-02-23T15:25:11Z</dcterms:created>
  <dcterms:modified xsi:type="dcterms:W3CDTF">2022-02-23T07:25:11Z</dcterms:modified>
</cp:core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2022-02-23T15:21:09Z</dcterms:created>
  <dcterms:modified xsi:type="dcterms:W3CDTF">2022-02-23T07:21:09Z</dcterms:modified>
</cp:core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2022-02-23T15:30:48Z</dcterms:created>
  <dcterms:modified xsi:type="dcterms:W3CDTF">2022-02-23T07:30:48Z</dcterms:modified>
</cp:coreProperties>
</file>

<file path=customXml/item6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2022-02-23T15:31:21Z</dcterms:created>
  <dcterms:modified xsi:type="dcterms:W3CDTF">2022-02-23T07:31:21Z</dcterms:modified>
</cp:coreProperties>
</file>

<file path=customXml/item6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2022-02-23T15:25:07Z</dcterms:created>
  <dcterms:modified xsi:type="dcterms:W3CDTF">2022-02-23T07:25:07Z</dcterms:modified>
</cp:coreProperties>
</file>

<file path=customXml/item6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2022-02-23T15:30:14Z</dcterms:created>
  <dcterms:modified xsi:type="dcterms:W3CDTF">2022-02-23T07:30:14Z</dcterms:modified>
</cp:core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2022-02-23T15:21:22Z</dcterms:created>
  <dcterms:modified xsi:type="dcterms:W3CDTF">2022-02-23T07:21:22Z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2022-02-23T15:31:05Z</dcterms:created>
  <dcterms:modified xsi:type="dcterms:W3CDTF">2022-02-23T07:31:05Z</dcterms:modified>
</cp:core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2022-02-23T15:25:07Z</dcterms:created>
  <dcterms:modified xsi:type="dcterms:W3CDTF">2022-02-23T07:25:07Z</dcterms:modified>
</cp:coreProperties>
</file>

<file path=customXml/item623.xml><?xml version="1.0" encoding="utf-8"?>
<Properties xmlns:vt="http://schemas.openxmlformats.org/officeDocument/2006/docPropsVTypes" xmlns="http://schemas.openxmlformats.org/officeDocument/2006/extended-properties">
  <Application>Spire.Doc</Application>
  <AppVersion>12.0000</AppVersion>
</Properties>
</file>

<file path=customXml/item6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2022-02-23T15:34:49Z</dcterms:created>
  <dcterms:modified xsi:type="dcterms:W3CDTF">2022-02-23T07:34:49Z</dcterms:modified>
</cp:core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2022-02-23T15:21:39Z</dcterms:created>
  <dcterms:modified xsi:type="dcterms:W3CDTF">2022-02-23T07:21:39Z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2022-02-23T15:33:30Z</dcterms:created>
  <dcterms:modified xsi:type="dcterms:W3CDTF">2022-02-23T07:33:30Z</dcterms:modified>
</cp:coreProperties>
</file>

<file path=customXml/item627.xml><?xml version="1.0" encoding="utf-8"?>
<Properties xmlns:vt="http://schemas.openxmlformats.org/officeDocument/2006/docPropsVTypes" xmlns="http://schemas.openxmlformats.org/officeDocument/2006/extended-properties">
  <Application>Spire.Doc</Application>
  <AppVersion>12.0000</AppVersion>
</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2022-02-23T15:21:42Z</dcterms:created>
  <dcterms:modified xsi:type="dcterms:W3CDTF">2022-02-23T07:21:42Z</dcterms:modified>
</cp:coreProperties>
</file>

<file path=customXml/item6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2022-02-23T15:21:39Z</dcterms:created>
  <dcterms:modified xsi:type="dcterms:W3CDTF">2022-02-23T07:21:39Z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2022-02-23T15:25:03Z</dcterms:created>
  <dcterms:modified xsi:type="dcterms:W3CDTF">2022-02-23T07:25:03Z</dcterms:modified>
</cp:core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2022-02-23T15:25:03Z</dcterms:created>
  <dcterms:modified xsi:type="dcterms:W3CDTF">2022-02-23T07:25:03Z</dcterms:modified>
</cp:core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Properties xmlns:vt="http://schemas.openxmlformats.org/officeDocument/2006/docPropsVTypes" xmlns="http://schemas.openxmlformats.org/officeDocument/2006/extended-properties">
  <Application>Spire.Doc</Application>
  <AppVersion>12.0000</AppVersion>
</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2022-02-23T15:20:05Z</dcterms:created>
  <dcterms:modified xsi:type="dcterms:W3CDTF">2022-02-23T07:20:05Z</dcterms:modified>
</cp:coreProperties>
</file>

<file path=customXml/item6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2022-02-23T15:24:59Z</dcterms:created>
  <dcterms:modified xsi:type="dcterms:W3CDTF">2022-02-23T07:24:59Z</dcterms:modified>
</cp:coreProperties>
</file>

<file path=customXml/item639.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2022-02-23T15:29:56Z</dcterms:created>
  <dcterms:modified xsi:type="dcterms:W3CDTF">2022-02-23T07:29:56Z</dcterms:modified>
</cp:coreProperties>
</file>

<file path=customXml/item640.xml><?xml version="1.0" encoding="utf-8"?>
<Properties xmlns:vt="http://schemas.openxmlformats.org/officeDocument/2006/docPropsVTypes" xmlns="http://schemas.openxmlformats.org/officeDocument/2006/extended-properties">
  <Application>Spire.Doc</Application>
  <AppVersion>12.0000</AppVersion>
</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2022-02-23T15:24:59Z</dcterms:created>
  <dcterms:modified xsi:type="dcterms:W3CDTF">2022-02-23T07:24:59Z</dcterms:modified>
</cp:coreProperties>
</file>

<file path=customXml/item642.xml><?xml version="1.0" encoding="utf-8"?>
<Properties xmlns:vt="http://schemas.openxmlformats.org/officeDocument/2006/docPropsVTypes" xmlns="http://schemas.openxmlformats.org/officeDocument/2006/extended-properties">
  <Application>Spire.Doc</Application>
  <AppVersion>12.0000</AppVersion>
</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2022-02-23T15:24:54Z</dcterms:created>
  <dcterms:modified xsi:type="dcterms:W3CDTF">2022-02-23T07:24:54Z</dcterms:modified>
</cp:core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Properties xmlns:vt="http://schemas.openxmlformats.org/officeDocument/2006/docPropsVTypes" xmlns="http://schemas.openxmlformats.org/officeDocument/2006/extended-properties">
  <Application>Spire.Doc</Application>
  <AppVersion>12.0000</AppVersion>
</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2022-02-23T15:30:26Z</dcterms:created>
  <dcterms:modified xsi:type="dcterms:W3CDTF">2022-02-23T07:30:26Z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50.xml><?xml version="1.0" encoding="utf-8"?>
<Properties xmlns:vt="http://schemas.openxmlformats.org/officeDocument/2006/docPropsVTypes" xmlns="http://schemas.openxmlformats.org/officeDocument/2006/extended-properties">
  <Application>Spire.Doc</Application>
  <AppVersion>12.0000</AppVersion>
</Properties>
</file>

<file path=customXml/item6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2022-02-23T15:21:09Z</dcterms:created>
  <dcterms:modified xsi:type="dcterms:W3CDTF">2022-02-23T07:21:09Z</dcterms:modified>
</cp:core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2022-02-23T15:19:51Z</dcterms:created>
  <dcterms:modified xsi:type="dcterms:W3CDTF">2022-02-23T07:19:51Z</dcterms:modified>
</cp:coreProperties>
</file>

<file path=customXml/item6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2022-02-23T15:24:54Z</dcterms:created>
  <dcterms:modified xsi:type="dcterms:W3CDTF">2022-02-23T07:24:54Z</dcterms:modified>
</cp:coreProperties>
</file>

<file path=customXml/item6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2022-02-23T15:20:13Z</dcterms:created>
  <dcterms:modified xsi:type="dcterms:W3CDTF">2022-02-23T07:20:13Z</dcterms:modified>
</cp:coreProperties>
</file>

<file path=customXml/item6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2022-02-23T15:23:23Z</dcterms:created>
  <dcterms:modified xsi:type="dcterms:W3CDTF">2022-02-23T07:23:23Z</dcterms:modified>
</cp:coreProperties>
</file>

<file path=customXml/item656.xml><?xml version="1.0" encoding="utf-8"?>
<Properties xmlns:vt="http://schemas.openxmlformats.org/officeDocument/2006/docPropsVTypes" xmlns="http://schemas.openxmlformats.org/officeDocument/2006/extended-properties">
  <Application>Spire.Doc</Application>
  <AppVersion>12.0000</AppVersion>
</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2022-02-23T15:24:50Z</dcterms:created>
  <dcterms:modified xsi:type="dcterms:W3CDTF">2022-02-23T07:24:50Z</dcterms:modified>
</cp:coreProperties>
</file>

<file path=customXml/item658.xml><?xml version="1.0" encoding="utf-8"?>
<Properties xmlns:vt="http://schemas.openxmlformats.org/officeDocument/2006/docPropsVTypes" xmlns="http://schemas.openxmlformats.org/officeDocument/2006/extended-properties">
  <Application>Spire.Doc</Application>
  <AppVersion>12.0000</AppVersion>
</Properties>
</file>

<file path=customXml/item6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2022-02-23T15:24:50Z</dcterms:created>
  <dcterms:modified xsi:type="dcterms:W3CDTF">2022-02-23T07:24:50Z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2022-02-23T15:20:59Z</dcterms:created>
  <dcterms:modified xsi:type="dcterms:W3CDTF">2022-02-23T07:20:59Z</dcterms:modified>
</cp:core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2022-02-23T15:30:11Z</dcterms:created>
  <dcterms:modified xsi:type="dcterms:W3CDTF">2022-02-23T07:30:11Z</dcterms:modified>
</cp:coreProperties>
</file>

<file path=customXml/item6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2022-02-23T15:24:46Z</dcterms:created>
  <dcterms:modified xsi:type="dcterms:W3CDTF">2022-02-23T07:24:46Z</dcterms:modified>
</cp:coreProperties>
</file>

<file path=customXml/item6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2022-02-23T15:31:05Z</dcterms:created>
  <dcterms:modified xsi:type="dcterms:W3CDTF">2022-02-23T07:31:05Z</dcterms:modified>
</cp:coreProperties>
</file>

<file path=customXml/item6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2022-02-23T15:31:21Z</dcterms:created>
  <dcterms:modified xsi:type="dcterms:W3CDTF">2022-02-23T07:31:21Z</dcterms:modified>
</cp:core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2022-02-23T15:33:28Z</dcterms:created>
  <dcterms:modified xsi:type="dcterms:W3CDTF">2022-02-23T07:33:28Z</dcterms:modified>
</cp:core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Properties xmlns:vt="http://schemas.openxmlformats.org/officeDocument/2006/docPropsVTypes" xmlns="http://schemas.openxmlformats.org/officeDocument/2006/extended-properties">
  <Application>Spire.Doc</Application>
  <AppVersion>12.0000</AppVersion>
</Properties>
</file>

<file path=customXml/item6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2022-02-23T15:34:41Z</dcterms:created>
  <dcterms:modified xsi:type="dcterms:W3CDTF">2022-02-23T07:34:41Z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2022-02-23T15:22:26Z</dcterms:created>
  <dcterms:modified xsi:type="dcterms:W3CDTF">2022-02-23T07:22:26Z</dcterms:modified>
</cp:coreProperties>
</file>

<file path=customXml/item6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2022-02-23T15:24:46Z</dcterms:created>
  <dcterms:modified xsi:type="dcterms:W3CDTF">2022-02-23T07:24:46Z</dcterms:modified>
</cp:core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2022-02-23T15:31:31Z</dcterms:created>
  <dcterms:modified xsi:type="dcterms:W3CDTF">2022-02-23T07:31:31Z</dcterms:modified>
</cp:coreProperties>
</file>

<file path=customXml/item672.xml><?xml version="1.0" encoding="utf-8"?>
<Properties xmlns:vt="http://schemas.openxmlformats.org/officeDocument/2006/docPropsVTypes" xmlns="http://schemas.openxmlformats.org/officeDocument/2006/extended-properties">
  <Application>Spire.Doc</Application>
  <AppVersion>12.0000</AppVersion>
</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Properties xmlns:vt="http://schemas.openxmlformats.org/officeDocument/2006/docPropsVTypes" xmlns="http://schemas.openxmlformats.org/officeDocument/2006/extended-properties">
  <Application>Spire.Doc</Application>
  <AppVersion>12.0000</AppVersion>
</Properties>
</file>

<file path=customXml/item6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2022-02-23T15:24:43Z</dcterms:created>
  <dcterms:modified xsi:type="dcterms:W3CDTF">2022-02-23T07:24:43Z</dcterms:modified>
</cp:coreProperties>
</file>

<file path=customXml/item677.xml><?xml version="1.0" encoding="utf-8"?>
<Properties xmlns:vt="http://schemas.openxmlformats.org/officeDocument/2006/docPropsVTypes" xmlns="http://schemas.openxmlformats.org/officeDocument/2006/extended-properties">
  <Application>Spire.Doc</Application>
  <AppVersion>12.0000</AppVersion>
</Properties>
</file>

<file path=customXml/item678.xml><?xml version="1.0" encoding="utf-8"?>
<Properties xmlns:vt="http://schemas.openxmlformats.org/officeDocument/2006/docPropsVTypes" xmlns="http://schemas.openxmlformats.org/officeDocument/2006/extended-properties">
  <Application>Spire.Doc</Application>
  <AppVersion>12.0000</AppVersion>
</Properties>
</file>

<file path=customXml/item6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2022-02-23T15:24:43Z</dcterms:created>
  <dcterms:modified xsi:type="dcterms:W3CDTF">2022-02-23T07:24:43Z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2022-02-23T15:24:09Z</dcterms:created>
  <dcterms:modified xsi:type="dcterms:W3CDTF">2022-02-23T07:24:09Z</dcterms:modified>
</cp:coreProperties>
</file>

<file path=customXml/item680.xml><?xml version="1.0" encoding="utf-8"?>
<Properties xmlns:vt="http://schemas.openxmlformats.org/officeDocument/2006/docPropsVTypes" xmlns="http://schemas.openxmlformats.org/officeDocument/2006/extended-properties">
  <Application>Spire.Doc</Application>
  <AppVersion>12.0000</AppVersion>
</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2022-02-23T15:30:48Z</dcterms:created>
  <dcterms:modified xsi:type="dcterms:W3CDTF">2022-02-23T07:30:48Z</dcterms:modified>
</cp:coreProperties>
</file>

<file path=customXml/item682.xml><?xml version="1.0" encoding="utf-8"?>
<Properties xmlns:vt="http://schemas.openxmlformats.org/officeDocument/2006/docPropsVTypes" xmlns="http://schemas.openxmlformats.org/officeDocument/2006/extended-properties">
  <Application>Spire.Doc</Application>
  <AppVersion>12.0000</AppVersion>
</Properties>
</file>

<file path=customXml/item6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2022-02-23T15:24:39Z</dcterms:created>
  <dcterms:modified xsi:type="dcterms:W3CDTF">2022-02-23T07:24:39Z</dcterms:modified>
</cp:coreProperties>
</file>

<file path=customXml/item684.xml><?xml version="1.0" encoding="utf-8"?>
<Properties xmlns:vt="http://schemas.openxmlformats.org/officeDocument/2006/docPropsVTypes" xmlns="http://schemas.openxmlformats.org/officeDocument/2006/extended-properties">
  <Application>Spire.Doc</Application>
  <AppVersion>12.0000</AppVersion>
</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2022-02-23T15:23:33Z</dcterms:created>
  <dcterms:modified xsi:type="dcterms:W3CDTF">2022-02-23T07:23:33Z</dcterms:modified>
</cp:coreProperties>
</file>

<file path=customXml/item687.xml><?xml version="1.0" encoding="utf-8"?>
<Properties xmlns:vt="http://schemas.openxmlformats.org/officeDocument/2006/docPropsVTypes" xmlns="http://schemas.openxmlformats.org/officeDocument/2006/extended-properties">
  <Application>Spire.Doc</Application>
  <AppVersion>12.0000</AppVersion>
</Properties>
</file>

<file path=customXml/item6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2022-02-23T15:24:39Z</dcterms:created>
  <dcterms:modified xsi:type="dcterms:W3CDTF">2022-02-23T07:24:39Z</dcterms:modified>
</cp:coreProperties>
</file>

<file path=customXml/item689.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690.xml><?xml version="1.0" encoding="utf-8"?>
<Properties xmlns:vt="http://schemas.openxmlformats.org/officeDocument/2006/docPropsVTypes" xmlns="http://schemas.openxmlformats.org/officeDocument/2006/extended-properties">
  <Application>Spire.Doc</Application>
  <AppVersion>12.0000</AppVersion>
</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2022-02-23T15:31:03Z</dcterms:created>
  <dcterms:modified xsi:type="dcterms:W3CDTF">2022-02-23T07:31:03Z</dcterms:modified>
</cp:coreProperties>
</file>

<file path=customXml/item6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2022-02-23T15:24:35Z</dcterms:created>
  <dcterms:modified xsi:type="dcterms:W3CDTF">2022-02-23T07:24:35Z</dcterms:modified>
</cp:coreProperties>
</file>

<file path=customXml/item694.xml><?xml version="1.0" encoding="utf-8"?>
<Properties xmlns:vt="http://schemas.openxmlformats.org/officeDocument/2006/docPropsVTypes" xmlns="http://schemas.openxmlformats.org/officeDocument/2006/extended-properties">
  <Application>Spire.Doc</Application>
  <AppVersion>12.0000</AppVersion>
</Properties>
</file>

<file path=customXml/item6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2022-02-23T15:20:05Z</dcterms:created>
  <dcterms:modified xsi:type="dcterms:W3CDTF">2022-02-23T07:20:05Z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2022-02-23T15:23:29Z</dcterms:created>
  <dcterms:modified xsi:type="dcterms:W3CDTF">2022-02-23T07:23:29Z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2022-02-23T15:21:58Z</dcterms:created>
  <dcterms:modified xsi:type="dcterms:W3CDTF">2022-02-23T07:21:58Z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2022-02-23T15:29:56Z</dcterms:created>
  <dcterms:modified xsi:type="dcterms:W3CDTF">2022-02-23T07:29:56Z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2022-02-23T15:29:47Z</dcterms:created>
  <dcterms:modified xsi:type="dcterms:W3CDTF">2022-02-23T07:29:47Z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2022-02-23T15:20:03Z</dcterms:created>
  <dcterms:modified xsi:type="dcterms:W3CDTF">2022-02-23T07:20:03Z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2022-02-23T15:29:47Z</dcterms:created>
  <dcterms:modified xsi:type="dcterms:W3CDTF">2022-02-23T07:29:47Z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2022-02-23T15:24:21Z</dcterms:created>
  <dcterms:modified xsi:type="dcterms:W3CDTF">2022-02-23T07:24:21Z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2022-02-23T15:29:42Z</dcterms:created>
  <dcterms:modified xsi:type="dcterms:W3CDTF">2022-02-23T07:29:42Z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2022-02-23T15:29:42Z</dcterms:created>
  <dcterms:modified xsi:type="dcterms:W3CDTF">2022-02-23T07:29:42Z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2022-02-23T15:33:27Z</dcterms:created>
  <dcterms:modified xsi:type="dcterms:W3CDTF">2022-02-23T07:33:27Z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2022-02-23T15:23:19Z</dcterms:created>
  <dcterms:modified xsi:type="dcterms:W3CDTF">2022-02-23T07:23:19Z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2022-02-23T15:23:55Z</dcterms:created>
  <dcterms:modified xsi:type="dcterms:W3CDTF">2022-02-23T07:23:55Z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2022-02-23T15:29:37Z</dcterms:created>
  <dcterms:modified xsi:type="dcterms:W3CDTF">2022-02-23T07:29:37Z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2022-02-23T15:29:37Z</dcterms:created>
  <dcterms:modified xsi:type="dcterms:W3CDTF">2022-02-23T07:29:37Z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2022-02-23T15:19:38Z</dcterms:created>
  <dcterms:modified xsi:type="dcterms:W3CDTF">2022-02-23T07:19:38Z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0036433-a118-4019-9939-b115a828fd60}">
  <ds:schemaRefs/>
</ds:datastoreItem>
</file>

<file path=customXml/itemProps100.xml><?xml version="1.0" encoding="utf-8"?>
<ds:datastoreItem xmlns:ds="http://schemas.openxmlformats.org/officeDocument/2006/customXml" ds:itemID="{a9573cd3-c91f-4b1e-a6d8-8da1c2cfdf7c}">
  <ds:schemaRefs/>
</ds:datastoreItem>
</file>

<file path=customXml/itemProps101.xml><?xml version="1.0" encoding="utf-8"?>
<ds:datastoreItem xmlns:ds="http://schemas.openxmlformats.org/officeDocument/2006/customXml" ds:itemID="{9879e3a6-2eb4-4f57-a417-5a8f0ccc7559}">
  <ds:schemaRefs/>
</ds:datastoreItem>
</file>

<file path=customXml/itemProps102.xml><?xml version="1.0" encoding="utf-8"?>
<ds:datastoreItem xmlns:ds="http://schemas.openxmlformats.org/officeDocument/2006/customXml" ds:itemID="{d45b33b8-b111-4fa9-a7b2-5b152efdf282}">
  <ds:schemaRefs/>
</ds:datastoreItem>
</file>

<file path=customXml/itemProps103.xml><?xml version="1.0" encoding="utf-8"?>
<ds:datastoreItem xmlns:ds="http://schemas.openxmlformats.org/officeDocument/2006/customXml" ds:itemID="{7ce4fc23-4cd0-4dd5-b477-fb9770ec95f9}">
  <ds:schemaRefs/>
</ds:datastoreItem>
</file>

<file path=customXml/itemProps104.xml><?xml version="1.0" encoding="utf-8"?>
<ds:datastoreItem xmlns:ds="http://schemas.openxmlformats.org/officeDocument/2006/customXml" ds:itemID="{465772eb-ffcc-47ba-97d8-810590c65d7f}">
  <ds:schemaRefs/>
</ds:datastoreItem>
</file>

<file path=customXml/itemProps105.xml><?xml version="1.0" encoding="utf-8"?>
<ds:datastoreItem xmlns:ds="http://schemas.openxmlformats.org/officeDocument/2006/customXml" ds:itemID="{c7fda90a-0e88-4ba7-bbc4-4b9e81e0a5ae}">
  <ds:schemaRefs/>
</ds:datastoreItem>
</file>

<file path=customXml/itemProps106.xml><?xml version="1.0" encoding="utf-8"?>
<ds:datastoreItem xmlns:ds="http://schemas.openxmlformats.org/officeDocument/2006/customXml" ds:itemID="{589144ea-d7f4-4e9e-8544-b1a14a9fd448}">
  <ds:schemaRefs/>
</ds:datastoreItem>
</file>

<file path=customXml/itemProps107.xml><?xml version="1.0" encoding="utf-8"?>
<ds:datastoreItem xmlns:ds="http://schemas.openxmlformats.org/officeDocument/2006/customXml" ds:itemID="{cdd28e2b-2c52-4a66-9666-32bab112a2ec}">
  <ds:schemaRefs/>
</ds:datastoreItem>
</file>

<file path=customXml/itemProps108.xml><?xml version="1.0" encoding="utf-8"?>
<ds:datastoreItem xmlns:ds="http://schemas.openxmlformats.org/officeDocument/2006/customXml" ds:itemID="{0ca19553-9654-48c3-ab25-1ea039f0b03c}">
  <ds:schemaRefs/>
</ds:datastoreItem>
</file>

<file path=customXml/itemProps109.xml><?xml version="1.0" encoding="utf-8"?>
<ds:datastoreItem xmlns:ds="http://schemas.openxmlformats.org/officeDocument/2006/customXml" ds:itemID="{ea4b514f-4134-4257-9875-8c85c9d5db40}">
  <ds:schemaRefs/>
</ds:datastoreItem>
</file>

<file path=customXml/itemProps11.xml><?xml version="1.0" encoding="utf-8"?>
<ds:datastoreItem xmlns:ds="http://schemas.openxmlformats.org/officeDocument/2006/customXml" ds:itemID="{8e5c36d4-6ff5-4bc6-b0a5-4342b547c74a}">
  <ds:schemaRefs/>
</ds:datastoreItem>
</file>

<file path=customXml/itemProps110.xml><?xml version="1.0" encoding="utf-8"?>
<ds:datastoreItem xmlns:ds="http://schemas.openxmlformats.org/officeDocument/2006/customXml" ds:itemID="{2c5e98b8-6856-4413-9bf5-e42f99cd8d5c}">
  <ds:schemaRefs/>
</ds:datastoreItem>
</file>

<file path=customXml/itemProps111.xml><?xml version="1.0" encoding="utf-8"?>
<ds:datastoreItem xmlns:ds="http://schemas.openxmlformats.org/officeDocument/2006/customXml" ds:itemID="{91313a08-cdde-4ef5-800f-0fbd3ea43a92}">
  <ds:schemaRefs/>
</ds:datastoreItem>
</file>

<file path=customXml/itemProps112.xml><?xml version="1.0" encoding="utf-8"?>
<ds:datastoreItem xmlns:ds="http://schemas.openxmlformats.org/officeDocument/2006/customXml" ds:itemID="{4fb508b7-f00b-418a-976a-2753d995af6c}">
  <ds:schemaRefs/>
</ds:datastoreItem>
</file>

<file path=customXml/itemProps113.xml><?xml version="1.0" encoding="utf-8"?>
<ds:datastoreItem xmlns:ds="http://schemas.openxmlformats.org/officeDocument/2006/customXml" ds:itemID="{b554c50e-8d43-4adf-a5c1-add8be12c974}">
  <ds:schemaRefs/>
</ds:datastoreItem>
</file>

<file path=customXml/itemProps114.xml><?xml version="1.0" encoding="utf-8"?>
<ds:datastoreItem xmlns:ds="http://schemas.openxmlformats.org/officeDocument/2006/customXml" ds:itemID="{1659cd50-8b90-4960-99a9-bd3ec1658b8c}">
  <ds:schemaRefs/>
</ds:datastoreItem>
</file>

<file path=customXml/itemProps115.xml><?xml version="1.0" encoding="utf-8"?>
<ds:datastoreItem xmlns:ds="http://schemas.openxmlformats.org/officeDocument/2006/customXml" ds:itemID="{402ff160-c4e6-4d09-a027-4508a7ccd800}">
  <ds:schemaRefs/>
</ds:datastoreItem>
</file>

<file path=customXml/itemProps116.xml><?xml version="1.0" encoding="utf-8"?>
<ds:datastoreItem xmlns:ds="http://schemas.openxmlformats.org/officeDocument/2006/customXml" ds:itemID="{3b107085-804a-40c5-a89b-0a5543213898}">
  <ds:schemaRefs/>
</ds:datastoreItem>
</file>

<file path=customXml/itemProps117.xml><?xml version="1.0" encoding="utf-8"?>
<ds:datastoreItem xmlns:ds="http://schemas.openxmlformats.org/officeDocument/2006/customXml" ds:itemID="{9827d0d0-ea9f-4afa-b01b-c6a46bc88a30}">
  <ds:schemaRefs/>
</ds:datastoreItem>
</file>

<file path=customXml/itemProps118.xml><?xml version="1.0" encoding="utf-8"?>
<ds:datastoreItem xmlns:ds="http://schemas.openxmlformats.org/officeDocument/2006/customXml" ds:itemID="{a6bbc174-afab-4f6f-8970-04301a35a57e}">
  <ds:schemaRefs/>
</ds:datastoreItem>
</file>

<file path=customXml/itemProps119.xml><?xml version="1.0" encoding="utf-8"?>
<ds:datastoreItem xmlns:ds="http://schemas.openxmlformats.org/officeDocument/2006/customXml" ds:itemID="{fc76e75f-d501-45bb-b2ab-94e039b5dfb2}">
  <ds:schemaRefs/>
</ds:datastoreItem>
</file>

<file path=customXml/itemProps12.xml><?xml version="1.0" encoding="utf-8"?>
<ds:datastoreItem xmlns:ds="http://schemas.openxmlformats.org/officeDocument/2006/customXml" ds:itemID="{e2f29e1f-3c51-4689-af15-8518e6ba1132}">
  <ds:schemaRefs/>
</ds:datastoreItem>
</file>

<file path=customXml/itemProps120.xml><?xml version="1.0" encoding="utf-8"?>
<ds:datastoreItem xmlns:ds="http://schemas.openxmlformats.org/officeDocument/2006/customXml" ds:itemID="{69cb6527-dbbc-432f-8597-21dae75e634d}">
  <ds:schemaRefs/>
</ds:datastoreItem>
</file>

<file path=customXml/itemProps121.xml><?xml version="1.0" encoding="utf-8"?>
<ds:datastoreItem xmlns:ds="http://schemas.openxmlformats.org/officeDocument/2006/customXml" ds:itemID="{ba6e020e-c08b-4575-b654-7b258c17c6fd}">
  <ds:schemaRefs/>
</ds:datastoreItem>
</file>

<file path=customXml/itemProps122.xml><?xml version="1.0" encoding="utf-8"?>
<ds:datastoreItem xmlns:ds="http://schemas.openxmlformats.org/officeDocument/2006/customXml" ds:itemID="{cc7ac40e-0f02-4e83-92b0-149d94b881ba}">
  <ds:schemaRefs/>
</ds:datastoreItem>
</file>

<file path=customXml/itemProps123.xml><?xml version="1.0" encoding="utf-8"?>
<ds:datastoreItem xmlns:ds="http://schemas.openxmlformats.org/officeDocument/2006/customXml" ds:itemID="{c7e397a8-863a-4c2c-aca9-103ce9f9ca65}">
  <ds:schemaRefs/>
</ds:datastoreItem>
</file>

<file path=customXml/itemProps124.xml><?xml version="1.0" encoding="utf-8"?>
<ds:datastoreItem xmlns:ds="http://schemas.openxmlformats.org/officeDocument/2006/customXml" ds:itemID="{554013ab-ac8a-4073-b371-6b922dc3b102}">
  <ds:schemaRefs/>
</ds:datastoreItem>
</file>

<file path=customXml/itemProps125.xml><?xml version="1.0" encoding="utf-8"?>
<ds:datastoreItem xmlns:ds="http://schemas.openxmlformats.org/officeDocument/2006/customXml" ds:itemID="{9b5672dd-88e7-41a6-a2c8-fbea857ddb18}">
  <ds:schemaRefs/>
</ds:datastoreItem>
</file>

<file path=customXml/itemProps126.xml><?xml version="1.0" encoding="utf-8"?>
<ds:datastoreItem xmlns:ds="http://schemas.openxmlformats.org/officeDocument/2006/customXml" ds:itemID="{04d3706c-729c-4649-97c0-a6f75ea8fea7}">
  <ds:schemaRefs/>
</ds:datastoreItem>
</file>

<file path=customXml/itemProps127.xml><?xml version="1.0" encoding="utf-8"?>
<ds:datastoreItem xmlns:ds="http://schemas.openxmlformats.org/officeDocument/2006/customXml" ds:itemID="{31a01d89-0720-4369-b94d-dcbf3f083438}">
  <ds:schemaRefs/>
</ds:datastoreItem>
</file>

<file path=customXml/itemProps128.xml><?xml version="1.0" encoding="utf-8"?>
<ds:datastoreItem xmlns:ds="http://schemas.openxmlformats.org/officeDocument/2006/customXml" ds:itemID="{9322d77d-f9f0-4d71-91e7-95dde2406721}">
  <ds:schemaRefs/>
</ds:datastoreItem>
</file>

<file path=customXml/itemProps129.xml><?xml version="1.0" encoding="utf-8"?>
<ds:datastoreItem xmlns:ds="http://schemas.openxmlformats.org/officeDocument/2006/customXml" ds:itemID="{6f4d345f-7b92-4943-af42-1e2f59c58968}">
  <ds:schemaRefs/>
</ds:datastoreItem>
</file>

<file path=customXml/itemProps13.xml><?xml version="1.0" encoding="utf-8"?>
<ds:datastoreItem xmlns:ds="http://schemas.openxmlformats.org/officeDocument/2006/customXml" ds:itemID="{f26da39d-35e2-46a0-bf0d-890f73ea296b}">
  <ds:schemaRefs/>
</ds:datastoreItem>
</file>

<file path=customXml/itemProps130.xml><?xml version="1.0" encoding="utf-8"?>
<ds:datastoreItem xmlns:ds="http://schemas.openxmlformats.org/officeDocument/2006/customXml" ds:itemID="{5f604b90-900b-4f2c-9c4a-5e4f5eeb7ed4}">
  <ds:schemaRefs/>
</ds:datastoreItem>
</file>

<file path=customXml/itemProps131.xml><?xml version="1.0" encoding="utf-8"?>
<ds:datastoreItem xmlns:ds="http://schemas.openxmlformats.org/officeDocument/2006/customXml" ds:itemID="{7edf235f-6bae-4810-b1d6-cb96f20210ac}">
  <ds:schemaRefs/>
</ds:datastoreItem>
</file>

<file path=customXml/itemProps132.xml><?xml version="1.0" encoding="utf-8"?>
<ds:datastoreItem xmlns:ds="http://schemas.openxmlformats.org/officeDocument/2006/customXml" ds:itemID="{fa627f48-1e41-4f03-92ed-c0804984aa6b}">
  <ds:schemaRefs/>
</ds:datastoreItem>
</file>

<file path=customXml/itemProps133.xml><?xml version="1.0" encoding="utf-8"?>
<ds:datastoreItem xmlns:ds="http://schemas.openxmlformats.org/officeDocument/2006/customXml" ds:itemID="{159a2d84-c3d0-4208-abb1-b954fe9608ce}">
  <ds:schemaRefs/>
</ds:datastoreItem>
</file>

<file path=customXml/itemProps134.xml><?xml version="1.0" encoding="utf-8"?>
<ds:datastoreItem xmlns:ds="http://schemas.openxmlformats.org/officeDocument/2006/customXml" ds:itemID="{42840860-e574-413d-ad01-01a51759eb7f}">
  <ds:schemaRefs/>
</ds:datastoreItem>
</file>

<file path=customXml/itemProps135.xml><?xml version="1.0" encoding="utf-8"?>
<ds:datastoreItem xmlns:ds="http://schemas.openxmlformats.org/officeDocument/2006/customXml" ds:itemID="{9911a65f-b2ab-4626-bdb1-92a18db6bbc0}">
  <ds:schemaRefs/>
</ds:datastoreItem>
</file>

<file path=customXml/itemProps136.xml><?xml version="1.0" encoding="utf-8"?>
<ds:datastoreItem xmlns:ds="http://schemas.openxmlformats.org/officeDocument/2006/customXml" ds:itemID="{7a66d7c7-5358-492d-a86c-559c281569ef}">
  <ds:schemaRefs/>
</ds:datastoreItem>
</file>

<file path=customXml/itemProps137.xml><?xml version="1.0" encoding="utf-8"?>
<ds:datastoreItem xmlns:ds="http://schemas.openxmlformats.org/officeDocument/2006/customXml" ds:itemID="{9bbf5b71-eba4-43fb-8b5f-80af1d597aa0}">
  <ds:schemaRefs/>
</ds:datastoreItem>
</file>

<file path=customXml/itemProps138.xml><?xml version="1.0" encoding="utf-8"?>
<ds:datastoreItem xmlns:ds="http://schemas.openxmlformats.org/officeDocument/2006/customXml" ds:itemID="{6e71d574-6123-4823-8629-2546a7d3f131}">
  <ds:schemaRefs/>
</ds:datastoreItem>
</file>

<file path=customXml/itemProps139.xml><?xml version="1.0" encoding="utf-8"?>
<ds:datastoreItem xmlns:ds="http://schemas.openxmlformats.org/officeDocument/2006/customXml" ds:itemID="{012f0e68-0c9a-437c-81e9-4897d35d0f29}">
  <ds:schemaRefs/>
</ds:datastoreItem>
</file>

<file path=customXml/itemProps14.xml><?xml version="1.0" encoding="utf-8"?>
<ds:datastoreItem xmlns:ds="http://schemas.openxmlformats.org/officeDocument/2006/customXml" ds:itemID="{d30297de-b9d1-4b84-8d73-a67c294b5a7c}">
  <ds:schemaRefs/>
</ds:datastoreItem>
</file>

<file path=customXml/itemProps140.xml><?xml version="1.0" encoding="utf-8"?>
<ds:datastoreItem xmlns:ds="http://schemas.openxmlformats.org/officeDocument/2006/customXml" ds:itemID="{3b02d45b-03bc-4824-97a7-789cdd3fbde7}">
  <ds:schemaRefs/>
</ds:datastoreItem>
</file>

<file path=customXml/itemProps141.xml><?xml version="1.0" encoding="utf-8"?>
<ds:datastoreItem xmlns:ds="http://schemas.openxmlformats.org/officeDocument/2006/customXml" ds:itemID="{1d1ac98e-e6e1-4b0c-96ff-1087f798cfb1}">
  <ds:schemaRefs/>
</ds:datastoreItem>
</file>

<file path=customXml/itemProps142.xml><?xml version="1.0" encoding="utf-8"?>
<ds:datastoreItem xmlns:ds="http://schemas.openxmlformats.org/officeDocument/2006/customXml" ds:itemID="{bcfd4e26-1e9a-477f-8511-e1d07fc14b7c}">
  <ds:schemaRefs/>
</ds:datastoreItem>
</file>

<file path=customXml/itemProps143.xml><?xml version="1.0" encoding="utf-8"?>
<ds:datastoreItem xmlns:ds="http://schemas.openxmlformats.org/officeDocument/2006/customXml" ds:itemID="{b063a1ce-e452-405b-a8d9-8cac14586530}">
  <ds:schemaRefs/>
</ds:datastoreItem>
</file>

<file path=customXml/itemProps144.xml><?xml version="1.0" encoding="utf-8"?>
<ds:datastoreItem xmlns:ds="http://schemas.openxmlformats.org/officeDocument/2006/customXml" ds:itemID="{a1ae4466-6f66-47fc-add5-41c36e5d4a47}">
  <ds:schemaRefs/>
</ds:datastoreItem>
</file>

<file path=customXml/itemProps145.xml><?xml version="1.0" encoding="utf-8"?>
<ds:datastoreItem xmlns:ds="http://schemas.openxmlformats.org/officeDocument/2006/customXml" ds:itemID="{e2a0a1fd-c48d-4579-95e4-8c4928143c34}">
  <ds:schemaRefs/>
</ds:datastoreItem>
</file>

<file path=customXml/itemProps146.xml><?xml version="1.0" encoding="utf-8"?>
<ds:datastoreItem xmlns:ds="http://schemas.openxmlformats.org/officeDocument/2006/customXml" ds:itemID="{1e5fb163-11f5-4462-9cb4-d31c540ff7fe}">
  <ds:schemaRefs/>
</ds:datastoreItem>
</file>

<file path=customXml/itemProps147.xml><?xml version="1.0" encoding="utf-8"?>
<ds:datastoreItem xmlns:ds="http://schemas.openxmlformats.org/officeDocument/2006/customXml" ds:itemID="{6a3008c8-20bb-49fc-97c4-3f71e736ef20}">
  <ds:schemaRefs/>
</ds:datastoreItem>
</file>

<file path=customXml/itemProps148.xml><?xml version="1.0" encoding="utf-8"?>
<ds:datastoreItem xmlns:ds="http://schemas.openxmlformats.org/officeDocument/2006/customXml" ds:itemID="{64073b2e-b1e6-4507-bbca-7f3ab9e48a4c}">
  <ds:schemaRefs/>
</ds:datastoreItem>
</file>

<file path=customXml/itemProps149.xml><?xml version="1.0" encoding="utf-8"?>
<ds:datastoreItem xmlns:ds="http://schemas.openxmlformats.org/officeDocument/2006/customXml" ds:itemID="{72ab667b-3793-4a11-9e8a-62503a4e28ad}">
  <ds:schemaRefs/>
</ds:datastoreItem>
</file>

<file path=customXml/itemProps15.xml><?xml version="1.0" encoding="utf-8"?>
<ds:datastoreItem xmlns:ds="http://schemas.openxmlformats.org/officeDocument/2006/customXml" ds:itemID="{3b245314-2fe4-4489-bcb6-9fa064e0882a}">
  <ds:schemaRefs/>
</ds:datastoreItem>
</file>

<file path=customXml/itemProps150.xml><?xml version="1.0" encoding="utf-8"?>
<ds:datastoreItem xmlns:ds="http://schemas.openxmlformats.org/officeDocument/2006/customXml" ds:itemID="{66d0ec83-1491-43e0-a4e7-c39a26de2c1c}">
  <ds:schemaRefs/>
</ds:datastoreItem>
</file>

<file path=customXml/itemProps151.xml><?xml version="1.0" encoding="utf-8"?>
<ds:datastoreItem xmlns:ds="http://schemas.openxmlformats.org/officeDocument/2006/customXml" ds:itemID="{89f11ff0-31e6-4ea5-9205-42529373d288}">
  <ds:schemaRefs/>
</ds:datastoreItem>
</file>

<file path=customXml/itemProps152.xml><?xml version="1.0" encoding="utf-8"?>
<ds:datastoreItem xmlns:ds="http://schemas.openxmlformats.org/officeDocument/2006/customXml" ds:itemID="{10e76d57-7776-42b0-bafe-4b5e9a753afa}">
  <ds:schemaRefs/>
</ds:datastoreItem>
</file>

<file path=customXml/itemProps153.xml><?xml version="1.0" encoding="utf-8"?>
<ds:datastoreItem xmlns:ds="http://schemas.openxmlformats.org/officeDocument/2006/customXml" ds:itemID="{02300628-11e5-4b8a-85bd-fcd97630e76c}">
  <ds:schemaRefs/>
</ds:datastoreItem>
</file>

<file path=customXml/itemProps154.xml><?xml version="1.0" encoding="utf-8"?>
<ds:datastoreItem xmlns:ds="http://schemas.openxmlformats.org/officeDocument/2006/customXml" ds:itemID="{a81f84c7-ad84-4e10-975f-e5bfa48e5aef}">
  <ds:schemaRefs/>
</ds:datastoreItem>
</file>

<file path=customXml/itemProps155.xml><?xml version="1.0" encoding="utf-8"?>
<ds:datastoreItem xmlns:ds="http://schemas.openxmlformats.org/officeDocument/2006/customXml" ds:itemID="{f9c2c741-9125-4d5b-8e4e-f97fbd0642aa}">
  <ds:schemaRefs/>
</ds:datastoreItem>
</file>

<file path=customXml/itemProps156.xml><?xml version="1.0" encoding="utf-8"?>
<ds:datastoreItem xmlns:ds="http://schemas.openxmlformats.org/officeDocument/2006/customXml" ds:itemID="{5a8ba7ef-ecf1-49dd-a28f-c6e0d4450f1a}">
  <ds:schemaRefs/>
</ds:datastoreItem>
</file>

<file path=customXml/itemProps157.xml><?xml version="1.0" encoding="utf-8"?>
<ds:datastoreItem xmlns:ds="http://schemas.openxmlformats.org/officeDocument/2006/customXml" ds:itemID="{d5453a71-48cb-4019-96f5-63a869917bb3}">
  <ds:schemaRefs/>
</ds:datastoreItem>
</file>

<file path=customXml/itemProps158.xml><?xml version="1.0" encoding="utf-8"?>
<ds:datastoreItem xmlns:ds="http://schemas.openxmlformats.org/officeDocument/2006/customXml" ds:itemID="{8abcc87d-a9da-4fad-948b-a58a7968dd3e}">
  <ds:schemaRefs/>
</ds:datastoreItem>
</file>

<file path=customXml/itemProps159.xml><?xml version="1.0" encoding="utf-8"?>
<ds:datastoreItem xmlns:ds="http://schemas.openxmlformats.org/officeDocument/2006/customXml" ds:itemID="{6515e306-be64-47c9-885f-cadbc85c2568}">
  <ds:schemaRefs/>
</ds:datastoreItem>
</file>

<file path=customXml/itemProps16.xml><?xml version="1.0" encoding="utf-8"?>
<ds:datastoreItem xmlns:ds="http://schemas.openxmlformats.org/officeDocument/2006/customXml" ds:itemID="{8e7f2f74-5de1-4fe2-af48-a06c9647efe5}">
  <ds:schemaRefs/>
</ds:datastoreItem>
</file>

<file path=customXml/itemProps160.xml><?xml version="1.0" encoding="utf-8"?>
<ds:datastoreItem xmlns:ds="http://schemas.openxmlformats.org/officeDocument/2006/customXml" ds:itemID="{1f28272e-3cab-4ef1-957a-26ab2425e0e2}">
  <ds:schemaRefs/>
</ds:datastoreItem>
</file>

<file path=customXml/itemProps161.xml><?xml version="1.0" encoding="utf-8"?>
<ds:datastoreItem xmlns:ds="http://schemas.openxmlformats.org/officeDocument/2006/customXml" ds:itemID="{fbef1a10-e709-4504-95b6-d272cb2e9413}">
  <ds:schemaRefs/>
</ds:datastoreItem>
</file>

<file path=customXml/itemProps162.xml><?xml version="1.0" encoding="utf-8"?>
<ds:datastoreItem xmlns:ds="http://schemas.openxmlformats.org/officeDocument/2006/customXml" ds:itemID="{77ff2792-ee0e-4b31-8b2d-908fdc3ed86e}">
  <ds:schemaRefs/>
</ds:datastoreItem>
</file>

<file path=customXml/itemProps163.xml><?xml version="1.0" encoding="utf-8"?>
<ds:datastoreItem xmlns:ds="http://schemas.openxmlformats.org/officeDocument/2006/customXml" ds:itemID="{7526ee6d-462f-4837-bef7-91718a88946e}">
  <ds:schemaRefs/>
</ds:datastoreItem>
</file>

<file path=customXml/itemProps164.xml><?xml version="1.0" encoding="utf-8"?>
<ds:datastoreItem xmlns:ds="http://schemas.openxmlformats.org/officeDocument/2006/customXml" ds:itemID="{ac25735e-2f3b-498e-ace5-ad6cf004e3a3}">
  <ds:schemaRefs/>
</ds:datastoreItem>
</file>

<file path=customXml/itemProps165.xml><?xml version="1.0" encoding="utf-8"?>
<ds:datastoreItem xmlns:ds="http://schemas.openxmlformats.org/officeDocument/2006/customXml" ds:itemID="{119bccc4-db0d-4d40-922f-f5d475ce0073}">
  <ds:schemaRefs/>
</ds:datastoreItem>
</file>

<file path=customXml/itemProps166.xml><?xml version="1.0" encoding="utf-8"?>
<ds:datastoreItem xmlns:ds="http://schemas.openxmlformats.org/officeDocument/2006/customXml" ds:itemID="{0ac8c318-0f56-47d5-98a5-77e14426bba2}">
  <ds:schemaRefs/>
</ds:datastoreItem>
</file>

<file path=customXml/itemProps167.xml><?xml version="1.0" encoding="utf-8"?>
<ds:datastoreItem xmlns:ds="http://schemas.openxmlformats.org/officeDocument/2006/customXml" ds:itemID="{a3493b8f-eee9-49b9-a441-d3b7990b167e}">
  <ds:schemaRefs/>
</ds:datastoreItem>
</file>

<file path=customXml/itemProps168.xml><?xml version="1.0" encoding="utf-8"?>
<ds:datastoreItem xmlns:ds="http://schemas.openxmlformats.org/officeDocument/2006/customXml" ds:itemID="{2658a18c-d835-4e8b-a81e-caec6627a01d}">
  <ds:schemaRefs/>
</ds:datastoreItem>
</file>

<file path=customXml/itemProps169.xml><?xml version="1.0" encoding="utf-8"?>
<ds:datastoreItem xmlns:ds="http://schemas.openxmlformats.org/officeDocument/2006/customXml" ds:itemID="{35c54fc4-7e2d-46c9-a9b1-55f59d1c8989}">
  <ds:schemaRefs/>
</ds:datastoreItem>
</file>

<file path=customXml/itemProps17.xml><?xml version="1.0" encoding="utf-8"?>
<ds:datastoreItem xmlns:ds="http://schemas.openxmlformats.org/officeDocument/2006/customXml" ds:itemID="{d1afed44-d56c-4554-98b0-79435eb99e29}">
  <ds:schemaRefs/>
</ds:datastoreItem>
</file>

<file path=customXml/itemProps170.xml><?xml version="1.0" encoding="utf-8"?>
<ds:datastoreItem xmlns:ds="http://schemas.openxmlformats.org/officeDocument/2006/customXml" ds:itemID="{4de34e3d-f678-4381-881f-812718bdd2f0}">
  <ds:schemaRefs/>
</ds:datastoreItem>
</file>

<file path=customXml/itemProps171.xml><?xml version="1.0" encoding="utf-8"?>
<ds:datastoreItem xmlns:ds="http://schemas.openxmlformats.org/officeDocument/2006/customXml" ds:itemID="{0ee626ea-9a27-4a53-8cda-d0a135a9326c}">
  <ds:schemaRefs/>
</ds:datastoreItem>
</file>

<file path=customXml/itemProps172.xml><?xml version="1.0" encoding="utf-8"?>
<ds:datastoreItem xmlns:ds="http://schemas.openxmlformats.org/officeDocument/2006/customXml" ds:itemID="{0534c89c-4e86-40b0-9199-5064386fd5ad}">
  <ds:schemaRefs/>
</ds:datastoreItem>
</file>

<file path=customXml/itemProps173.xml><?xml version="1.0" encoding="utf-8"?>
<ds:datastoreItem xmlns:ds="http://schemas.openxmlformats.org/officeDocument/2006/customXml" ds:itemID="{a84d71c7-04c7-4014-b980-287fedbb95cd}">
  <ds:schemaRefs/>
</ds:datastoreItem>
</file>

<file path=customXml/itemProps174.xml><?xml version="1.0" encoding="utf-8"?>
<ds:datastoreItem xmlns:ds="http://schemas.openxmlformats.org/officeDocument/2006/customXml" ds:itemID="{bbc165b9-8de6-469a-8a54-152b87fad18e}">
  <ds:schemaRefs/>
</ds:datastoreItem>
</file>

<file path=customXml/itemProps175.xml><?xml version="1.0" encoding="utf-8"?>
<ds:datastoreItem xmlns:ds="http://schemas.openxmlformats.org/officeDocument/2006/customXml" ds:itemID="{be9bc97a-0f3f-491c-bc2d-622f938af897}">
  <ds:schemaRefs/>
</ds:datastoreItem>
</file>

<file path=customXml/itemProps176.xml><?xml version="1.0" encoding="utf-8"?>
<ds:datastoreItem xmlns:ds="http://schemas.openxmlformats.org/officeDocument/2006/customXml" ds:itemID="{c85f0989-33a4-4cab-893c-c8d66758bfdb}">
  <ds:schemaRefs/>
</ds:datastoreItem>
</file>

<file path=customXml/itemProps177.xml><?xml version="1.0" encoding="utf-8"?>
<ds:datastoreItem xmlns:ds="http://schemas.openxmlformats.org/officeDocument/2006/customXml" ds:itemID="{abf86605-7926-46ec-84ab-6097ad21d009}">
  <ds:schemaRefs/>
</ds:datastoreItem>
</file>

<file path=customXml/itemProps178.xml><?xml version="1.0" encoding="utf-8"?>
<ds:datastoreItem xmlns:ds="http://schemas.openxmlformats.org/officeDocument/2006/customXml" ds:itemID="{d9cf35e8-a11d-4a7e-935f-5e099dfbdd1b}">
  <ds:schemaRefs/>
</ds:datastoreItem>
</file>

<file path=customXml/itemProps179.xml><?xml version="1.0" encoding="utf-8"?>
<ds:datastoreItem xmlns:ds="http://schemas.openxmlformats.org/officeDocument/2006/customXml" ds:itemID="{c54b5f9e-337c-459a-8571-72772286f24a}">
  <ds:schemaRefs/>
</ds:datastoreItem>
</file>

<file path=customXml/itemProps18.xml><?xml version="1.0" encoding="utf-8"?>
<ds:datastoreItem xmlns:ds="http://schemas.openxmlformats.org/officeDocument/2006/customXml" ds:itemID="{f635d07f-18bd-4b9d-9ea6-23b7877ec6e6}">
  <ds:schemaRefs/>
</ds:datastoreItem>
</file>

<file path=customXml/itemProps180.xml><?xml version="1.0" encoding="utf-8"?>
<ds:datastoreItem xmlns:ds="http://schemas.openxmlformats.org/officeDocument/2006/customXml" ds:itemID="{19753488-9474-4666-b434-34bf9d2249b2}">
  <ds:schemaRefs/>
</ds:datastoreItem>
</file>

<file path=customXml/itemProps181.xml><?xml version="1.0" encoding="utf-8"?>
<ds:datastoreItem xmlns:ds="http://schemas.openxmlformats.org/officeDocument/2006/customXml" ds:itemID="{28d8a8d7-b4c8-4bf7-b582-268f16af5408}">
  <ds:schemaRefs/>
</ds:datastoreItem>
</file>

<file path=customXml/itemProps182.xml><?xml version="1.0" encoding="utf-8"?>
<ds:datastoreItem xmlns:ds="http://schemas.openxmlformats.org/officeDocument/2006/customXml" ds:itemID="{b7ad46e7-8c52-4030-993b-8a730edaf305}">
  <ds:schemaRefs/>
</ds:datastoreItem>
</file>

<file path=customXml/itemProps183.xml><?xml version="1.0" encoding="utf-8"?>
<ds:datastoreItem xmlns:ds="http://schemas.openxmlformats.org/officeDocument/2006/customXml" ds:itemID="{17923917-7ef4-48a0-80d1-29756622901c}">
  <ds:schemaRefs/>
</ds:datastoreItem>
</file>

<file path=customXml/itemProps184.xml><?xml version="1.0" encoding="utf-8"?>
<ds:datastoreItem xmlns:ds="http://schemas.openxmlformats.org/officeDocument/2006/customXml" ds:itemID="{7ccc296b-3584-4132-b784-9ea5b9c9df6c}">
  <ds:schemaRefs/>
</ds:datastoreItem>
</file>

<file path=customXml/itemProps185.xml><?xml version="1.0" encoding="utf-8"?>
<ds:datastoreItem xmlns:ds="http://schemas.openxmlformats.org/officeDocument/2006/customXml" ds:itemID="{51abc928-5ab7-4722-a5e7-b6bc6b161b7a}">
  <ds:schemaRefs/>
</ds:datastoreItem>
</file>

<file path=customXml/itemProps186.xml><?xml version="1.0" encoding="utf-8"?>
<ds:datastoreItem xmlns:ds="http://schemas.openxmlformats.org/officeDocument/2006/customXml" ds:itemID="{c26a52e7-8c81-40aa-8096-8daa3d25153d}">
  <ds:schemaRefs/>
</ds:datastoreItem>
</file>

<file path=customXml/itemProps187.xml><?xml version="1.0" encoding="utf-8"?>
<ds:datastoreItem xmlns:ds="http://schemas.openxmlformats.org/officeDocument/2006/customXml" ds:itemID="{479fbeb7-094e-43dc-b745-43736ee43f7e}">
  <ds:schemaRefs/>
</ds:datastoreItem>
</file>

<file path=customXml/itemProps188.xml><?xml version="1.0" encoding="utf-8"?>
<ds:datastoreItem xmlns:ds="http://schemas.openxmlformats.org/officeDocument/2006/customXml" ds:itemID="{37789de5-02c1-46a1-8f88-c2e4c2de8285}">
  <ds:schemaRefs/>
</ds:datastoreItem>
</file>

<file path=customXml/itemProps189.xml><?xml version="1.0" encoding="utf-8"?>
<ds:datastoreItem xmlns:ds="http://schemas.openxmlformats.org/officeDocument/2006/customXml" ds:itemID="{115f7764-393c-4457-82ba-7cebae6b7d4b}">
  <ds:schemaRefs/>
</ds:datastoreItem>
</file>

<file path=customXml/itemProps19.xml><?xml version="1.0" encoding="utf-8"?>
<ds:datastoreItem xmlns:ds="http://schemas.openxmlformats.org/officeDocument/2006/customXml" ds:itemID="{807c0abe-5e70-420f-bac7-44fe3bee94ca}">
  <ds:schemaRefs/>
</ds:datastoreItem>
</file>

<file path=customXml/itemProps190.xml><?xml version="1.0" encoding="utf-8"?>
<ds:datastoreItem xmlns:ds="http://schemas.openxmlformats.org/officeDocument/2006/customXml" ds:itemID="{a55f72d3-5d9f-491d-b393-535c7144fab6}">
  <ds:schemaRefs/>
</ds:datastoreItem>
</file>

<file path=customXml/itemProps191.xml><?xml version="1.0" encoding="utf-8"?>
<ds:datastoreItem xmlns:ds="http://schemas.openxmlformats.org/officeDocument/2006/customXml" ds:itemID="{bc1c654e-2d54-42c0-8523-f6e8b2189bee}">
  <ds:schemaRefs/>
</ds:datastoreItem>
</file>

<file path=customXml/itemProps192.xml><?xml version="1.0" encoding="utf-8"?>
<ds:datastoreItem xmlns:ds="http://schemas.openxmlformats.org/officeDocument/2006/customXml" ds:itemID="{a8e8d9cf-1f56-4b18-a93f-bc51e0fd1d67}">
  <ds:schemaRefs/>
</ds:datastoreItem>
</file>

<file path=customXml/itemProps193.xml><?xml version="1.0" encoding="utf-8"?>
<ds:datastoreItem xmlns:ds="http://schemas.openxmlformats.org/officeDocument/2006/customXml" ds:itemID="{cbcafc0a-827b-40ac-be45-9248c074899d}">
  <ds:schemaRefs/>
</ds:datastoreItem>
</file>

<file path=customXml/itemProps194.xml><?xml version="1.0" encoding="utf-8"?>
<ds:datastoreItem xmlns:ds="http://schemas.openxmlformats.org/officeDocument/2006/customXml" ds:itemID="{2937b0b5-3c77-4d13-923c-d95252220e74}">
  <ds:schemaRefs/>
</ds:datastoreItem>
</file>

<file path=customXml/itemProps195.xml><?xml version="1.0" encoding="utf-8"?>
<ds:datastoreItem xmlns:ds="http://schemas.openxmlformats.org/officeDocument/2006/customXml" ds:itemID="{d13f03e4-1979-4976-b826-04ffc6867207}">
  <ds:schemaRefs/>
</ds:datastoreItem>
</file>

<file path=customXml/itemProps196.xml><?xml version="1.0" encoding="utf-8"?>
<ds:datastoreItem xmlns:ds="http://schemas.openxmlformats.org/officeDocument/2006/customXml" ds:itemID="{e3a93e40-19e0-45b9-8961-ed27e024757d}">
  <ds:schemaRefs/>
</ds:datastoreItem>
</file>

<file path=customXml/itemProps197.xml><?xml version="1.0" encoding="utf-8"?>
<ds:datastoreItem xmlns:ds="http://schemas.openxmlformats.org/officeDocument/2006/customXml" ds:itemID="{cc096851-3a1f-451c-b6e6-ea00a8c071f7}">
  <ds:schemaRefs/>
</ds:datastoreItem>
</file>

<file path=customXml/itemProps198.xml><?xml version="1.0" encoding="utf-8"?>
<ds:datastoreItem xmlns:ds="http://schemas.openxmlformats.org/officeDocument/2006/customXml" ds:itemID="{bd133a3a-2c2f-45be-9452-120e50817ad1}">
  <ds:schemaRefs/>
</ds:datastoreItem>
</file>

<file path=customXml/itemProps199.xml><?xml version="1.0" encoding="utf-8"?>
<ds:datastoreItem xmlns:ds="http://schemas.openxmlformats.org/officeDocument/2006/customXml" ds:itemID="{a51352aa-e421-45e4-b8c1-7fbde0909ba0}">
  <ds:schemaRefs/>
</ds:datastoreItem>
</file>

<file path=customXml/itemProps2.xml><?xml version="1.0" encoding="utf-8"?>
<ds:datastoreItem xmlns:ds="http://schemas.openxmlformats.org/officeDocument/2006/customXml" ds:itemID="{9ab9a95d-308b-485b-8ca6-cc70d54d8c94}">
  <ds:schemaRefs/>
</ds:datastoreItem>
</file>

<file path=customXml/itemProps20.xml><?xml version="1.0" encoding="utf-8"?>
<ds:datastoreItem xmlns:ds="http://schemas.openxmlformats.org/officeDocument/2006/customXml" ds:itemID="{b6cde059-6e6e-4aff-9af8-1eed8d79340b}">
  <ds:schemaRefs/>
</ds:datastoreItem>
</file>

<file path=customXml/itemProps200.xml><?xml version="1.0" encoding="utf-8"?>
<ds:datastoreItem xmlns:ds="http://schemas.openxmlformats.org/officeDocument/2006/customXml" ds:itemID="{1f955f0e-5b84-405a-8d29-c01bf6f94f60}">
  <ds:schemaRefs/>
</ds:datastoreItem>
</file>

<file path=customXml/itemProps201.xml><?xml version="1.0" encoding="utf-8"?>
<ds:datastoreItem xmlns:ds="http://schemas.openxmlformats.org/officeDocument/2006/customXml" ds:itemID="{2186590c-f845-48db-8a99-fd1f68dfa2b8}">
  <ds:schemaRefs/>
</ds:datastoreItem>
</file>

<file path=customXml/itemProps202.xml><?xml version="1.0" encoding="utf-8"?>
<ds:datastoreItem xmlns:ds="http://schemas.openxmlformats.org/officeDocument/2006/customXml" ds:itemID="{51f8af4c-d319-4cd5-9b01-7210f792bde8}">
  <ds:schemaRefs/>
</ds:datastoreItem>
</file>

<file path=customXml/itemProps203.xml><?xml version="1.0" encoding="utf-8"?>
<ds:datastoreItem xmlns:ds="http://schemas.openxmlformats.org/officeDocument/2006/customXml" ds:itemID="{b99485c5-609f-4f8e-b828-6c4419adb9dc}">
  <ds:schemaRefs/>
</ds:datastoreItem>
</file>

<file path=customXml/itemProps204.xml><?xml version="1.0" encoding="utf-8"?>
<ds:datastoreItem xmlns:ds="http://schemas.openxmlformats.org/officeDocument/2006/customXml" ds:itemID="{0fe2ff8b-e11d-4150-974f-c3ca637409e6}">
  <ds:schemaRefs/>
</ds:datastoreItem>
</file>

<file path=customXml/itemProps205.xml><?xml version="1.0" encoding="utf-8"?>
<ds:datastoreItem xmlns:ds="http://schemas.openxmlformats.org/officeDocument/2006/customXml" ds:itemID="{45676f09-8c05-422f-90d2-d7c6bce119f8}">
  <ds:schemaRefs/>
</ds:datastoreItem>
</file>

<file path=customXml/itemProps206.xml><?xml version="1.0" encoding="utf-8"?>
<ds:datastoreItem xmlns:ds="http://schemas.openxmlformats.org/officeDocument/2006/customXml" ds:itemID="{b0da78b0-308a-4cf5-8943-55d390111000}">
  <ds:schemaRefs/>
</ds:datastoreItem>
</file>

<file path=customXml/itemProps207.xml><?xml version="1.0" encoding="utf-8"?>
<ds:datastoreItem xmlns:ds="http://schemas.openxmlformats.org/officeDocument/2006/customXml" ds:itemID="{3d88cf3d-0ce3-4295-8982-69322752059e}">
  <ds:schemaRefs/>
</ds:datastoreItem>
</file>

<file path=customXml/itemProps208.xml><?xml version="1.0" encoding="utf-8"?>
<ds:datastoreItem xmlns:ds="http://schemas.openxmlformats.org/officeDocument/2006/customXml" ds:itemID="{c4effa9a-4d83-427b-9b14-fda56b97b641}">
  <ds:schemaRefs/>
</ds:datastoreItem>
</file>

<file path=customXml/itemProps209.xml><?xml version="1.0" encoding="utf-8"?>
<ds:datastoreItem xmlns:ds="http://schemas.openxmlformats.org/officeDocument/2006/customXml" ds:itemID="{403a8470-5636-40f9-b648-478ae1f6d4ac}">
  <ds:schemaRefs/>
</ds:datastoreItem>
</file>

<file path=customXml/itemProps21.xml><?xml version="1.0" encoding="utf-8"?>
<ds:datastoreItem xmlns:ds="http://schemas.openxmlformats.org/officeDocument/2006/customXml" ds:itemID="{4c7b4f01-0460-418a-9bbd-0d7d0df6333b}">
  <ds:schemaRefs/>
</ds:datastoreItem>
</file>

<file path=customXml/itemProps210.xml><?xml version="1.0" encoding="utf-8"?>
<ds:datastoreItem xmlns:ds="http://schemas.openxmlformats.org/officeDocument/2006/customXml" ds:itemID="{174f4d71-3648-40e9-9414-41058df7ef7b}">
  <ds:schemaRefs/>
</ds:datastoreItem>
</file>

<file path=customXml/itemProps211.xml><?xml version="1.0" encoding="utf-8"?>
<ds:datastoreItem xmlns:ds="http://schemas.openxmlformats.org/officeDocument/2006/customXml" ds:itemID="{f584e638-9619-4390-a08d-1fff80bd4565}">
  <ds:schemaRefs/>
</ds:datastoreItem>
</file>

<file path=customXml/itemProps212.xml><?xml version="1.0" encoding="utf-8"?>
<ds:datastoreItem xmlns:ds="http://schemas.openxmlformats.org/officeDocument/2006/customXml" ds:itemID="{c77393e6-afb4-4366-a7f0-2fcc6b128755}">
  <ds:schemaRefs/>
</ds:datastoreItem>
</file>

<file path=customXml/itemProps213.xml><?xml version="1.0" encoding="utf-8"?>
<ds:datastoreItem xmlns:ds="http://schemas.openxmlformats.org/officeDocument/2006/customXml" ds:itemID="{64a8329f-2925-4a48-b28f-314e9bcdb1c2}">
  <ds:schemaRefs/>
</ds:datastoreItem>
</file>

<file path=customXml/itemProps214.xml><?xml version="1.0" encoding="utf-8"?>
<ds:datastoreItem xmlns:ds="http://schemas.openxmlformats.org/officeDocument/2006/customXml" ds:itemID="{bcd9ebe2-4b49-4f37-9f27-3636ecdefd64}">
  <ds:schemaRefs/>
</ds:datastoreItem>
</file>

<file path=customXml/itemProps215.xml><?xml version="1.0" encoding="utf-8"?>
<ds:datastoreItem xmlns:ds="http://schemas.openxmlformats.org/officeDocument/2006/customXml" ds:itemID="{69277c8d-d34f-476c-8884-218dc66d2dea}">
  <ds:schemaRefs/>
</ds:datastoreItem>
</file>

<file path=customXml/itemProps216.xml><?xml version="1.0" encoding="utf-8"?>
<ds:datastoreItem xmlns:ds="http://schemas.openxmlformats.org/officeDocument/2006/customXml" ds:itemID="{845bf07a-8cec-4dc6-a0ad-17db4271905a}">
  <ds:schemaRefs/>
</ds:datastoreItem>
</file>

<file path=customXml/itemProps217.xml><?xml version="1.0" encoding="utf-8"?>
<ds:datastoreItem xmlns:ds="http://schemas.openxmlformats.org/officeDocument/2006/customXml" ds:itemID="{cb605160-dec4-4b0a-aec0-a0b3e7fa0f88}">
  <ds:schemaRefs/>
</ds:datastoreItem>
</file>

<file path=customXml/itemProps218.xml><?xml version="1.0" encoding="utf-8"?>
<ds:datastoreItem xmlns:ds="http://schemas.openxmlformats.org/officeDocument/2006/customXml" ds:itemID="{9f8d591f-5618-4f56-af77-dd42c58da3e7}">
  <ds:schemaRefs/>
</ds:datastoreItem>
</file>

<file path=customXml/itemProps219.xml><?xml version="1.0" encoding="utf-8"?>
<ds:datastoreItem xmlns:ds="http://schemas.openxmlformats.org/officeDocument/2006/customXml" ds:itemID="{63cea225-2675-48f4-88f9-d514c24ef295}">
  <ds:schemaRefs/>
</ds:datastoreItem>
</file>

<file path=customXml/itemProps22.xml><?xml version="1.0" encoding="utf-8"?>
<ds:datastoreItem xmlns:ds="http://schemas.openxmlformats.org/officeDocument/2006/customXml" ds:itemID="{f8169e18-b47b-4c16-acfa-adcad35c18d1}">
  <ds:schemaRefs/>
</ds:datastoreItem>
</file>

<file path=customXml/itemProps220.xml><?xml version="1.0" encoding="utf-8"?>
<ds:datastoreItem xmlns:ds="http://schemas.openxmlformats.org/officeDocument/2006/customXml" ds:itemID="{4a42c7c3-6208-4fb2-b72d-c7535997a206}">
  <ds:schemaRefs/>
</ds:datastoreItem>
</file>

<file path=customXml/itemProps221.xml><?xml version="1.0" encoding="utf-8"?>
<ds:datastoreItem xmlns:ds="http://schemas.openxmlformats.org/officeDocument/2006/customXml" ds:itemID="{7f8c1ecf-1f50-483e-8811-dd8d6cc49978}">
  <ds:schemaRefs/>
</ds:datastoreItem>
</file>

<file path=customXml/itemProps222.xml><?xml version="1.0" encoding="utf-8"?>
<ds:datastoreItem xmlns:ds="http://schemas.openxmlformats.org/officeDocument/2006/customXml" ds:itemID="{6b5f2a0b-bf52-40a8-83bb-070dde95ec3c}">
  <ds:schemaRefs/>
</ds:datastoreItem>
</file>

<file path=customXml/itemProps223.xml><?xml version="1.0" encoding="utf-8"?>
<ds:datastoreItem xmlns:ds="http://schemas.openxmlformats.org/officeDocument/2006/customXml" ds:itemID="{59437581-0273-4c0e-a878-fc83910e47a4}">
  <ds:schemaRefs/>
</ds:datastoreItem>
</file>

<file path=customXml/itemProps224.xml><?xml version="1.0" encoding="utf-8"?>
<ds:datastoreItem xmlns:ds="http://schemas.openxmlformats.org/officeDocument/2006/customXml" ds:itemID="{440fa055-d9a5-4b14-a74e-f7a026bae7b7}">
  <ds:schemaRefs/>
</ds:datastoreItem>
</file>

<file path=customXml/itemProps225.xml><?xml version="1.0" encoding="utf-8"?>
<ds:datastoreItem xmlns:ds="http://schemas.openxmlformats.org/officeDocument/2006/customXml" ds:itemID="{d955116c-a3dc-4530-a59f-a6e859af75cd}">
  <ds:schemaRefs/>
</ds:datastoreItem>
</file>

<file path=customXml/itemProps226.xml><?xml version="1.0" encoding="utf-8"?>
<ds:datastoreItem xmlns:ds="http://schemas.openxmlformats.org/officeDocument/2006/customXml" ds:itemID="{ce00f0a6-5d72-4521-9087-76fdcced6b47}">
  <ds:schemaRefs/>
</ds:datastoreItem>
</file>

<file path=customXml/itemProps227.xml><?xml version="1.0" encoding="utf-8"?>
<ds:datastoreItem xmlns:ds="http://schemas.openxmlformats.org/officeDocument/2006/customXml" ds:itemID="{b4614720-ea84-4ba3-808f-f51638a6c847}">
  <ds:schemaRefs/>
</ds:datastoreItem>
</file>

<file path=customXml/itemProps228.xml><?xml version="1.0" encoding="utf-8"?>
<ds:datastoreItem xmlns:ds="http://schemas.openxmlformats.org/officeDocument/2006/customXml" ds:itemID="{40f3c56a-49f4-47cf-9fd4-5a7fecbc5078}">
  <ds:schemaRefs/>
</ds:datastoreItem>
</file>

<file path=customXml/itemProps229.xml><?xml version="1.0" encoding="utf-8"?>
<ds:datastoreItem xmlns:ds="http://schemas.openxmlformats.org/officeDocument/2006/customXml" ds:itemID="{4e6481df-eaa6-4580-9465-54690f75e25b}">
  <ds:schemaRefs/>
</ds:datastoreItem>
</file>

<file path=customXml/itemProps23.xml><?xml version="1.0" encoding="utf-8"?>
<ds:datastoreItem xmlns:ds="http://schemas.openxmlformats.org/officeDocument/2006/customXml" ds:itemID="{1c22903e-acc7-46e2-b908-3e843cc3f268}">
  <ds:schemaRefs/>
</ds:datastoreItem>
</file>

<file path=customXml/itemProps230.xml><?xml version="1.0" encoding="utf-8"?>
<ds:datastoreItem xmlns:ds="http://schemas.openxmlformats.org/officeDocument/2006/customXml" ds:itemID="{b698f2dc-7e59-44fa-b5a0-4124569811a2}">
  <ds:schemaRefs/>
</ds:datastoreItem>
</file>

<file path=customXml/itemProps231.xml><?xml version="1.0" encoding="utf-8"?>
<ds:datastoreItem xmlns:ds="http://schemas.openxmlformats.org/officeDocument/2006/customXml" ds:itemID="{418ce940-2da7-48c6-91e0-707c425f6cda}">
  <ds:schemaRefs/>
</ds:datastoreItem>
</file>

<file path=customXml/itemProps232.xml><?xml version="1.0" encoding="utf-8"?>
<ds:datastoreItem xmlns:ds="http://schemas.openxmlformats.org/officeDocument/2006/customXml" ds:itemID="{36ed211a-e5c5-4679-ad5d-c4527f8e4178}">
  <ds:schemaRefs/>
</ds:datastoreItem>
</file>

<file path=customXml/itemProps233.xml><?xml version="1.0" encoding="utf-8"?>
<ds:datastoreItem xmlns:ds="http://schemas.openxmlformats.org/officeDocument/2006/customXml" ds:itemID="{aa891dd4-3dd0-44b3-a12d-ffe99a52658f}">
  <ds:schemaRefs/>
</ds:datastoreItem>
</file>

<file path=customXml/itemProps234.xml><?xml version="1.0" encoding="utf-8"?>
<ds:datastoreItem xmlns:ds="http://schemas.openxmlformats.org/officeDocument/2006/customXml" ds:itemID="{63c376b6-981c-467f-bc68-b2c0fc55cb9c}">
  <ds:schemaRefs/>
</ds:datastoreItem>
</file>

<file path=customXml/itemProps235.xml><?xml version="1.0" encoding="utf-8"?>
<ds:datastoreItem xmlns:ds="http://schemas.openxmlformats.org/officeDocument/2006/customXml" ds:itemID="{f67bcc67-1ae6-4bda-963d-a1245a9c3478}">
  <ds:schemaRefs/>
</ds:datastoreItem>
</file>

<file path=customXml/itemProps236.xml><?xml version="1.0" encoding="utf-8"?>
<ds:datastoreItem xmlns:ds="http://schemas.openxmlformats.org/officeDocument/2006/customXml" ds:itemID="{aa625642-9cc9-4432-9b85-c79713968c58}">
  <ds:schemaRefs/>
</ds:datastoreItem>
</file>

<file path=customXml/itemProps237.xml><?xml version="1.0" encoding="utf-8"?>
<ds:datastoreItem xmlns:ds="http://schemas.openxmlformats.org/officeDocument/2006/customXml" ds:itemID="{4b5a497a-05f7-40db-b716-c0d0cd5e5c86}">
  <ds:schemaRefs/>
</ds:datastoreItem>
</file>

<file path=customXml/itemProps238.xml><?xml version="1.0" encoding="utf-8"?>
<ds:datastoreItem xmlns:ds="http://schemas.openxmlformats.org/officeDocument/2006/customXml" ds:itemID="{4f4461ae-9f25-48b7-a2f5-4ce74371560f}">
  <ds:schemaRefs/>
</ds:datastoreItem>
</file>

<file path=customXml/itemProps239.xml><?xml version="1.0" encoding="utf-8"?>
<ds:datastoreItem xmlns:ds="http://schemas.openxmlformats.org/officeDocument/2006/customXml" ds:itemID="{b704839a-003e-4a16-ab80-9d9682080de1}">
  <ds:schemaRefs/>
</ds:datastoreItem>
</file>

<file path=customXml/itemProps24.xml><?xml version="1.0" encoding="utf-8"?>
<ds:datastoreItem xmlns:ds="http://schemas.openxmlformats.org/officeDocument/2006/customXml" ds:itemID="{22079b92-04b0-4ed6-9e58-5e3510390908}">
  <ds:schemaRefs/>
</ds:datastoreItem>
</file>

<file path=customXml/itemProps240.xml><?xml version="1.0" encoding="utf-8"?>
<ds:datastoreItem xmlns:ds="http://schemas.openxmlformats.org/officeDocument/2006/customXml" ds:itemID="{556f5393-adcb-4d3a-862f-f55a024d7612}">
  <ds:schemaRefs/>
</ds:datastoreItem>
</file>

<file path=customXml/itemProps241.xml><?xml version="1.0" encoding="utf-8"?>
<ds:datastoreItem xmlns:ds="http://schemas.openxmlformats.org/officeDocument/2006/customXml" ds:itemID="{fa527ee9-d948-42a1-822f-703c8dcf34b1}">
  <ds:schemaRefs/>
</ds:datastoreItem>
</file>

<file path=customXml/itemProps242.xml><?xml version="1.0" encoding="utf-8"?>
<ds:datastoreItem xmlns:ds="http://schemas.openxmlformats.org/officeDocument/2006/customXml" ds:itemID="{38495827-7e8a-43a0-85d8-e7964bc13535}">
  <ds:schemaRefs/>
</ds:datastoreItem>
</file>

<file path=customXml/itemProps243.xml><?xml version="1.0" encoding="utf-8"?>
<ds:datastoreItem xmlns:ds="http://schemas.openxmlformats.org/officeDocument/2006/customXml" ds:itemID="{9f9e3d68-d742-425d-a605-518837c21e12}">
  <ds:schemaRefs/>
</ds:datastoreItem>
</file>

<file path=customXml/itemProps244.xml><?xml version="1.0" encoding="utf-8"?>
<ds:datastoreItem xmlns:ds="http://schemas.openxmlformats.org/officeDocument/2006/customXml" ds:itemID="{07f1f5ef-a29f-4d8a-bc94-9952000286fa}">
  <ds:schemaRefs/>
</ds:datastoreItem>
</file>

<file path=customXml/itemProps245.xml><?xml version="1.0" encoding="utf-8"?>
<ds:datastoreItem xmlns:ds="http://schemas.openxmlformats.org/officeDocument/2006/customXml" ds:itemID="{451742c3-0da2-46d9-98c9-f99e286a4710}">
  <ds:schemaRefs/>
</ds:datastoreItem>
</file>

<file path=customXml/itemProps246.xml><?xml version="1.0" encoding="utf-8"?>
<ds:datastoreItem xmlns:ds="http://schemas.openxmlformats.org/officeDocument/2006/customXml" ds:itemID="{966d7e7d-c2b1-4899-976e-a203d01fced3}">
  <ds:schemaRefs/>
</ds:datastoreItem>
</file>

<file path=customXml/itemProps247.xml><?xml version="1.0" encoding="utf-8"?>
<ds:datastoreItem xmlns:ds="http://schemas.openxmlformats.org/officeDocument/2006/customXml" ds:itemID="{0996e430-8d94-4853-a6d8-f641f945a326}">
  <ds:schemaRefs/>
</ds:datastoreItem>
</file>

<file path=customXml/itemProps248.xml><?xml version="1.0" encoding="utf-8"?>
<ds:datastoreItem xmlns:ds="http://schemas.openxmlformats.org/officeDocument/2006/customXml" ds:itemID="{29944d46-6431-472d-8c95-b114d0063d80}">
  <ds:schemaRefs/>
</ds:datastoreItem>
</file>

<file path=customXml/itemProps249.xml><?xml version="1.0" encoding="utf-8"?>
<ds:datastoreItem xmlns:ds="http://schemas.openxmlformats.org/officeDocument/2006/customXml" ds:itemID="{be83f196-2fae-4301-b8c9-5427a03e3878}">
  <ds:schemaRefs/>
</ds:datastoreItem>
</file>

<file path=customXml/itemProps25.xml><?xml version="1.0" encoding="utf-8"?>
<ds:datastoreItem xmlns:ds="http://schemas.openxmlformats.org/officeDocument/2006/customXml" ds:itemID="{c00460a5-953e-4384-aaf6-9948b9019b05}">
  <ds:schemaRefs/>
</ds:datastoreItem>
</file>

<file path=customXml/itemProps250.xml><?xml version="1.0" encoding="utf-8"?>
<ds:datastoreItem xmlns:ds="http://schemas.openxmlformats.org/officeDocument/2006/customXml" ds:itemID="{9ae91da0-181e-4e95-988f-d0167f31e928}">
  <ds:schemaRefs/>
</ds:datastoreItem>
</file>

<file path=customXml/itemProps251.xml><?xml version="1.0" encoding="utf-8"?>
<ds:datastoreItem xmlns:ds="http://schemas.openxmlformats.org/officeDocument/2006/customXml" ds:itemID="{879c1c44-8e8e-40d2-8962-6e899f73945a}">
  <ds:schemaRefs/>
</ds:datastoreItem>
</file>

<file path=customXml/itemProps252.xml><?xml version="1.0" encoding="utf-8"?>
<ds:datastoreItem xmlns:ds="http://schemas.openxmlformats.org/officeDocument/2006/customXml" ds:itemID="{c327de57-39be-4176-96ac-9ecdb2b04cea}">
  <ds:schemaRefs/>
</ds:datastoreItem>
</file>

<file path=customXml/itemProps253.xml><?xml version="1.0" encoding="utf-8"?>
<ds:datastoreItem xmlns:ds="http://schemas.openxmlformats.org/officeDocument/2006/customXml" ds:itemID="{d5dce80a-2cc9-4007-8a65-8f8a8c8d2c3a}">
  <ds:schemaRefs/>
</ds:datastoreItem>
</file>

<file path=customXml/itemProps254.xml><?xml version="1.0" encoding="utf-8"?>
<ds:datastoreItem xmlns:ds="http://schemas.openxmlformats.org/officeDocument/2006/customXml" ds:itemID="{6943670b-a1aa-47de-815f-78e0bcfcfae4}">
  <ds:schemaRefs/>
</ds:datastoreItem>
</file>

<file path=customXml/itemProps255.xml><?xml version="1.0" encoding="utf-8"?>
<ds:datastoreItem xmlns:ds="http://schemas.openxmlformats.org/officeDocument/2006/customXml" ds:itemID="{74644fa6-4351-47c6-9e81-22449e7dec29}">
  <ds:schemaRefs/>
</ds:datastoreItem>
</file>

<file path=customXml/itemProps256.xml><?xml version="1.0" encoding="utf-8"?>
<ds:datastoreItem xmlns:ds="http://schemas.openxmlformats.org/officeDocument/2006/customXml" ds:itemID="{b2938409-973d-4974-9d29-080a971e2e2c}">
  <ds:schemaRefs/>
</ds:datastoreItem>
</file>

<file path=customXml/itemProps257.xml><?xml version="1.0" encoding="utf-8"?>
<ds:datastoreItem xmlns:ds="http://schemas.openxmlformats.org/officeDocument/2006/customXml" ds:itemID="{e06b3623-eb49-4360-85de-c0ccccef6252}">
  <ds:schemaRefs/>
</ds:datastoreItem>
</file>

<file path=customXml/itemProps258.xml><?xml version="1.0" encoding="utf-8"?>
<ds:datastoreItem xmlns:ds="http://schemas.openxmlformats.org/officeDocument/2006/customXml" ds:itemID="{764236e7-5843-4a91-9b61-19fa78551840}">
  <ds:schemaRefs/>
</ds:datastoreItem>
</file>

<file path=customXml/itemProps259.xml><?xml version="1.0" encoding="utf-8"?>
<ds:datastoreItem xmlns:ds="http://schemas.openxmlformats.org/officeDocument/2006/customXml" ds:itemID="{04dddae1-5d27-41e2-bfc3-d00d19b89190}">
  <ds:schemaRefs/>
</ds:datastoreItem>
</file>

<file path=customXml/itemProps26.xml><?xml version="1.0" encoding="utf-8"?>
<ds:datastoreItem xmlns:ds="http://schemas.openxmlformats.org/officeDocument/2006/customXml" ds:itemID="{fb70001c-ea76-40eb-8612-861b2daf13c1}">
  <ds:schemaRefs/>
</ds:datastoreItem>
</file>

<file path=customXml/itemProps260.xml><?xml version="1.0" encoding="utf-8"?>
<ds:datastoreItem xmlns:ds="http://schemas.openxmlformats.org/officeDocument/2006/customXml" ds:itemID="{972e0401-fa34-4286-8756-ca8844413d60}">
  <ds:schemaRefs/>
</ds:datastoreItem>
</file>

<file path=customXml/itemProps261.xml><?xml version="1.0" encoding="utf-8"?>
<ds:datastoreItem xmlns:ds="http://schemas.openxmlformats.org/officeDocument/2006/customXml" ds:itemID="{27af8ff4-6fa9-4cfa-88ab-e4f7d1d50372}">
  <ds:schemaRefs/>
</ds:datastoreItem>
</file>

<file path=customXml/itemProps262.xml><?xml version="1.0" encoding="utf-8"?>
<ds:datastoreItem xmlns:ds="http://schemas.openxmlformats.org/officeDocument/2006/customXml" ds:itemID="{ecd12c09-1237-4f1e-8471-15b1f4cd7c02}">
  <ds:schemaRefs/>
</ds:datastoreItem>
</file>

<file path=customXml/itemProps263.xml><?xml version="1.0" encoding="utf-8"?>
<ds:datastoreItem xmlns:ds="http://schemas.openxmlformats.org/officeDocument/2006/customXml" ds:itemID="{733fde24-930d-433d-a391-03c885802329}">
  <ds:schemaRefs/>
</ds:datastoreItem>
</file>

<file path=customXml/itemProps264.xml><?xml version="1.0" encoding="utf-8"?>
<ds:datastoreItem xmlns:ds="http://schemas.openxmlformats.org/officeDocument/2006/customXml" ds:itemID="{15f85f22-5d36-4c90-aa00-340b9ca620d0}">
  <ds:schemaRefs/>
</ds:datastoreItem>
</file>

<file path=customXml/itemProps265.xml><?xml version="1.0" encoding="utf-8"?>
<ds:datastoreItem xmlns:ds="http://schemas.openxmlformats.org/officeDocument/2006/customXml" ds:itemID="{70e3f5db-1ff6-41b8-9c06-382b33ba23fd}">
  <ds:schemaRefs/>
</ds:datastoreItem>
</file>

<file path=customXml/itemProps266.xml><?xml version="1.0" encoding="utf-8"?>
<ds:datastoreItem xmlns:ds="http://schemas.openxmlformats.org/officeDocument/2006/customXml" ds:itemID="{adcb91ac-7866-488b-ac17-e53f884f4347}">
  <ds:schemaRefs/>
</ds:datastoreItem>
</file>

<file path=customXml/itemProps267.xml><?xml version="1.0" encoding="utf-8"?>
<ds:datastoreItem xmlns:ds="http://schemas.openxmlformats.org/officeDocument/2006/customXml" ds:itemID="{e716013b-59bc-4d20-a207-c10a29cf7588}">
  <ds:schemaRefs/>
</ds:datastoreItem>
</file>

<file path=customXml/itemProps268.xml><?xml version="1.0" encoding="utf-8"?>
<ds:datastoreItem xmlns:ds="http://schemas.openxmlformats.org/officeDocument/2006/customXml" ds:itemID="{84787b8e-4783-47a7-8f08-e13a8c8c87b1}">
  <ds:schemaRefs/>
</ds:datastoreItem>
</file>

<file path=customXml/itemProps269.xml><?xml version="1.0" encoding="utf-8"?>
<ds:datastoreItem xmlns:ds="http://schemas.openxmlformats.org/officeDocument/2006/customXml" ds:itemID="{8e98c448-b89d-499c-9ca9-4764cb461566}">
  <ds:schemaRefs/>
</ds:datastoreItem>
</file>

<file path=customXml/itemProps27.xml><?xml version="1.0" encoding="utf-8"?>
<ds:datastoreItem xmlns:ds="http://schemas.openxmlformats.org/officeDocument/2006/customXml" ds:itemID="{79b5caf3-7d8f-4764-8865-49e92360a3cf}">
  <ds:schemaRefs/>
</ds:datastoreItem>
</file>

<file path=customXml/itemProps270.xml><?xml version="1.0" encoding="utf-8"?>
<ds:datastoreItem xmlns:ds="http://schemas.openxmlformats.org/officeDocument/2006/customXml" ds:itemID="{641d2e7e-59a4-4ed6-8b55-f5562ccca5f6}">
  <ds:schemaRefs/>
</ds:datastoreItem>
</file>

<file path=customXml/itemProps271.xml><?xml version="1.0" encoding="utf-8"?>
<ds:datastoreItem xmlns:ds="http://schemas.openxmlformats.org/officeDocument/2006/customXml" ds:itemID="{216f66d6-1f18-44fb-bf89-746c9d565f0b}">
  <ds:schemaRefs/>
</ds:datastoreItem>
</file>

<file path=customXml/itemProps272.xml><?xml version="1.0" encoding="utf-8"?>
<ds:datastoreItem xmlns:ds="http://schemas.openxmlformats.org/officeDocument/2006/customXml" ds:itemID="{7e9e861a-f665-489d-961f-f0c203f8ca3e}">
  <ds:schemaRefs/>
</ds:datastoreItem>
</file>

<file path=customXml/itemProps273.xml><?xml version="1.0" encoding="utf-8"?>
<ds:datastoreItem xmlns:ds="http://schemas.openxmlformats.org/officeDocument/2006/customXml" ds:itemID="{76f79e27-067f-437e-9c24-b63b7cd5d923}">
  <ds:schemaRefs/>
</ds:datastoreItem>
</file>

<file path=customXml/itemProps274.xml><?xml version="1.0" encoding="utf-8"?>
<ds:datastoreItem xmlns:ds="http://schemas.openxmlformats.org/officeDocument/2006/customXml" ds:itemID="{a9c836c8-fbe2-4154-96e8-2811b3b98188}">
  <ds:schemaRefs/>
</ds:datastoreItem>
</file>

<file path=customXml/itemProps275.xml><?xml version="1.0" encoding="utf-8"?>
<ds:datastoreItem xmlns:ds="http://schemas.openxmlformats.org/officeDocument/2006/customXml" ds:itemID="{2043e1dc-9ac2-40c4-b632-1e7aaaca0192}">
  <ds:schemaRefs/>
</ds:datastoreItem>
</file>

<file path=customXml/itemProps276.xml><?xml version="1.0" encoding="utf-8"?>
<ds:datastoreItem xmlns:ds="http://schemas.openxmlformats.org/officeDocument/2006/customXml" ds:itemID="{ed2d6b03-33b2-4ac3-af6a-ebc1f3db08b0}">
  <ds:schemaRefs/>
</ds:datastoreItem>
</file>

<file path=customXml/itemProps277.xml><?xml version="1.0" encoding="utf-8"?>
<ds:datastoreItem xmlns:ds="http://schemas.openxmlformats.org/officeDocument/2006/customXml" ds:itemID="{7b57adfa-5edd-4df8-b26a-7f8db05e4774}">
  <ds:schemaRefs/>
</ds:datastoreItem>
</file>

<file path=customXml/itemProps278.xml><?xml version="1.0" encoding="utf-8"?>
<ds:datastoreItem xmlns:ds="http://schemas.openxmlformats.org/officeDocument/2006/customXml" ds:itemID="{88b02c1c-9cf9-4237-a3f3-74286ee677d0}">
  <ds:schemaRefs/>
</ds:datastoreItem>
</file>

<file path=customXml/itemProps279.xml><?xml version="1.0" encoding="utf-8"?>
<ds:datastoreItem xmlns:ds="http://schemas.openxmlformats.org/officeDocument/2006/customXml" ds:itemID="{72c1ece4-bbb2-4cbd-a9ad-617f4e60781d}">
  <ds:schemaRefs/>
</ds:datastoreItem>
</file>

<file path=customXml/itemProps28.xml><?xml version="1.0" encoding="utf-8"?>
<ds:datastoreItem xmlns:ds="http://schemas.openxmlformats.org/officeDocument/2006/customXml" ds:itemID="{c1f338a3-e194-4261-a719-56494c04baff}">
  <ds:schemaRefs/>
</ds:datastoreItem>
</file>

<file path=customXml/itemProps280.xml><?xml version="1.0" encoding="utf-8"?>
<ds:datastoreItem xmlns:ds="http://schemas.openxmlformats.org/officeDocument/2006/customXml" ds:itemID="{f6a40d90-5d07-44f3-8313-9968540a5aa7}">
  <ds:schemaRefs/>
</ds:datastoreItem>
</file>

<file path=customXml/itemProps281.xml><?xml version="1.0" encoding="utf-8"?>
<ds:datastoreItem xmlns:ds="http://schemas.openxmlformats.org/officeDocument/2006/customXml" ds:itemID="{7b68d9dc-d75b-41aa-8ccc-5376357fc7cb}">
  <ds:schemaRefs/>
</ds:datastoreItem>
</file>

<file path=customXml/itemProps282.xml><?xml version="1.0" encoding="utf-8"?>
<ds:datastoreItem xmlns:ds="http://schemas.openxmlformats.org/officeDocument/2006/customXml" ds:itemID="{a12a7e36-cdec-433c-8ee7-aeaf3d22140b}">
  <ds:schemaRefs/>
</ds:datastoreItem>
</file>

<file path=customXml/itemProps283.xml><?xml version="1.0" encoding="utf-8"?>
<ds:datastoreItem xmlns:ds="http://schemas.openxmlformats.org/officeDocument/2006/customXml" ds:itemID="{164fcefe-8b31-4fd4-b0f2-7bec25258aef}">
  <ds:schemaRefs/>
</ds:datastoreItem>
</file>

<file path=customXml/itemProps284.xml><?xml version="1.0" encoding="utf-8"?>
<ds:datastoreItem xmlns:ds="http://schemas.openxmlformats.org/officeDocument/2006/customXml" ds:itemID="{41d64da7-4098-4142-8634-b7a28a8378f6}">
  <ds:schemaRefs/>
</ds:datastoreItem>
</file>

<file path=customXml/itemProps285.xml><?xml version="1.0" encoding="utf-8"?>
<ds:datastoreItem xmlns:ds="http://schemas.openxmlformats.org/officeDocument/2006/customXml" ds:itemID="{51661820-97fa-4ccf-a3f5-ace71c8a2246}">
  <ds:schemaRefs/>
</ds:datastoreItem>
</file>

<file path=customXml/itemProps286.xml><?xml version="1.0" encoding="utf-8"?>
<ds:datastoreItem xmlns:ds="http://schemas.openxmlformats.org/officeDocument/2006/customXml" ds:itemID="{affde478-cbf3-43be-ae48-7fcd5469c647}">
  <ds:schemaRefs/>
</ds:datastoreItem>
</file>

<file path=customXml/itemProps287.xml><?xml version="1.0" encoding="utf-8"?>
<ds:datastoreItem xmlns:ds="http://schemas.openxmlformats.org/officeDocument/2006/customXml" ds:itemID="{ae3447ee-dbd2-425b-a3fe-ee94f4e61b5f}">
  <ds:schemaRefs/>
</ds:datastoreItem>
</file>

<file path=customXml/itemProps288.xml><?xml version="1.0" encoding="utf-8"?>
<ds:datastoreItem xmlns:ds="http://schemas.openxmlformats.org/officeDocument/2006/customXml" ds:itemID="{ac6b8c33-3dd8-47ff-9659-7e77a8ab314c}">
  <ds:schemaRefs/>
</ds:datastoreItem>
</file>

<file path=customXml/itemProps289.xml><?xml version="1.0" encoding="utf-8"?>
<ds:datastoreItem xmlns:ds="http://schemas.openxmlformats.org/officeDocument/2006/customXml" ds:itemID="{eaa35b84-db1b-40a0-ad6a-32cf354d5b9f}">
  <ds:schemaRefs/>
</ds:datastoreItem>
</file>

<file path=customXml/itemProps29.xml><?xml version="1.0" encoding="utf-8"?>
<ds:datastoreItem xmlns:ds="http://schemas.openxmlformats.org/officeDocument/2006/customXml" ds:itemID="{31fa8ddc-0dc3-4f5c-a1be-7ac1119e6709}">
  <ds:schemaRefs/>
</ds:datastoreItem>
</file>

<file path=customXml/itemProps290.xml><?xml version="1.0" encoding="utf-8"?>
<ds:datastoreItem xmlns:ds="http://schemas.openxmlformats.org/officeDocument/2006/customXml" ds:itemID="{24a1cfe9-5165-4089-90c3-0d70780bd8db}">
  <ds:schemaRefs/>
</ds:datastoreItem>
</file>

<file path=customXml/itemProps291.xml><?xml version="1.0" encoding="utf-8"?>
<ds:datastoreItem xmlns:ds="http://schemas.openxmlformats.org/officeDocument/2006/customXml" ds:itemID="{b82c69fa-3738-46ec-9dc0-df2b245e098a}">
  <ds:schemaRefs/>
</ds:datastoreItem>
</file>

<file path=customXml/itemProps292.xml><?xml version="1.0" encoding="utf-8"?>
<ds:datastoreItem xmlns:ds="http://schemas.openxmlformats.org/officeDocument/2006/customXml" ds:itemID="{7db3a5fc-d57a-4632-a6e1-80da4b593316}">
  <ds:schemaRefs/>
</ds:datastoreItem>
</file>

<file path=customXml/itemProps293.xml><?xml version="1.0" encoding="utf-8"?>
<ds:datastoreItem xmlns:ds="http://schemas.openxmlformats.org/officeDocument/2006/customXml" ds:itemID="{0fa9de4a-192c-4628-b10f-69e2ee2fd71b}">
  <ds:schemaRefs/>
</ds:datastoreItem>
</file>

<file path=customXml/itemProps294.xml><?xml version="1.0" encoding="utf-8"?>
<ds:datastoreItem xmlns:ds="http://schemas.openxmlformats.org/officeDocument/2006/customXml" ds:itemID="{bb72951f-6e34-4c2d-8da2-c813848dad0f}">
  <ds:schemaRefs/>
</ds:datastoreItem>
</file>

<file path=customXml/itemProps295.xml><?xml version="1.0" encoding="utf-8"?>
<ds:datastoreItem xmlns:ds="http://schemas.openxmlformats.org/officeDocument/2006/customXml" ds:itemID="{79a0e5a6-8ed0-4471-b08b-04300e9d8f22}">
  <ds:schemaRefs/>
</ds:datastoreItem>
</file>

<file path=customXml/itemProps296.xml><?xml version="1.0" encoding="utf-8"?>
<ds:datastoreItem xmlns:ds="http://schemas.openxmlformats.org/officeDocument/2006/customXml" ds:itemID="{3273496b-b654-4b74-be71-a35f1a42e261}">
  <ds:schemaRefs/>
</ds:datastoreItem>
</file>

<file path=customXml/itemProps297.xml><?xml version="1.0" encoding="utf-8"?>
<ds:datastoreItem xmlns:ds="http://schemas.openxmlformats.org/officeDocument/2006/customXml" ds:itemID="{d560f070-4638-421c-92c4-a8891feb60d0}">
  <ds:schemaRefs/>
</ds:datastoreItem>
</file>

<file path=customXml/itemProps298.xml><?xml version="1.0" encoding="utf-8"?>
<ds:datastoreItem xmlns:ds="http://schemas.openxmlformats.org/officeDocument/2006/customXml" ds:itemID="{de45ffe1-da14-47de-9558-3d0b3125024a}">
  <ds:schemaRefs/>
</ds:datastoreItem>
</file>

<file path=customXml/itemProps299.xml><?xml version="1.0" encoding="utf-8"?>
<ds:datastoreItem xmlns:ds="http://schemas.openxmlformats.org/officeDocument/2006/customXml" ds:itemID="{bdf45703-9d00-481b-b6f5-802f3b6242aa}">
  <ds:schemaRefs/>
</ds:datastoreItem>
</file>

<file path=customXml/itemProps3.xml><?xml version="1.0" encoding="utf-8"?>
<ds:datastoreItem xmlns:ds="http://schemas.openxmlformats.org/officeDocument/2006/customXml" ds:itemID="{90509fc2-a52b-476d-93bd-7eda5f97d356}">
  <ds:schemaRefs/>
</ds:datastoreItem>
</file>

<file path=customXml/itemProps30.xml><?xml version="1.0" encoding="utf-8"?>
<ds:datastoreItem xmlns:ds="http://schemas.openxmlformats.org/officeDocument/2006/customXml" ds:itemID="{e5715feb-7e54-4c39-a182-560fc845eb1c}">
  <ds:schemaRefs/>
</ds:datastoreItem>
</file>

<file path=customXml/itemProps300.xml><?xml version="1.0" encoding="utf-8"?>
<ds:datastoreItem xmlns:ds="http://schemas.openxmlformats.org/officeDocument/2006/customXml" ds:itemID="{ecb467ea-2857-4c52-b725-01b1d3e96745}">
  <ds:schemaRefs/>
</ds:datastoreItem>
</file>

<file path=customXml/itemProps301.xml><?xml version="1.0" encoding="utf-8"?>
<ds:datastoreItem xmlns:ds="http://schemas.openxmlformats.org/officeDocument/2006/customXml" ds:itemID="{9c3495f2-bb67-4303-be15-841506656642}">
  <ds:schemaRefs/>
</ds:datastoreItem>
</file>

<file path=customXml/itemProps302.xml><?xml version="1.0" encoding="utf-8"?>
<ds:datastoreItem xmlns:ds="http://schemas.openxmlformats.org/officeDocument/2006/customXml" ds:itemID="{3d09d79f-6148-434f-bb49-8e96ccb3d29d}">
  <ds:schemaRefs/>
</ds:datastoreItem>
</file>

<file path=customXml/itemProps303.xml><?xml version="1.0" encoding="utf-8"?>
<ds:datastoreItem xmlns:ds="http://schemas.openxmlformats.org/officeDocument/2006/customXml" ds:itemID="{d667bfd8-7b6a-4c63-b9a3-1b6d11758fdf}">
  <ds:schemaRefs/>
</ds:datastoreItem>
</file>

<file path=customXml/itemProps304.xml><?xml version="1.0" encoding="utf-8"?>
<ds:datastoreItem xmlns:ds="http://schemas.openxmlformats.org/officeDocument/2006/customXml" ds:itemID="{70f31880-8dcc-431c-ae88-d6cb2922c206}">
  <ds:schemaRefs/>
</ds:datastoreItem>
</file>

<file path=customXml/itemProps305.xml><?xml version="1.0" encoding="utf-8"?>
<ds:datastoreItem xmlns:ds="http://schemas.openxmlformats.org/officeDocument/2006/customXml" ds:itemID="{3bce4502-9a9a-4b39-a126-24cf1c342564}">
  <ds:schemaRefs/>
</ds:datastoreItem>
</file>

<file path=customXml/itemProps306.xml><?xml version="1.0" encoding="utf-8"?>
<ds:datastoreItem xmlns:ds="http://schemas.openxmlformats.org/officeDocument/2006/customXml" ds:itemID="{6d5c05d1-4a70-4567-ade5-54f2e5a2b208}">
  <ds:schemaRefs/>
</ds:datastoreItem>
</file>

<file path=customXml/itemProps307.xml><?xml version="1.0" encoding="utf-8"?>
<ds:datastoreItem xmlns:ds="http://schemas.openxmlformats.org/officeDocument/2006/customXml" ds:itemID="{1ce1fe72-cd02-478b-9755-ed7e0735c7d7}">
  <ds:schemaRefs/>
</ds:datastoreItem>
</file>

<file path=customXml/itemProps308.xml><?xml version="1.0" encoding="utf-8"?>
<ds:datastoreItem xmlns:ds="http://schemas.openxmlformats.org/officeDocument/2006/customXml" ds:itemID="{86079cca-e14a-41a9-8c15-f70ec3cf1ed3}">
  <ds:schemaRefs/>
</ds:datastoreItem>
</file>

<file path=customXml/itemProps309.xml><?xml version="1.0" encoding="utf-8"?>
<ds:datastoreItem xmlns:ds="http://schemas.openxmlformats.org/officeDocument/2006/customXml" ds:itemID="{89f9f9d8-74d4-476a-ba8b-3864f209e36d}">
  <ds:schemaRefs/>
</ds:datastoreItem>
</file>

<file path=customXml/itemProps31.xml><?xml version="1.0" encoding="utf-8"?>
<ds:datastoreItem xmlns:ds="http://schemas.openxmlformats.org/officeDocument/2006/customXml" ds:itemID="{523e72a5-e57d-42e3-8eac-198dc2a70e83}">
  <ds:schemaRefs/>
</ds:datastoreItem>
</file>

<file path=customXml/itemProps310.xml><?xml version="1.0" encoding="utf-8"?>
<ds:datastoreItem xmlns:ds="http://schemas.openxmlformats.org/officeDocument/2006/customXml" ds:itemID="{733f1141-5fd2-400f-95ed-aaac0fe63ae4}">
  <ds:schemaRefs/>
</ds:datastoreItem>
</file>

<file path=customXml/itemProps311.xml><?xml version="1.0" encoding="utf-8"?>
<ds:datastoreItem xmlns:ds="http://schemas.openxmlformats.org/officeDocument/2006/customXml" ds:itemID="{561ddf65-bd65-4a49-8244-8eec2e0cecbc}">
  <ds:schemaRefs/>
</ds:datastoreItem>
</file>

<file path=customXml/itemProps312.xml><?xml version="1.0" encoding="utf-8"?>
<ds:datastoreItem xmlns:ds="http://schemas.openxmlformats.org/officeDocument/2006/customXml" ds:itemID="{3fe0ed15-6954-494e-a9fa-17f5cf8c418c}">
  <ds:schemaRefs/>
</ds:datastoreItem>
</file>

<file path=customXml/itemProps313.xml><?xml version="1.0" encoding="utf-8"?>
<ds:datastoreItem xmlns:ds="http://schemas.openxmlformats.org/officeDocument/2006/customXml" ds:itemID="{6badeead-53c3-48d2-b0ec-7f08e25eeba9}">
  <ds:schemaRefs/>
</ds:datastoreItem>
</file>

<file path=customXml/itemProps314.xml><?xml version="1.0" encoding="utf-8"?>
<ds:datastoreItem xmlns:ds="http://schemas.openxmlformats.org/officeDocument/2006/customXml" ds:itemID="{d6bfd01c-5cd2-4292-af10-e3e893095c01}">
  <ds:schemaRefs/>
</ds:datastoreItem>
</file>

<file path=customXml/itemProps315.xml><?xml version="1.0" encoding="utf-8"?>
<ds:datastoreItem xmlns:ds="http://schemas.openxmlformats.org/officeDocument/2006/customXml" ds:itemID="{f57fb1c9-107a-4400-b1d2-5e795fb5928b}">
  <ds:schemaRefs/>
</ds:datastoreItem>
</file>

<file path=customXml/itemProps316.xml><?xml version="1.0" encoding="utf-8"?>
<ds:datastoreItem xmlns:ds="http://schemas.openxmlformats.org/officeDocument/2006/customXml" ds:itemID="{adc24f3e-9863-470a-b0ab-ff6ca658bd6d}">
  <ds:schemaRefs/>
</ds:datastoreItem>
</file>

<file path=customXml/itemProps317.xml><?xml version="1.0" encoding="utf-8"?>
<ds:datastoreItem xmlns:ds="http://schemas.openxmlformats.org/officeDocument/2006/customXml" ds:itemID="{e1c28382-9fd0-42fe-abd1-b9a89a86f8a8}">
  <ds:schemaRefs/>
</ds:datastoreItem>
</file>

<file path=customXml/itemProps318.xml><?xml version="1.0" encoding="utf-8"?>
<ds:datastoreItem xmlns:ds="http://schemas.openxmlformats.org/officeDocument/2006/customXml" ds:itemID="{9952a576-a716-47f4-8975-ed3f88c00d97}">
  <ds:schemaRefs/>
</ds:datastoreItem>
</file>

<file path=customXml/itemProps319.xml><?xml version="1.0" encoding="utf-8"?>
<ds:datastoreItem xmlns:ds="http://schemas.openxmlformats.org/officeDocument/2006/customXml" ds:itemID="{a8163def-0212-451a-a8e8-ab2cf93fdeda}">
  <ds:schemaRefs/>
</ds:datastoreItem>
</file>

<file path=customXml/itemProps32.xml><?xml version="1.0" encoding="utf-8"?>
<ds:datastoreItem xmlns:ds="http://schemas.openxmlformats.org/officeDocument/2006/customXml" ds:itemID="{a3f2563b-8049-4d7c-9415-34cd698fb44a}">
  <ds:schemaRefs/>
</ds:datastoreItem>
</file>

<file path=customXml/itemProps320.xml><?xml version="1.0" encoding="utf-8"?>
<ds:datastoreItem xmlns:ds="http://schemas.openxmlformats.org/officeDocument/2006/customXml" ds:itemID="{32d7cf17-5b35-4be4-949a-62437830d49c}">
  <ds:schemaRefs/>
</ds:datastoreItem>
</file>

<file path=customXml/itemProps321.xml><?xml version="1.0" encoding="utf-8"?>
<ds:datastoreItem xmlns:ds="http://schemas.openxmlformats.org/officeDocument/2006/customXml" ds:itemID="{c4f7677f-bcce-4499-b1d8-e28d121c1ff4}">
  <ds:schemaRefs/>
</ds:datastoreItem>
</file>

<file path=customXml/itemProps322.xml><?xml version="1.0" encoding="utf-8"?>
<ds:datastoreItem xmlns:ds="http://schemas.openxmlformats.org/officeDocument/2006/customXml" ds:itemID="{d3cb0ba9-afca-4722-b283-77144cde6b37}">
  <ds:schemaRefs/>
</ds:datastoreItem>
</file>

<file path=customXml/itemProps323.xml><?xml version="1.0" encoding="utf-8"?>
<ds:datastoreItem xmlns:ds="http://schemas.openxmlformats.org/officeDocument/2006/customXml" ds:itemID="{f463ee7d-9237-46d2-af21-42433fcbc013}">
  <ds:schemaRefs/>
</ds:datastoreItem>
</file>

<file path=customXml/itemProps324.xml><?xml version="1.0" encoding="utf-8"?>
<ds:datastoreItem xmlns:ds="http://schemas.openxmlformats.org/officeDocument/2006/customXml" ds:itemID="{a5bb4144-83e8-4445-b4db-48c679617699}">
  <ds:schemaRefs/>
</ds:datastoreItem>
</file>

<file path=customXml/itemProps325.xml><?xml version="1.0" encoding="utf-8"?>
<ds:datastoreItem xmlns:ds="http://schemas.openxmlformats.org/officeDocument/2006/customXml" ds:itemID="{0939c90a-537f-4d7c-b0fd-b6d3dd45e1f1}">
  <ds:schemaRefs/>
</ds:datastoreItem>
</file>

<file path=customXml/itemProps326.xml><?xml version="1.0" encoding="utf-8"?>
<ds:datastoreItem xmlns:ds="http://schemas.openxmlformats.org/officeDocument/2006/customXml" ds:itemID="{5924476d-7de2-4321-8522-2f71f241ab1f}">
  <ds:schemaRefs/>
</ds:datastoreItem>
</file>

<file path=customXml/itemProps327.xml><?xml version="1.0" encoding="utf-8"?>
<ds:datastoreItem xmlns:ds="http://schemas.openxmlformats.org/officeDocument/2006/customXml" ds:itemID="{8ea29438-4180-47c4-abca-b5b81c153619}">
  <ds:schemaRefs/>
</ds:datastoreItem>
</file>

<file path=customXml/itemProps328.xml><?xml version="1.0" encoding="utf-8"?>
<ds:datastoreItem xmlns:ds="http://schemas.openxmlformats.org/officeDocument/2006/customXml" ds:itemID="{dcbc266e-32a9-4574-984e-332dc2c36e8f}">
  <ds:schemaRefs/>
</ds:datastoreItem>
</file>

<file path=customXml/itemProps329.xml><?xml version="1.0" encoding="utf-8"?>
<ds:datastoreItem xmlns:ds="http://schemas.openxmlformats.org/officeDocument/2006/customXml" ds:itemID="{4c862f00-e447-4d61-be20-98606868be4e}">
  <ds:schemaRefs/>
</ds:datastoreItem>
</file>

<file path=customXml/itemProps33.xml><?xml version="1.0" encoding="utf-8"?>
<ds:datastoreItem xmlns:ds="http://schemas.openxmlformats.org/officeDocument/2006/customXml" ds:itemID="{d4cd36fa-380d-45a2-86d9-2ec9f6385c4c}">
  <ds:schemaRefs/>
</ds:datastoreItem>
</file>

<file path=customXml/itemProps330.xml><?xml version="1.0" encoding="utf-8"?>
<ds:datastoreItem xmlns:ds="http://schemas.openxmlformats.org/officeDocument/2006/customXml" ds:itemID="{5fc689aa-a288-426e-a47c-257e41d7c87a}">
  <ds:schemaRefs/>
</ds:datastoreItem>
</file>

<file path=customXml/itemProps331.xml><?xml version="1.0" encoding="utf-8"?>
<ds:datastoreItem xmlns:ds="http://schemas.openxmlformats.org/officeDocument/2006/customXml" ds:itemID="{29d695eb-3f9c-47b5-8c75-f44d1e703edc}">
  <ds:schemaRefs/>
</ds:datastoreItem>
</file>

<file path=customXml/itemProps332.xml><?xml version="1.0" encoding="utf-8"?>
<ds:datastoreItem xmlns:ds="http://schemas.openxmlformats.org/officeDocument/2006/customXml" ds:itemID="{724f6a51-30cb-4a7f-989b-f4eadad69795}">
  <ds:schemaRefs/>
</ds:datastoreItem>
</file>

<file path=customXml/itemProps333.xml><?xml version="1.0" encoding="utf-8"?>
<ds:datastoreItem xmlns:ds="http://schemas.openxmlformats.org/officeDocument/2006/customXml" ds:itemID="{8726b3e6-0f6a-4dce-bcf4-ebfb67d44066}">
  <ds:schemaRefs/>
</ds:datastoreItem>
</file>

<file path=customXml/itemProps334.xml><?xml version="1.0" encoding="utf-8"?>
<ds:datastoreItem xmlns:ds="http://schemas.openxmlformats.org/officeDocument/2006/customXml" ds:itemID="{33638d60-a4e9-4c3d-a511-22c5062da714}">
  <ds:schemaRefs/>
</ds:datastoreItem>
</file>

<file path=customXml/itemProps335.xml><?xml version="1.0" encoding="utf-8"?>
<ds:datastoreItem xmlns:ds="http://schemas.openxmlformats.org/officeDocument/2006/customXml" ds:itemID="{fe73e67b-0aa9-4d89-baf5-af00df2f7b89}">
  <ds:schemaRefs/>
</ds:datastoreItem>
</file>

<file path=customXml/itemProps336.xml><?xml version="1.0" encoding="utf-8"?>
<ds:datastoreItem xmlns:ds="http://schemas.openxmlformats.org/officeDocument/2006/customXml" ds:itemID="{416442ae-9188-4829-a308-96f0ef051560}">
  <ds:schemaRefs/>
</ds:datastoreItem>
</file>

<file path=customXml/itemProps337.xml><?xml version="1.0" encoding="utf-8"?>
<ds:datastoreItem xmlns:ds="http://schemas.openxmlformats.org/officeDocument/2006/customXml" ds:itemID="{a3f9f956-e7cd-4153-99f5-6c9c22ce9f3c}">
  <ds:schemaRefs/>
</ds:datastoreItem>
</file>

<file path=customXml/itemProps338.xml><?xml version="1.0" encoding="utf-8"?>
<ds:datastoreItem xmlns:ds="http://schemas.openxmlformats.org/officeDocument/2006/customXml" ds:itemID="{e1d5fb22-470a-4b6a-9367-254f55243025}">
  <ds:schemaRefs/>
</ds:datastoreItem>
</file>

<file path=customXml/itemProps339.xml><?xml version="1.0" encoding="utf-8"?>
<ds:datastoreItem xmlns:ds="http://schemas.openxmlformats.org/officeDocument/2006/customXml" ds:itemID="{eb656df1-b219-4477-b63f-84a1aff37652}">
  <ds:schemaRefs/>
</ds:datastoreItem>
</file>

<file path=customXml/itemProps34.xml><?xml version="1.0" encoding="utf-8"?>
<ds:datastoreItem xmlns:ds="http://schemas.openxmlformats.org/officeDocument/2006/customXml" ds:itemID="{5a9c3e7e-5f8b-4e06-bed9-f50679471624}">
  <ds:schemaRefs/>
</ds:datastoreItem>
</file>

<file path=customXml/itemProps340.xml><?xml version="1.0" encoding="utf-8"?>
<ds:datastoreItem xmlns:ds="http://schemas.openxmlformats.org/officeDocument/2006/customXml" ds:itemID="{11713235-cac7-42e3-82b9-0d563d6a79f9}">
  <ds:schemaRefs/>
</ds:datastoreItem>
</file>

<file path=customXml/itemProps341.xml><?xml version="1.0" encoding="utf-8"?>
<ds:datastoreItem xmlns:ds="http://schemas.openxmlformats.org/officeDocument/2006/customXml" ds:itemID="{e55b1580-ddfa-4c2c-bd7e-7be788a23280}">
  <ds:schemaRefs/>
</ds:datastoreItem>
</file>

<file path=customXml/itemProps342.xml><?xml version="1.0" encoding="utf-8"?>
<ds:datastoreItem xmlns:ds="http://schemas.openxmlformats.org/officeDocument/2006/customXml" ds:itemID="{3ac9850b-f6f2-49c6-b223-7f74b4e47cfa}">
  <ds:schemaRefs/>
</ds:datastoreItem>
</file>

<file path=customXml/itemProps343.xml><?xml version="1.0" encoding="utf-8"?>
<ds:datastoreItem xmlns:ds="http://schemas.openxmlformats.org/officeDocument/2006/customXml" ds:itemID="{8e14a537-8164-4daf-833b-0b1dc9a1925e}">
  <ds:schemaRefs/>
</ds:datastoreItem>
</file>

<file path=customXml/itemProps344.xml><?xml version="1.0" encoding="utf-8"?>
<ds:datastoreItem xmlns:ds="http://schemas.openxmlformats.org/officeDocument/2006/customXml" ds:itemID="{c747337f-a7eb-4f25-8191-3be5bd32ca38}">
  <ds:schemaRefs/>
</ds:datastoreItem>
</file>

<file path=customXml/itemProps345.xml><?xml version="1.0" encoding="utf-8"?>
<ds:datastoreItem xmlns:ds="http://schemas.openxmlformats.org/officeDocument/2006/customXml" ds:itemID="{96a9a256-7f7d-40b8-b679-39aac9d8a70d}">
  <ds:schemaRefs/>
</ds:datastoreItem>
</file>

<file path=customXml/itemProps346.xml><?xml version="1.0" encoding="utf-8"?>
<ds:datastoreItem xmlns:ds="http://schemas.openxmlformats.org/officeDocument/2006/customXml" ds:itemID="{87187248-03c0-4cbb-b63b-45b1bdcc30d9}">
  <ds:schemaRefs/>
</ds:datastoreItem>
</file>

<file path=customXml/itemProps347.xml><?xml version="1.0" encoding="utf-8"?>
<ds:datastoreItem xmlns:ds="http://schemas.openxmlformats.org/officeDocument/2006/customXml" ds:itemID="{8a63dfd1-63b6-49b2-944b-2f3a63ddf758}">
  <ds:schemaRefs/>
</ds:datastoreItem>
</file>

<file path=customXml/itemProps348.xml><?xml version="1.0" encoding="utf-8"?>
<ds:datastoreItem xmlns:ds="http://schemas.openxmlformats.org/officeDocument/2006/customXml" ds:itemID="{50fc6d6b-0455-4f1a-94b0-2d54c7f54d87}">
  <ds:schemaRefs/>
</ds:datastoreItem>
</file>

<file path=customXml/itemProps349.xml><?xml version="1.0" encoding="utf-8"?>
<ds:datastoreItem xmlns:ds="http://schemas.openxmlformats.org/officeDocument/2006/customXml" ds:itemID="{51374027-70c6-4c38-8e40-d33a1b99eaed}">
  <ds:schemaRefs/>
</ds:datastoreItem>
</file>

<file path=customXml/itemProps35.xml><?xml version="1.0" encoding="utf-8"?>
<ds:datastoreItem xmlns:ds="http://schemas.openxmlformats.org/officeDocument/2006/customXml" ds:itemID="{169ecac5-8ea4-4eea-bbb6-35ca92928d31}">
  <ds:schemaRefs/>
</ds:datastoreItem>
</file>

<file path=customXml/itemProps350.xml><?xml version="1.0" encoding="utf-8"?>
<ds:datastoreItem xmlns:ds="http://schemas.openxmlformats.org/officeDocument/2006/customXml" ds:itemID="{e80e6187-5160-45f7-88f3-c39f91593332}">
  <ds:schemaRefs/>
</ds:datastoreItem>
</file>

<file path=customXml/itemProps351.xml><?xml version="1.0" encoding="utf-8"?>
<ds:datastoreItem xmlns:ds="http://schemas.openxmlformats.org/officeDocument/2006/customXml" ds:itemID="{0aa8896e-76e6-47e9-8033-4a45434b205e}">
  <ds:schemaRefs/>
</ds:datastoreItem>
</file>

<file path=customXml/itemProps352.xml><?xml version="1.0" encoding="utf-8"?>
<ds:datastoreItem xmlns:ds="http://schemas.openxmlformats.org/officeDocument/2006/customXml" ds:itemID="{f57a1bb3-4046-4c8a-9c5e-ca8524ff9574}">
  <ds:schemaRefs/>
</ds:datastoreItem>
</file>

<file path=customXml/itemProps353.xml><?xml version="1.0" encoding="utf-8"?>
<ds:datastoreItem xmlns:ds="http://schemas.openxmlformats.org/officeDocument/2006/customXml" ds:itemID="{9389f73e-8713-4465-81f2-5e7d2dbc195f}">
  <ds:schemaRefs/>
</ds:datastoreItem>
</file>

<file path=customXml/itemProps354.xml><?xml version="1.0" encoding="utf-8"?>
<ds:datastoreItem xmlns:ds="http://schemas.openxmlformats.org/officeDocument/2006/customXml" ds:itemID="{61c06034-483d-4d74-b2d0-8245f424b281}">
  <ds:schemaRefs/>
</ds:datastoreItem>
</file>

<file path=customXml/itemProps355.xml><?xml version="1.0" encoding="utf-8"?>
<ds:datastoreItem xmlns:ds="http://schemas.openxmlformats.org/officeDocument/2006/customXml" ds:itemID="{2b4ca93d-18b7-4fa2-8ea2-0d00ace97ba7}">
  <ds:schemaRefs/>
</ds:datastoreItem>
</file>

<file path=customXml/itemProps356.xml><?xml version="1.0" encoding="utf-8"?>
<ds:datastoreItem xmlns:ds="http://schemas.openxmlformats.org/officeDocument/2006/customXml" ds:itemID="{83b58e7f-2bfb-453a-8c8a-84e45c0fdd33}">
  <ds:schemaRefs/>
</ds:datastoreItem>
</file>

<file path=customXml/itemProps357.xml><?xml version="1.0" encoding="utf-8"?>
<ds:datastoreItem xmlns:ds="http://schemas.openxmlformats.org/officeDocument/2006/customXml" ds:itemID="{578f1c7c-2928-4f25-94b5-34d939b85d75}">
  <ds:schemaRefs/>
</ds:datastoreItem>
</file>

<file path=customXml/itemProps358.xml><?xml version="1.0" encoding="utf-8"?>
<ds:datastoreItem xmlns:ds="http://schemas.openxmlformats.org/officeDocument/2006/customXml" ds:itemID="{1f9ab3ef-409d-4811-9655-f5d436559c00}">
  <ds:schemaRefs/>
</ds:datastoreItem>
</file>

<file path=customXml/itemProps359.xml><?xml version="1.0" encoding="utf-8"?>
<ds:datastoreItem xmlns:ds="http://schemas.openxmlformats.org/officeDocument/2006/customXml" ds:itemID="{d44618ce-e2fb-487a-bd2a-81cbaa22771d}">
  <ds:schemaRefs/>
</ds:datastoreItem>
</file>

<file path=customXml/itemProps36.xml><?xml version="1.0" encoding="utf-8"?>
<ds:datastoreItem xmlns:ds="http://schemas.openxmlformats.org/officeDocument/2006/customXml" ds:itemID="{869b8aa9-8647-4393-b136-d06a9cb63798}">
  <ds:schemaRefs/>
</ds:datastoreItem>
</file>

<file path=customXml/itemProps360.xml><?xml version="1.0" encoding="utf-8"?>
<ds:datastoreItem xmlns:ds="http://schemas.openxmlformats.org/officeDocument/2006/customXml" ds:itemID="{c5b2861d-2e51-447c-abca-e8468628dc76}">
  <ds:schemaRefs/>
</ds:datastoreItem>
</file>

<file path=customXml/itemProps361.xml><?xml version="1.0" encoding="utf-8"?>
<ds:datastoreItem xmlns:ds="http://schemas.openxmlformats.org/officeDocument/2006/customXml" ds:itemID="{ea715c10-ac1b-40f5-9af4-42e6ff114b72}">
  <ds:schemaRefs/>
</ds:datastoreItem>
</file>

<file path=customXml/itemProps362.xml><?xml version="1.0" encoding="utf-8"?>
<ds:datastoreItem xmlns:ds="http://schemas.openxmlformats.org/officeDocument/2006/customXml" ds:itemID="{662b6c4f-2b5b-4a5d-a05b-06cdd7fd1639}">
  <ds:schemaRefs/>
</ds:datastoreItem>
</file>

<file path=customXml/itemProps363.xml><?xml version="1.0" encoding="utf-8"?>
<ds:datastoreItem xmlns:ds="http://schemas.openxmlformats.org/officeDocument/2006/customXml" ds:itemID="{1ed28575-e294-418e-a4a3-d6669c117ab8}">
  <ds:schemaRefs/>
</ds:datastoreItem>
</file>

<file path=customXml/itemProps364.xml><?xml version="1.0" encoding="utf-8"?>
<ds:datastoreItem xmlns:ds="http://schemas.openxmlformats.org/officeDocument/2006/customXml" ds:itemID="{564279c8-52cc-44e4-80b8-630f487ca4f5}">
  <ds:schemaRefs/>
</ds:datastoreItem>
</file>

<file path=customXml/itemProps365.xml><?xml version="1.0" encoding="utf-8"?>
<ds:datastoreItem xmlns:ds="http://schemas.openxmlformats.org/officeDocument/2006/customXml" ds:itemID="{dd56f833-fc24-4070-85ff-464c4d91bb21}">
  <ds:schemaRefs/>
</ds:datastoreItem>
</file>

<file path=customXml/itemProps366.xml><?xml version="1.0" encoding="utf-8"?>
<ds:datastoreItem xmlns:ds="http://schemas.openxmlformats.org/officeDocument/2006/customXml" ds:itemID="{2ad221ba-e656-43fe-b0f4-50c402d78d7a}">
  <ds:schemaRefs/>
</ds:datastoreItem>
</file>

<file path=customXml/itemProps367.xml><?xml version="1.0" encoding="utf-8"?>
<ds:datastoreItem xmlns:ds="http://schemas.openxmlformats.org/officeDocument/2006/customXml" ds:itemID="{3ce0c0ae-3d88-4a21-94ff-c78e9ada0707}">
  <ds:schemaRefs/>
</ds:datastoreItem>
</file>

<file path=customXml/itemProps368.xml><?xml version="1.0" encoding="utf-8"?>
<ds:datastoreItem xmlns:ds="http://schemas.openxmlformats.org/officeDocument/2006/customXml" ds:itemID="{2ca65057-d3d0-4e2c-8bd4-b37c3f0cfe17}">
  <ds:schemaRefs/>
</ds:datastoreItem>
</file>

<file path=customXml/itemProps369.xml><?xml version="1.0" encoding="utf-8"?>
<ds:datastoreItem xmlns:ds="http://schemas.openxmlformats.org/officeDocument/2006/customXml" ds:itemID="{8caa7b35-8d52-48b7-98f4-9d9d724bb097}">
  <ds:schemaRefs/>
</ds:datastoreItem>
</file>

<file path=customXml/itemProps37.xml><?xml version="1.0" encoding="utf-8"?>
<ds:datastoreItem xmlns:ds="http://schemas.openxmlformats.org/officeDocument/2006/customXml" ds:itemID="{85071509-433c-41eb-bbc5-6116d9383291}">
  <ds:schemaRefs/>
</ds:datastoreItem>
</file>

<file path=customXml/itemProps370.xml><?xml version="1.0" encoding="utf-8"?>
<ds:datastoreItem xmlns:ds="http://schemas.openxmlformats.org/officeDocument/2006/customXml" ds:itemID="{1f63dfb0-3eac-4ee2-b6ce-bbdd5f249095}">
  <ds:schemaRefs/>
</ds:datastoreItem>
</file>

<file path=customXml/itemProps371.xml><?xml version="1.0" encoding="utf-8"?>
<ds:datastoreItem xmlns:ds="http://schemas.openxmlformats.org/officeDocument/2006/customXml" ds:itemID="{84702df4-98f7-479e-941c-6f049d07fa04}">
  <ds:schemaRefs/>
</ds:datastoreItem>
</file>

<file path=customXml/itemProps372.xml><?xml version="1.0" encoding="utf-8"?>
<ds:datastoreItem xmlns:ds="http://schemas.openxmlformats.org/officeDocument/2006/customXml" ds:itemID="{cc42d927-088a-4e5a-a196-c29ae5c94220}">
  <ds:schemaRefs/>
</ds:datastoreItem>
</file>

<file path=customXml/itemProps373.xml><?xml version="1.0" encoding="utf-8"?>
<ds:datastoreItem xmlns:ds="http://schemas.openxmlformats.org/officeDocument/2006/customXml" ds:itemID="{724e5e80-b953-4406-9d81-26b5876a3a88}">
  <ds:schemaRefs/>
</ds:datastoreItem>
</file>

<file path=customXml/itemProps374.xml><?xml version="1.0" encoding="utf-8"?>
<ds:datastoreItem xmlns:ds="http://schemas.openxmlformats.org/officeDocument/2006/customXml" ds:itemID="{5a4e852c-3f73-43c5-bf09-4e14d7f9f830}">
  <ds:schemaRefs/>
</ds:datastoreItem>
</file>

<file path=customXml/itemProps375.xml><?xml version="1.0" encoding="utf-8"?>
<ds:datastoreItem xmlns:ds="http://schemas.openxmlformats.org/officeDocument/2006/customXml" ds:itemID="{d52f1276-5d92-4050-a223-323535506c7a}">
  <ds:schemaRefs/>
</ds:datastoreItem>
</file>

<file path=customXml/itemProps376.xml><?xml version="1.0" encoding="utf-8"?>
<ds:datastoreItem xmlns:ds="http://schemas.openxmlformats.org/officeDocument/2006/customXml" ds:itemID="{6f15e3b2-3fb4-456e-9e86-feb31f09fdec}">
  <ds:schemaRefs/>
</ds:datastoreItem>
</file>

<file path=customXml/itemProps377.xml><?xml version="1.0" encoding="utf-8"?>
<ds:datastoreItem xmlns:ds="http://schemas.openxmlformats.org/officeDocument/2006/customXml" ds:itemID="{b64d866d-6e7a-49b6-b8e4-48f16162d820}">
  <ds:schemaRefs/>
</ds:datastoreItem>
</file>

<file path=customXml/itemProps378.xml><?xml version="1.0" encoding="utf-8"?>
<ds:datastoreItem xmlns:ds="http://schemas.openxmlformats.org/officeDocument/2006/customXml" ds:itemID="{8ee7bbb4-b74c-4034-bcb7-592e74a7227e}">
  <ds:schemaRefs/>
</ds:datastoreItem>
</file>

<file path=customXml/itemProps379.xml><?xml version="1.0" encoding="utf-8"?>
<ds:datastoreItem xmlns:ds="http://schemas.openxmlformats.org/officeDocument/2006/customXml" ds:itemID="{e3712898-a245-4f8a-813c-c999238b0e8c}">
  <ds:schemaRefs/>
</ds:datastoreItem>
</file>

<file path=customXml/itemProps38.xml><?xml version="1.0" encoding="utf-8"?>
<ds:datastoreItem xmlns:ds="http://schemas.openxmlformats.org/officeDocument/2006/customXml" ds:itemID="{af5649b6-5bcd-4966-b5c3-693fa791952b}">
  <ds:schemaRefs/>
</ds:datastoreItem>
</file>

<file path=customXml/itemProps380.xml><?xml version="1.0" encoding="utf-8"?>
<ds:datastoreItem xmlns:ds="http://schemas.openxmlformats.org/officeDocument/2006/customXml" ds:itemID="{937998d1-107b-458e-b781-3eb1db0c8901}">
  <ds:schemaRefs/>
</ds:datastoreItem>
</file>

<file path=customXml/itemProps381.xml><?xml version="1.0" encoding="utf-8"?>
<ds:datastoreItem xmlns:ds="http://schemas.openxmlformats.org/officeDocument/2006/customXml" ds:itemID="{00d05b8c-37c4-4056-ac2f-82dbfa31f62c}">
  <ds:schemaRefs/>
</ds:datastoreItem>
</file>

<file path=customXml/itemProps382.xml><?xml version="1.0" encoding="utf-8"?>
<ds:datastoreItem xmlns:ds="http://schemas.openxmlformats.org/officeDocument/2006/customXml" ds:itemID="{57d8f101-d008-48f4-8b57-70f40a6d32dc}">
  <ds:schemaRefs/>
</ds:datastoreItem>
</file>

<file path=customXml/itemProps383.xml><?xml version="1.0" encoding="utf-8"?>
<ds:datastoreItem xmlns:ds="http://schemas.openxmlformats.org/officeDocument/2006/customXml" ds:itemID="{845d6613-bb2f-4510-a1db-52d58a14a4bc}">
  <ds:schemaRefs/>
</ds:datastoreItem>
</file>

<file path=customXml/itemProps384.xml><?xml version="1.0" encoding="utf-8"?>
<ds:datastoreItem xmlns:ds="http://schemas.openxmlformats.org/officeDocument/2006/customXml" ds:itemID="{961e6971-4fb5-4976-9ed6-15fbfb8a4658}">
  <ds:schemaRefs/>
</ds:datastoreItem>
</file>

<file path=customXml/itemProps385.xml><?xml version="1.0" encoding="utf-8"?>
<ds:datastoreItem xmlns:ds="http://schemas.openxmlformats.org/officeDocument/2006/customXml" ds:itemID="{3eda34ec-43bd-4c46-b399-ebc4f6203ef7}">
  <ds:schemaRefs/>
</ds:datastoreItem>
</file>

<file path=customXml/itemProps386.xml><?xml version="1.0" encoding="utf-8"?>
<ds:datastoreItem xmlns:ds="http://schemas.openxmlformats.org/officeDocument/2006/customXml" ds:itemID="{b2399f6b-3e9e-4fe8-a15e-ce04765dae13}">
  <ds:schemaRefs/>
</ds:datastoreItem>
</file>

<file path=customXml/itemProps387.xml><?xml version="1.0" encoding="utf-8"?>
<ds:datastoreItem xmlns:ds="http://schemas.openxmlformats.org/officeDocument/2006/customXml" ds:itemID="{4004c3cc-029b-42ce-be00-00e9a8de7438}">
  <ds:schemaRefs/>
</ds:datastoreItem>
</file>

<file path=customXml/itemProps388.xml><?xml version="1.0" encoding="utf-8"?>
<ds:datastoreItem xmlns:ds="http://schemas.openxmlformats.org/officeDocument/2006/customXml" ds:itemID="{ff1968e7-c5f3-428c-8ff0-ef61f8632e53}">
  <ds:schemaRefs/>
</ds:datastoreItem>
</file>

<file path=customXml/itemProps389.xml><?xml version="1.0" encoding="utf-8"?>
<ds:datastoreItem xmlns:ds="http://schemas.openxmlformats.org/officeDocument/2006/customXml" ds:itemID="{ccfcdf07-80d8-4c6e-875a-18de06d28528}">
  <ds:schemaRefs/>
</ds:datastoreItem>
</file>

<file path=customXml/itemProps39.xml><?xml version="1.0" encoding="utf-8"?>
<ds:datastoreItem xmlns:ds="http://schemas.openxmlformats.org/officeDocument/2006/customXml" ds:itemID="{4405a53c-791f-462f-9efb-7a093cad21c3}">
  <ds:schemaRefs/>
</ds:datastoreItem>
</file>

<file path=customXml/itemProps390.xml><?xml version="1.0" encoding="utf-8"?>
<ds:datastoreItem xmlns:ds="http://schemas.openxmlformats.org/officeDocument/2006/customXml" ds:itemID="{531f1260-c722-4df8-9eed-9930863ff7e0}">
  <ds:schemaRefs/>
</ds:datastoreItem>
</file>

<file path=customXml/itemProps391.xml><?xml version="1.0" encoding="utf-8"?>
<ds:datastoreItem xmlns:ds="http://schemas.openxmlformats.org/officeDocument/2006/customXml" ds:itemID="{40131504-f856-411a-8525-325afff59f69}">
  <ds:schemaRefs/>
</ds:datastoreItem>
</file>

<file path=customXml/itemProps392.xml><?xml version="1.0" encoding="utf-8"?>
<ds:datastoreItem xmlns:ds="http://schemas.openxmlformats.org/officeDocument/2006/customXml" ds:itemID="{6304c987-c45a-4899-b74b-f707b0ad07d1}">
  <ds:schemaRefs/>
</ds:datastoreItem>
</file>

<file path=customXml/itemProps393.xml><?xml version="1.0" encoding="utf-8"?>
<ds:datastoreItem xmlns:ds="http://schemas.openxmlformats.org/officeDocument/2006/customXml" ds:itemID="{b100d6fb-0673-4034-94c3-e5bc40f64bde}">
  <ds:schemaRefs/>
</ds:datastoreItem>
</file>

<file path=customXml/itemProps394.xml><?xml version="1.0" encoding="utf-8"?>
<ds:datastoreItem xmlns:ds="http://schemas.openxmlformats.org/officeDocument/2006/customXml" ds:itemID="{cf5deff0-683a-4888-9848-03ee3991055a}">
  <ds:schemaRefs/>
</ds:datastoreItem>
</file>

<file path=customXml/itemProps395.xml><?xml version="1.0" encoding="utf-8"?>
<ds:datastoreItem xmlns:ds="http://schemas.openxmlformats.org/officeDocument/2006/customXml" ds:itemID="{8ebb1593-a433-465b-9ac6-e9d2a3cc0cfa}">
  <ds:schemaRefs/>
</ds:datastoreItem>
</file>

<file path=customXml/itemProps396.xml><?xml version="1.0" encoding="utf-8"?>
<ds:datastoreItem xmlns:ds="http://schemas.openxmlformats.org/officeDocument/2006/customXml" ds:itemID="{8145b035-e3f9-40be-8753-b07de8b1c11d}">
  <ds:schemaRefs/>
</ds:datastoreItem>
</file>

<file path=customXml/itemProps397.xml><?xml version="1.0" encoding="utf-8"?>
<ds:datastoreItem xmlns:ds="http://schemas.openxmlformats.org/officeDocument/2006/customXml" ds:itemID="{197151d1-6ca1-48a7-a0e7-ee91deae4252}">
  <ds:schemaRefs/>
</ds:datastoreItem>
</file>

<file path=customXml/itemProps398.xml><?xml version="1.0" encoding="utf-8"?>
<ds:datastoreItem xmlns:ds="http://schemas.openxmlformats.org/officeDocument/2006/customXml" ds:itemID="{9aa50e78-31e7-410a-920d-2f9e639a7ab8}">
  <ds:schemaRefs/>
</ds:datastoreItem>
</file>

<file path=customXml/itemProps399.xml><?xml version="1.0" encoding="utf-8"?>
<ds:datastoreItem xmlns:ds="http://schemas.openxmlformats.org/officeDocument/2006/customXml" ds:itemID="{87e9d8c0-76b4-41a8-876f-80a90fc0b5aa}">
  <ds:schemaRefs/>
</ds:datastoreItem>
</file>

<file path=customXml/itemProps4.xml><?xml version="1.0" encoding="utf-8"?>
<ds:datastoreItem xmlns:ds="http://schemas.openxmlformats.org/officeDocument/2006/customXml" ds:itemID="{9c1b8755-67b4-4b83-a446-99d6fd779f37}">
  <ds:schemaRefs/>
</ds:datastoreItem>
</file>

<file path=customXml/itemProps40.xml><?xml version="1.0" encoding="utf-8"?>
<ds:datastoreItem xmlns:ds="http://schemas.openxmlformats.org/officeDocument/2006/customXml" ds:itemID="{cf488310-d973-47b4-ad53-de3857e80b42}">
  <ds:schemaRefs/>
</ds:datastoreItem>
</file>

<file path=customXml/itemProps400.xml><?xml version="1.0" encoding="utf-8"?>
<ds:datastoreItem xmlns:ds="http://schemas.openxmlformats.org/officeDocument/2006/customXml" ds:itemID="{fc6cd08c-ae94-45ee-bff1-01e8a20ff181}">
  <ds:schemaRefs/>
</ds:datastoreItem>
</file>

<file path=customXml/itemProps401.xml><?xml version="1.0" encoding="utf-8"?>
<ds:datastoreItem xmlns:ds="http://schemas.openxmlformats.org/officeDocument/2006/customXml" ds:itemID="{5ed0755e-dc70-4538-b3ea-15f378126185}">
  <ds:schemaRefs/>
</ds:datastoreItem>
</file>

<file path=customXml/itemProps402.xml><?xml version="1.0" encoding="utf-8"?>
<ds:datastoreItem xmlns:ds="http://schemas.openxmlformats.org/officeDocument/2006/customXml" ds:itemID="{c958b586-f1a2-427d-bb78-6a91f0b09b10}">
  <ds:schemaRefs/>
</ds:datastoreItem>
</file>

<file path=customXml/itemProps403.xml><?xml version="1.0" encoding="utf-8"?>
<ds:datastoreItem xmlns:ds="http://schemas.openxmlformats.org/officeDocument/2006/customXml" ds:itemID="{0a8bfbea-0f72-4d3a-ab32-ffe383d71285}">
  <ds:schemaRefs/>
</ds:datastoreItem>
</file>

<file path=customXml/itemProps404.xml><?xml version="1.0" encoding="utf-8"?>
<ds:datastoreItem xmlns:ds="http://schemas.openxmlformats.org/officeDocument/2006/customXml" ds:itemID="{d266268b-6822-462e-b596-ad0bf39abf6a}">
  <ds:schemaRefs/>
</ds:datastoreItem>
</file>

<file path=customXml/itemProps405.xml><?xml version="1.0" encoding="utf-8"?>
<ds:datastoreItem xmlns:ds="http://schemas.openxmlformats.org/officeDocument/2006/customXml" ds:itemID="{699a6672-f3db-4425-9113-c23226b26fb7}">
  <ds:schemaRefs/>
</ds:datastoreItem>
</file>

<file path=customXml/itemProps406.xml><?xml version="1.0" encoding="utf-8"?>
<ds:datastoreItem xmlns:ds="http://schemas.openxmlformats.org/officeDocument/2006/customXml" ds:itemID="{699ccafb-c336-4284-83f5-396b10636c0c}">
  <ds:schemaRefs/>
</ds:datastoreItem>
</file>

<file path=customXml/itemProps407.xml><?xml version="1.0" encoding="utf-8"?>
<ds:datastoreItem xmlns:ds="http://schemas.openxmlformats.org/officeDocument/2006/customXml" ds:itemID="{5fb6f786-41b1-4e8d-aca3-3aa2d7e0598a}">
  <ds:schemaRefs/>
</ds:datastoreItem>
</file>

<file path=customXml/itemProps408.xml><?xml version="1.0" encoding="utf-8"?>
<ds:datastoreItem xmlns:ds="http://schemas.openxmlformats.org/officeDocument/2006/customXml" ds:itemID="{e474e2ba-8aa6-415e-8b0b-0d8d235b2dba}">
  <ds:schemaRefs/>
</ds:datastoreItem>
</file>

<file path=customXml/itemProps409.xml><?xml version="1.0" encoding="utf-8"?>
<ds:datastoreItem xmlns:ds="http://schemas.openxmlformats.org/officeDocument/2006/customXml" ds:itemID="{6f02ec1f-e3f1-4623-917f-d47ba36326d0}">
  <ds:schemaRefs/>
</ds:datastoreItem>
</file>

<file path=customXml/itemProps41.xml><?xml version="1.0" encoding="utf-8"?>
<ds:datastoreItem xmlns:ds="http://schemas.openxmlformats.org/officeDocument/2006/customXml" ds:itemID="{50a4805a-fa60-4fc8-8246-5dc85a973966}">
  <ds:schemaRefs/>
</ds:datastoreItem>
</file>

<file path=customXml/itemProps410.xml><?xml version="1.0" encoding="utf-8"?>
<ds:datastoreItem xmlns:ds="http://schemas.openxmlformats.org/officeDocument/2006/customXml" ds:itemID="{12f1c65b-2039-444a-9fa1-9d5ec1382148}">
  <ds:schemaRefs/>
</ds:datastoreItem>
</file>

<file path=customXml/itemProps411.xml><?xml version="1.0" encoding="utf-8"?>
<ds:datastoreItem xmlns:ds="http://schemas.openxmlformats.org/officeDocument/2006/customXml" ds:itemID="{dcef691c-8e39-4a3f-9f40-03f287e9b383}">
  <ds:schemaRefs/>
</ds:datastoreItem>
</file>

<file path=customXml/itemProps412.xml><?xml version="1.0" encoding="utf-8"?>
<ds:datastoreItem xmlns:ds="http://schemas.openxmlformats.org/officeDocument/2006/customXml" ds:itemID="{696c252f-8912-47cf-b3c1-e7732bec0124}">
  <ds:schemaRefs/>
</ds:datastoreItem>
</file>

<file path=customXml/itemProps413.xml><?xml version="1.0" encoding="utf-8"?>
<ds:datastoreItem xmlns:ds="http://schemas.openxmlformats.org/officeDocument/2006/customXml" ds:itemID="{8a7bc80b-bca1-4ba7-a12a-bd61596063de}">
  <ds:schemaRefs/>
</ds:datastoreItem>
</file>

<file path=customXml/itemProps414.xml><?xml version="1.0" encoding="utf-8"?>
<ds:datastoreItem xmlns:ds="http://schemas.openxmlformats.org/officeDocument/2006/customXml" ds:itemID="{c5748e1c-244a-4b0e-a018-217c1225dfe2}">
  <ds:schemaRefs/>
</ds:datastoreItem>
</file>

<file path=customXml/itemProps415.xml><?xml version="1.0" encoding="utf-8"?>
<ds:datastoreItem xmlns:ds="http://schemas.openxmlformats.org/officeDocument/2006/customXml" ds:itemID="{ec5f61ae-f35d-4ae1-ad16-cd86b4c5905a}">
  <ds:schemaRefs/>
</ds:datastoreItem>
</file>

<file path=customXml/itemProps416.xml><?xml version="1.0" encoding="utf-8"?>
<ds:datastoreItem xmlns:ds="http://schemas.openxmlformats.org/officeDocument/2006/customXml" ds:itemID="{3e13413f-ec8c-4195-b1c7-94e04e081e10}">
  <ds:schemaRefs/>
</ds:datastoreItem>
</file>

<file path=customXml/itemProps417.xml><?xml version="1.0" encoding="utf-8"?>
<ds:datastoreItem xmlns:ds="http://schemas.openxmlformats.org/officeDocument/2006/customXml" ds:itemID="{9ad824b8-f97a-41cf-835f-74e5acb49989}">
  <ds:schemaRefs/>
</ds:datastoreItem>
</file>

<file path=customXml/itemProps418.xml><?xml version="1.0" encoding="utf-8"?>
<ds:datastoreItem xmlns:ds="http://schemas.openxmlformats.org/officeDocument/2006/customXml" ds:itemID="{1f0d820c-a2b0-4d89-b0fa-abc3b20fdfe3}">
  <ds:schemaRefs/>
</ds:datastoreItem>
</file>

<file path=customXml/itemProps419.xml><?xml version="1.0" encoding="utf-8"?>
<ds:datastoreItem xmlns:ds="http://schemas.openxmlformats.org/officeDocument/2006/customXml" ds:itemID="{db6232b5-0a29-4918-be76-1387c121f6c6}">
  <ds:schemaRefs/>
</ds:datastoreItem>
</file>

<file path=customXml/itemProps42.xml><?xml version="1.0" encoding="utf-8"?>
<ds:datastoreItem xmlns:ds="http://schemas.openxmlformats.org/officeDocument/2006/customXml" ds:itemID="{bc526573-86a5-4307-829e-64f1befd8b5f}">
  <ds:schemaRefs/>
</ds:datastoreItem>
</file>

<file path=customXml/itemProps420.xml><?xml version="1.0" encoding="utf-8"?>
<ds:datastoreItem xmlns:ds="http://schemas.openxmlformats.org/officeDocument/2006/customXml" ds:itemID="{882d9a26-ea84-4580-a183-73b7a9bd7bbe}">
  <ds:schemaRefs/>
</ds:datastoreItem>
</file>

<file path=customXml/itemProps421.xml><?xml version="1.0" encoding="utf-8"?>
<ds:datastoreItem xmlns:ds="http://schemas.openxmlformats.org/officeDocument/2006/customXml" ds:itemID="{8a04b6fd-7e24-4ea3-a106-748d21a73580}">
  <ds:schemaRefs/>
</ds:datastoreItem>
</file>

<file path=customXml/itemProps422.xml><?xml version="1.0" encoding="utf-8"?>
<ds:datastoreItem xmlns:ds="http://schemas.openxmlformats.org/officeDocument/2006/customXml" ds:itemID="{c5ec1dc3-6183-4a01-914a-a9341ed4dc5b}">
  <ds:schemaRefs/>
</ds:datastoreItem>
</file>

<file path=customXml/itemProps423.xml><?xml version="1.0" encoding="utf-8"?>
<ds:datastoreItem xmlns:ds="http://schemas.openxmlformats.org/officeDocument/2006/customXml" ds:itemID="{d778ed02-7fcb-4c71-b573-2dc0a710b218}">
  <ds:schemaRefs/>
</ds:datastoreItem>
</file>

<file path=customXml/itemProps424.xml><?xml version="1.0" encoding="utf-8"?>
<ds:datastoreItem xmlns:ds="http://schemas.openxmlformats.org/officeDocument/2006/customXml" ds:itemID="{e33e6462-be18-4efa-b199-47bbc0f5128d}">
  <ds:schemaRefs/>
</ds:datastoreItem>
</file>

<file path=customXml/itemProps425.xml><?xml version="1.0" encoding="utf-8"?>
<ds:datastoreItem xmlns:ds="http://schemas.openxmlformats.org/officeDocument/2006/customXml" ds:itemID="{85d840d8-f324-4ee9-93e6-3f581e3ee82e}">
  <ds:schemaRefs/>
</ds:datastoreItem>
</file>

<file path=customXml/itemProps426.xml><?xml version="1.0" encoding="utf-8"?>
<ds:datastoreItem xmlns:ds="http://schemas.openxmlformats.org/officeDocument/2006/customXml" ds:itemID="{017cc955-419f-443f-b572-a981c93f4fb7}">
  <ds:schemaRefs/>
</ds:datastoreItem>
</file>

<file path=customXml/itemProps427.xml><?xml version="1.0" encoding="utf-8"?>
<ds:datastoreItem xmlns:ds="http://schemas.openxmlformats.org/officeDocument/2006/customXml" ds:itemID="{179037b0-197b-489f-9fb7-af57a2d73e25}">
  <ds:schemaRefs/>
</ds:datastoreItem>
</file>

<file path=customXml/itemProps428.xml><?xml version="1.0" encoding="utf-8"?>
<ds:datastoreItem xmlns:ds="http://schemas.openxmlformats.org/officeDocument/2006/customXml" ds:itemID="{16ba171e-0081-416e-be7f-f90e363d4c40}">
  <ds:schemaRefs/>
</ds:datastoreItem>
</file>

<file path=customXml/itemProps429.xml><?xml version="1.0" encoding="utf-8"?>
<ds:datastoreItem xmlns:ds="http://schemas.openxmlformats.org/officeDocument/2006/customXml" ds:itemID="{99dc43dd-f1d6-4a1f-b0be-9473b0ffba5b}">
  <ds:schemaRefs/>
</ds:datastoreItem>
</file>

<file path=customXml/itemProps43.xml><?xml version="1.0" encoding="utf-8"?>
<ds:datastoreItem xmlns:ds="http://schemas.openxmlformats.org/officeDocument/2006/customXml" ds:itemID="{811e68aa-af27-4e10-8f11-cda89a3c8040}">
  <ds:schemaRefs/>
</ds:datastoreItem>
</file>

<file path=customXml/itemProps430.xml><?xml version="1.0" encoding="utf-8"?>
<ds:datastoreItem xmlns:ds="http://schemas.openxmlformats.org/officeDocument/2006/customXml" ds:itemID="{9715bd70-3712-49e9-ae59-0bee357d7092}">
  <ds:schemaRefs/>
</ds:datastoreItem>
</file>

<file path=customXml/itemProps431.xml><?xml version="1.0" encoding="utf-8"?>
<ds:datastoreItem xmlns:ds="http://schemas.openxmlformats.org/officeDocument/2006/customXml" ds:itemID="{c54dad78-47a8-4cfc-b46f-b82660f2ffdf}">
  <ds:schemaRefs/>
</ds:datastoreItem>
</file>

<file path=customXml/itemProps432.xml><?xml version="1.0" encoding="utf-8"?>
<ds:datastoreItem xmlns:ds="http://schemas.openxmlformats.org/officeDocument/2006/customXml" ds:itemID="{f98bdd21-ffd8-4973-9f82-8592fde37430}">
  <ds:schemaRefs/>
</ds:datastoreItem>
</file>

<file path=customXml/itemProps433.xml><?xml version="1.0" encoding="utf-8"?>
<ds:datastoreItem xmlns:ds="http://schemas.openxmlformats.org/officeDocument/2006/customXml" ds:itemID="{8a60ef3a-f83c-40ce-ace3-c16c24baccce}">
  <ds:schemaRefs/>
</ds:datastoreItem>
</file>

<file path=customXml/itemProps434.xml><?xml version="1.0" encoding="utf-8"?>
<ds:datastoreItem xmlns:ds="http://schemas.openxmlformats.org/officeDocument/2006/customXml" ds:itemID="{7f9d74d8-390d-4356-85f4-2af29f693a11}">
  <ds:schemaRefs/>
</ds:datastoreItem>
</file>

<file path=customXml/itemProps435.xml><?xml version="1.0" encoding="utf-8"?>
<ds:datastoreItem xmlns:ds="http://schemas.openxmlformats.org/officeDocument/2006/customXml" ds:itemID="{cd32cbae-c797-4f1b-a607-b64fec5746a2}">
  <ds:schemaRefs/>
</ds:datastoreItem>
</file>

<file path=customXml/itemProps436.xml><?xml version="1.0" encoding="utf-8"?>
<ds:datastoreItem xmlns:ds="http://schemas.openxmlformats.org/officeDocument/2006/customXml" ds:itemID="{250bc334-6d35-4f95-9802-191088d71c0d}">
  <ds:schemaRefs/>
</ds:datastoreItem>
</file>

<file path=customXml/itemProps437.xml><?xml version="1.0" encoding="utf-8"?>
<ds:datastoreItem xmlns:ds="http://schemas.openxmlformats.org/officeDocument/2006/customXml" ds:itemID="{419c4ef7-eb09-423a-988a-8176925f6a44}">
  <ds:schemaRefs/>
</ds:datastoreItem>
</file>

<file path=customXml/itemProps438.xml><?xml version="1.0" encoding="utf-8"?>
<ds:datastoreItem xmlns:ds="http://schemas.openxmlformats.org/officeDocument/2006/customXml" ds:itemID="{5624542c-2ce4-4fb3-92ca-723ece22e2d4}">
  <ds:schemaRefs/>
</ds:datastoreItem>
</file>

<file path=customXml/itemProps439.xml><?xml version="1.0" encoding="utf-8"?>
<ds:datastoreItem xmlns:ds="http://schemas.openxmlformats.org/officeDocument/2006/customXml" ds:itemID="{f3ddedc8-5e5e-43db-a480-7a56cb572fa1}">
  <ds:schemaRefs/>
</ds:datastoreItem>
</file>

<file path=customXml/itemProps44.xml><?xml version="1.0" encoding="utf-8"?>
<ds:datastoreItem xmlns:ds="http://schemas.openxmlformats.org/officeDocument/2006/customXml" ds:itemID="{e3e00730-7b28-4ff8-93d4-bcd452bedd4c}">
  <ds:schemaRefs/>
</ds:datastoreItem>
</file>

<file path=customXml/itemProps440.xml><?xml version="1.0" encoding="utf-8"?>
<ds:datastoreItem xmlns:ds="http://schemas.openxmlformats.org/officeDocument/2006/customXml" ds:itemID="{4632993c-a525-483e-a1c4-82b844d1d52a}">
  <ds:schemaRefs/>
</ds:datastoreItem>
</file>

<file path=customXml/itemProps441.xml><?xml version="1.0" encoding="utf-8"?>
<ds:datastoreItem xmlns:ds="http://schemas.openxmlformats.org/officeDocument/2006/customXml" ds:itemID="{fc5494ac-89ae-4dfb-94dc-36a0e9f9ac81}">
  <ds:schemaRefs/>
</ds:datastoreItem>
</file>

<file path=customXml/itemProps442.xml><?xml version="1.0" encoding="utf-8"?>
<ds:datastoreItem xmlns:ds="http://schemas.openxmlformats.org/officeDocument/2006/customXml" ds:itemID="{7879b152-569a-4f30-87ae-ac4143e5d99f}">
  <ds:schemaRefs/>
</ds:datastoreItem>
</file>

<file path=customXml/itemProps443.xml><?xml version="1.0" encoding="utf-8"?>
<ds:datastoreItem xmlns:ds="http://schemas.openxmlformats.org/officeDocument/2006/customXml" ds:itemID="{2be1d7b2-c894-41f0-a3fb-512d6c74a62d}">
  <ds:schemaRefs/>
</ds:datastoreItem>
</file>

<file path=customXml/itemProps444.xml><?xml version="1.0" encoding="utf-8"?>
<ds:datastoreItem xmlns:ds="http://schemas.openxmlformats.org/officeDocument/2006/customXml" ds:itemID="{29357e07-7f06-46b2-ae84-3bd2fe8528de}">
  <ds:schemaRefs/>
</ds:datastoreItem>
</file>

<file path=customXml/itemProps445.xml><?xml version="1.0" encoding="utf-8"?>
<ds:datastoreItem xmlns:ds="http://schemas.openxmlformats.org/officeDocument/2006/customXml" ds:itemID="{906350f1-d289-4ffb-b6e8-1f57c3fdf08a}">
  <ds:schemaRefs/>
</ds:datastoreItem>
</file>

<file path=customXml/itemProps446.xml><?xml version="1.0" encoding="utf-8"?>
<ds:datastoreItem xmlns:ds="http://schemas.openxmlformats.org/officeDocument/2006/customXml" ds:itemID="{f506b365-f4d5-4fe0-a474-0f35907ea38b}">
  <ds:schemaRefs/>
</ds:datastoreItem>
</file>

<file path=customXml/itemProps447.xml><?xml version="1.0" encoding="utf-8"?>
<ds:datastoreItem xmlns:ds="http://schemas.openxmlformats.org/officeDocument/2006/customXml" ds:itemID="{451b3987-2f67-43cf-8f69-2cd3a300b45c}">
  <ds:schemaRefs/>
</ds:datastoreItem>
</file>

<file path=customXml/itemProps448.xml><?xml version="1.0" encoding="utf-8"?>
<ds:datastoreItem xmlns:ds="http://schemas.openxmlformats.org/officeDocument/2006/customXml" ds:itemID="{02853d34-b4a0-4478-9dc0-3cb8cee394c5}">
  <ds:schemaRefs/>
</ds:datastoreItem>
</file>

<file path=customXml/itemProps449.xml><?xml version="1.0" encoding="utf-8"?>
<ds:datastoreItem xmlns:ds="http://schemas.openxmlformats.org/officeDocument/2006/customXml" ds:itemID="{b3068b8d-ec84-4763-85c0-c6c5995332de}">
  <ds:schemaRefs/>
</ds:datastoreItem>
</file>

<file path=customXml/itemProps45.xml><?xml version="1.0" encoding="utf-8"?>
<ds:datastoreItem xmlns:ds="http://schemas.openxmlformats.org/officeDocument/2006/customXml" ds:itemID="{dde292cc-cd20-4453-a102-3056429d0160}">
  <ds:schemaRefs/>
</ds:datastoreItem>
</file>

<file path=customXml/itemProps450.xml><?xml version="1.0" encoding="utf-8"?>
<ds:datastoreItem xmlns:ds="http://schemas.openxmlformats.org/officeDocument/2006/customXml" ds:itemID="{196b67dc-2ddf-40ca-b972-421cf7f39c84}">
  <ds:schemaRefs/>
</ds:datastoreItem>
</file>

<file path=customXml/itemProps451.xml><?xml version="1.0" encoding="utf-8"?>
<ds:datastoreItem xmlns:ds="http://schemas.openxmlformats.org/officeDocument/2006/customXml" ds:itemID="{8af8f09f-0559-4b0f-8b13-b218fc700358}">
  <ds:schemaRefs/>
</ds:datastoreItem>
</file>

<file path=customXml/itemProps452.xml><?xml version="1.0" encoding="utf-8"?>
<ds:datastoreItem xmlns:ds="http://schemas.openxmlformats.org/officeDocument/2006/customXml" ds:itemID="{cc8f610b-caa6-4c1e-938d-8f5eb799db44}">
  <ds:schemaRefs/>
</ds:datastoreItem>
</file>

<file path=customXml/itemProps453.xml><?xml version="1.0" encoding="utf-8"?>
<ds:datastoreItem xmlns:ds="http://schemas.openxmlformats.org/officeDocument/2006/customXml" ds:itemID="{54f2a079-5099-408a-8c8f-f9acc805ded3}">
  <ds:schemaRefs/>
</ds:datastoreItem>
</file>

<file path=customXml/itemProps454.xml><?xml version="1.0" encoding="utf-8"?>
<ds:datastoreItem xmlns:ds="http://schemas.openxmlformats.org/officeDocument/2006/customXml" ds:itemID="{da65905b-da95-484d-afc1-717c79d01978}">
  <ds:schemaRefs/>
</ds:datastoreItem>
</file>

<file path=customXml/itemProps455.xml><?xml version="1.0" encoding="utf-8"?>
<ds:datastoreItem xmlns:ds="http://schemas.openxmlformats.org/officeDocument/2006/customXml" ds:itemID="{116d65f1-dbaf-414b-a087-79afe3b1e796}">
  <ds:schemaRefs/>
</ds:datastoreItem>
</file>

<file path=customXml/itemProps456.xml><?xml version="1.0" encoding="utf-8"?>
<ds:datastoreItem xmlns:ds="http://schemas.openxmlformats.org/officeDocument/2006/customXml" ds:itemID="{f4136c54-d844-4173-93aa-dc1e1bfccbda}">
  <ds:schemaRefs/>
</ds:datastoreItem>
</file>

<file path=customXml/itemProps457.xml><?xml version="1.0" encoding="utf-8"?>
<ds:datastoreItem xmlns:ds="http://schemas.openxmlformats.org/officeDocument/2006/customXml" ds:itemID="{00daf1e7-58c9-4e23-b38b-9eb2078ae340}">
  <ds:schemaRefs/>
</ds:datastoreItem>
</file>

<file path=customXml/itemProps458.xml><?xml version="1.0" encoding="utf-8"?>
<ds:datastoreItem xmlns:ds="http://schemas.openxmlformats.org/officeDocument/2006/customXml" ds:itemID="{c22049a2-83ab-4944-b0f7-fce1603170fd}">
  <ds:schemaRefs/>
</ds:datastoreItem>
</file>

<file path=customXml/itemProps459.xml><?xml version="1.0" encoding="utf-8"?>
<ds:datastoreItem xmlns:ds="http://schemas.openxmlformats.org/officeDocument/2006/customXml" ds:itemID="{ad7adf69-5e47-4eaa-953a-09c4752256e2}">
  <ds:schemaRefs/>
</ds:datastoreItem>
</file>

<file path=customXml/itemProps46.xml><?xml version="1.0" encoding="utf-8"?>
<ds:datastoreItem xmlns:ds="http://schemas.openxmlformats.org/officeDocument/2006/customXml" ds:itemID="{eda45f6b-40b8-445a-9b04-07693cedb56d}">
  <ds:schemaRefs/>
</ds:datastoreItem>
</file>

<file path=customXml/itemProps460.xml><?xml version="1.0" encoding="utf-8"?>
<ds:datastoreItem xmlns:ds="http://schemas.openxmlformats.org/officeDocument/2006/customXml" ds:itemID="{30840f73-3930-4c52-8071-09ab344ab09c}">
  <ds:schemaRefs/>
</ds:datastoreItem>
</file>

<file path=customXml/itemProps461.xml><?xml version="1.0" encoding="utf-8"?>
<ds:datastoreItem xmlns:ds="http://schemas.openxmlformats.org/officeDocument/2006/customXml" ds:itemID="{bbc26455-b2e1-4629-bf3a-906446b10f77}">
  <ds:schemaRefs/>
</ds:datastoreItem>
</file>

<file path=customXml/itemProps462.xml><?xml version="1.0" encoding="utf-8"?>
<ds:datastoreItem xmlns:ds="http://schemas.openxmlformats.org/officeDocument/2006/customXml" ds:itemID="{3732e3d6-2229-44b1-bd4a-4dbc074664f9}">
  <ds:schemaRefs/>
</ds:datastoreItem>
</file>

<file path=customXml/itemProps463.xml><?xml version="1.0" encoding="utf-8"?>
<ds:datastoreItem xmlns:ds="http://schemas.openxmlformats.org/officeDocument/2006/customXml" ds:itemID="{f03c3e2f-fc84-4f01-b793-f2e0d0fb0697}">
  <ds:schemaRefs/>
</ds:datastoreItem>
</file>

<file path=customXml/itemProps464.xml><?xml version="1.0" encoding="utf-8"?>
<ds:datastoreItem xmlns:ds="http://schemas.openxmlformats.org/officeDocument/2006/customXml" ds:itemID="{ee0f039d-53d5-461e-80d5-171ff1cb1bce}">
  <ds:schemaRefs/>
</ds:datastoreItem>
</file>

<file path=customXml/itemProps465.xml><?xml version="1.0" encoding="utf-8"?>
<ds:datastoreItem xmlns:ds="http://schemas.openxmlformats.org/officeDocument/2006/customXml" ds:itemID="{fcd7c220-3458-4107-ab4e-987ff4fab2ef}">
  <ds:schemaRefs/>
</ds:datastoreItem>
</file>

<file path=customXml/itemProps466.xml><?xml version="1.0" encoding="utf-8"?>
<ds:datastoreItem xmlns:ds="http://schemas.openxmlformats.org/officeDocument/2006/customXml" ds:itemID="{46ea43a0-f379-4a39-90ba-d086ebd8a8e2}">
  <ds:schemaRefs/>
</ds:datastoreItem>
</file>

<file path=customXml/itemProps467.xml><?xml version="1.0" encoding="utf-8"?>
<ds:datastoreItem xmlns:ds="http://schemas.openxmlformats.org/officeDocument/2006/customXml" ds:itemID="{48425447-4501-40cc-a795-0c1bf5309cfa}">
  <ds:schemaRefs/>
</ds:datastoreItem>
</file>

<file path=customXml/itemProps468.xml><?xml version="1.0" encoding="utf-8"?>
<ds:datastoreItem xmlns:ds="http://schemas.openxmlformats.org/officeDocument/2006/customXml" ds:itemID="{db8ab36e-375f-4702-b19d-1341fa0e76c5}">
  <ds:schemaRefs/>
</ds:datastoreItem>
</file>

<file path=customXml/itemProps469.xml><?xml version="1.0" encoding="utf-8"?>
<ds:datastoreItem xmlns:ds="http://schemas.openxmlformats.org/officeDocument/2006/customXml" ds:itemID="{ec0b7e9f-06df-4ec6-a1bb-fc5fccd84829}">
  <ds:schemaRefs/>
</ds:datastoreItem>
</file>

<file path=customXml/itemProps47.xml><?xml version="1.0" encoding="utf-8"?>
<ds:datastoreItem xmlns:ds="http://schemas.openxmlformats.org/officeDocument/2006/customXml" ds:itemID="{84a1cb5e-4acc-43b1-8091-5aa6de16296e}">
  <ds:schemaRefs/>
</ds:datastoreItem>
</file>

<file path=customXml/itemProps470.xml><?xml version="1.0" encoding="utf-8"?>
<ds:datastoreItem xmlns:ds="http://schemas.openxmlformats.org/officeDocument/2006/customXml" ds:itemID="{d8ef649c-3f0a-47ce-9c99-d5520ea5b539}">
  <ds:schemaRefs/>
</ds:datastoreItem>
</file>

<file path=customXml/itemProps471.xml><?xml version="1.0" encoding="utf-8"?>
<ds:datastoreItem xmlns:ds="http://schemas.openxmlformats.org/officeDocument/2006/customXml" ds:itemID="{9f85c7ad-7015-4597-bc3f-285534252a21}">
  <ds:schemaRefs/>
</ds:datastoreItem>
</file>

<file path=customXml/itemProps472.xml><?xml version="1.0" encoding="utf-8"?>
<ds:datastoreItem xmlns:ds="http://schemas.openxmlformats.org/officeDocument/2006/customXml" ds:itemID="{0d41291e-5e54-4a49-97ad-12076874d630}">
  <ds:schemaRefs/>
</ds:datastoreItem>
</file>

<file path=customXml/itemProps473.xml><?xml version="1.0" encoding="utf-8"?>
<ds:datastoreItem xmlns:ds="http://schemas.openxmlformats.org/officeDocument/2006/customXml" ds:itemID="{390c1150-5b96-44c3-9c6a-23ded20082d4}">
  <ds:schemaRefs/>
</ds:datastoreItem>
</file>

<file path=customXml/itemProps474.xml><?xml version="1.0" encoding="utf-8"?>
<ds:datastoreItem xmlns:ds="http://schemas.openxmlformats.org/officeDocument/2006/customXml" ds:itemID="{262fbd5e-aa6d-4a9f-b77c-7d56fd646cc4}">
  <ds:schemaRefs/>
</ds:datastoreItem>
</file>

<file path=customXml/itemProps475.xml><?xml version="1.0" encoding="utf-8"?>
<ds:datastoreItem xmlns:ds="http://schemas.openxmlformats.org/officeDocument/2006/customXml" ds:itemID="{3a317a19-7317-4ae1-afb4-4d06db633e85}">
  <ds:schemaRefs/>
</ds:datastoreItem>
</file>

<file path=customXml/itemProps476.xml><?xml version="1.0" encoding="utf-8"?>
<ds:datastoreItem xmlns:ds="http://schemas.openxmlformats.org/officeDocument/2006/customXml" ds:itemID="{198fca59-60a6-49e0-a804-7e42c552821d}">
  <ds:schemaRefs/>
</ds:datastoreItem>
</file>

<file path=customXml/itemProps477.xml><?xml version="1.0" encoding="utf-8"?>
<ds:datastoreItem xmlns:ds="http://schemas.openxmlformats.org/officeDocument/2006/customXml" ds:itemID="{02650476-f4bb-49cd-9187-f7b013138a52}">
  <ds:schemaRefs/>
</ds:datastoreItem>
</file>

<file path=customXml/itemProps478.xml><?xml version="1.0" encoding="utf-8"?>
<ds:datastoreItem xmlns:ds="http://schemas.openxmlformats.org/officeDocument/2006/customXml" ds:itemID="{693810ae-c22a-4327-8041-b4c48ff534ed}">
  <ds:schemaRefs/>
</ds:datastoreItem>
</file>

<file path=customXml/itemProps479.xml><?xml version="1.0" encoding="utf-8"?>
<ds:datastoreItem xmlns:ds="http://schemas.openxmlformats.org/officeDocument/2006/customXml" ds:itemID="{9b70dd79-d909-427c-a081-dab7b87ce775}">
  <ds:schemaRefs/>
</ds:datastoreItem>
</file>

<file path=customXml/itemProps48.xml><?xml version="1.0" encoding="utf-8"?>
<ds:datastoreItem xmlns:ds="http://schemas.openxmlformats.org/officeDocument/2006/customXml" ds:itemID="{7e646aab-11aa-4696-935b-634c6d83c106}">
  <ds:schemaRefs/>
</ds:datastoreItem>
</file>

<file path=customXml/itemProps480.xml><?xml version="1.0" encoding="utf-8"?>
<ds:datastoreItem xmlns:ds="http://schemas.openxmlformats.org/officeDocument/2006/customXml" ds:itemID="{cb802107-516f-499e-9c4a-20253183f8f4}">
  <ds:schemaRefs/>
</ds:datastoreItem>
</file>

<file path=customXml/itemProps481.xml><?xml version="1.0" encoding="utf-8"?>
<ds:datastoreItem xmlns:ds="http://schemas.openxmlformats.org/officeDocument/2006/customXml" ds:itemID="{36c33166-e22f-4f81-8e1d-f3aba8d83b0e}">
  <ds:schemaRefs/>
</ds:datastoreItem>
</file>

<file path=customXml/itemProps482.xml><?xml version="1.0" encoding="utf-8"?>
<ds:datastoreItem xmlns:ds="http://schemas.openxmlformats.org/officeDocument/2006/customXml" ds:itemID="{cf56481f-3cb5-4749-8ffe-5cda965099b1}">
  <ds:schemaRefs/>
</ds:datastoreItem>
</file>

<file path=customXml/itemProps483.xml><?xml version="1.0" encoding="utf-8"?>
<ds:datastoreItem xmlns:ds="http://schemas.openxmlformats.org/officeDocument/2006/customXml" ds:itemID="{e5fd6cb0-c91f-4b3a-8ebf-617bc06cee6a}">
  <ds:schemaRefs/>
</ds:datastoreItem>
</file>

<file path=customXml/itemProps484.xml><?xml version="1.0" encoding="utf-8"?>
<ds:datastoreItem xmlns:ds="http://schemas.openxmlformats.org/officeDocument/2006/customXml" ds:itemID="{86d40bd1-6f2a-4bd5-958e-f34eb7de438b}">
  <ds:schemaRefs/>
</ds:datastoreItem>
</file>

<file path=customXml/itemProps485.xml><?xml version="1.0" encoding="utf-8"?>
<ds:datastoreItem xmlns:ds="http://schemas.openxmlformats.org/officeDocument/2006/customXml" ds:itemID="{080e361a-c5e0-49d3-9347-a8def940bca1}">
  <ds:schemaRefs/>
</ds:datastoreItem>
</file>

<file path=customXml/itemProps486.xml><?xml version="1.0" encoding="utf-8"?>
<ds:datastoreItem xmlns:ds="http://schemas.openxmlformats.org/officeDocument/2006/customXml" ds:itemID="{5c91a095-3738-4528-a180-1f17eef540eb}">
  <ds:schemaRefs/>
</ds:datastoreItem>
</file>

<file path=customXml/itemProps487.xml><?xml version="1.0" encoding="utf-8"?>
<ds:datastoreItem xmlns:ds="http://schemas.openxmlformats.org/officeDocument/2006/customXml" ds:itemID="{3c064699-5d9d-49d1-bf59-b613c764ec93}">
  <ds:schemaRefs/>
</ds:datastoreItem>
</file>

<file path=customXml/itemProps488.xml><?xml version="1.0" encoding="utf-8"?>
<ds:datastoreItem xmlns:ds="http://schemas.openxmlformats.org/officeDocument/2006/customXml" ds:itemID="{2935ab76-a213-4f27-894b-00ac382873c1}">
  <ds:schemaRefs/>
</ds:datastoreItem>
</file>

<file path=customXml/itemProps489.xml><?xml version="1.0" encoding="utf-8"?>
<ds:datastoreItem xmlns:ds="http://schemas.openxmlformats.org/officeDocument/2006/customXml" ds:itemID="{1b3a34e4-1ecd-40e4-9f74-6f4434d8a194}">
  <ds:schemaRefs/>
</ds:datastoreItem>
</file>

<file path=customXml/itemProps49.xml><?xml version="1.0" encoding="utf-8"?>
<ds:datastoreItem xmlns:ds="http://schemas.openxmlformats.org/officeDocument/2006/customXml" ds:itemID="{826ba792-21f2-4e0d-aaff-ef89492ccb7d}">
  <ds:schemaRefs/>
</ds:datastoreItem>
</file>

<file path=customXml/itemProps490.xml><?xml version="1.0" encoding="utf-8"?>
<ds:datastoreItem xmlns:ds="http://schemas.openxmlformats.org/officeDocument/2006/customXml" ds:itemID="{40ce0011-61ea-4c7c-ba6c-88bac2d1e27f}">
  <ds:schemaRefs/>
</ds:datastoreItem>
</file>

<file path=customXml/itemProps491.xml><?xml version="1.0" encoding="utf-8"?>
<ds:datastoreItem xmlns:ds="http://schemas.openxmlformats.org/officeDocument/2006/customXml" ds:itemID="{2e4a99ca-a754-4dc6-8bd3-dcba67e729bd}">
  <ds:schemaRefs/>
</ds:datastoreItem>
</file>

<file path=customXml/itemProps492.xml><?xml version="1.0" encoding="utf-8"?>
<ds:datastoreItem xmlns:ds="http://schemas.openxmlformats.org/officeDocument/2006/customXml" ds:itemID="{ac3f0ebb-846b-4ce9-906e-ff9a3acaf267}">
  <ds:schemaRefs/>
</ds:datastoreItem>
</file>

<file path=customXml/itemProps493.xml><?xml version="1.0" encoding="utf-8"?>
<ds:datastoreItem xmlns:ds="http://schemas.openxmlformats.org/officeDocument/2006/customXml" ds:itemID="{f6ac4ebb-6c3e-41d1-a947-581d075e42aa}">
  <ds:schemaRefs/>
</ds:datastoreItem>
</file>

<file path=customXml/itemProps494.xml><?xml version="1.0" encoding="utf-8"?>
<ds:datastoreItem xmlns:ds="http://schemas.openxmlformats.org/officeDocument/2006/customXml" ds:itemID="{0aa53655-9aad-40dd-846d-ebbca4b3a477}">
  <ds:schemaRefs/>
</ds:datastoreItem>
</file>

<file path=customXml/itemProps495.xml><?xml version="1.0" encoding="utf-8"?>
<ds:datastoreItem xmlns:ds="http://schemas.openxmlformats.org/officeDocument/2006/customXml" ds:itemID="{57e89cf0-3b5b-4201-b9ee-11676a1dba1e}">
  <ds:schemaRefs/>
</ds:datastoreItem>
</file>

<file path=customXml/itemProps496.xml><?xml version="1.0" encoding="utf-8"?>
<ds:datastoreItem xmlns:ds="http://schemas.openxmlformats.org/officeDocument/2006/customXml" ds:itemID="{b50cc552-327b-4609-bc9f-b3b782ae3dac}">
  <ds:schemaRefs/>
</ds:datastoreItem>
</file>

<file path=customXml/itemProps497.xml><?xml version="1.0" encoding="utf-8"?>
<ds:datastoreItem xmlns:ds="http://schemas.openxmlformats.org/officeDocument/2006/customXml" ds:itemID="{bbda2f7e-8bce-4bcc-9b46-f037a43aaea9}">
  <ds:schemaRefs/>
</ds:datastoreItem>
</file>

<file path=customXml/itemProps498.xml><?xml version="1.0" encoding="utf-8"?>
<ds:datastoreItem xmlns:ds="http://schemas.openxmlformats.org/officeDocument/2006/customXml" ds:itemID="{b6500da3-1741-4f38-ae05-f0862efde005}">
  <ds:schemaRefs/>
</ds:datastoreItem>
</file>

<file path=customXml/itemProps499.xml><?xml version="1.0" encoding="utf-8"?>
<ds:datastoreItem xmlns:ds="http://schemas.openxmlformats.org/officeDocument/2006/customXml" ds:itemID="{ac57a2c1-19cb-4dda-9b35-262aa9d28ae1}">
  <ds:schemaRefs/>
</ds:datastoreItem>
</file>

<file path=customXml/itemProps5.xml><?xml version="1.0" encoding="utf-8"?>
<ds:datastoreItem xmlns:ds="http://schemas.openxmlformats.org/officeDocument/2006/customXml" ds:itemID="{8fbbcf0f-6452-4f20-b654-4eef5ae2034b}">
  <ds:schemaRefs/>
</ds:datastoreItem>
</file>

<file path=customXml/itemProps50.xml><?xml version="1.0" encoding="utf-8"?>
<ds:datastoreItem xmlns:ds="http://schemas.openxmlformats.org/officeDocument/2006/customXml" ds:itemID="{14a9db9a-87c5-461d-83f7-5dc7c0ce0004}">
  <ds:schemaRefs/>
</ds:datastoreItem>
</file>

<file path=customXml/itemProps500.xml><?xml version="1.0" encoding="utf-8"?>
<ds:datastoreItem xmlns:ds="http://schemas.openxmlformats.org/officeDocument/2006/customXml" ds:itemID="{a1003186-d480-49b0-a4b3-9d67384edf7a}">
  <ds:schemaRefs/>
</ds:datastoreItem>
</file>

<file path=customXml/itemProps501.xml><?xml version="1.0" encoding="utf-8"?>
<ds:datastoreItem xmlns:ds="http://schemas.openxmlformats.org/officeDocument/2006/customXml" ds:itemID="{e61ec925-c46f-49d5-a9e0-b7ee594b7a4a}">
  <ds:schemaRefs/>
</ds:datastoreItem>
</file>

<file path=customXml/itemProps502.xml><?xml version="1.0" encoding="utf-8"?>
<ds:datastoreItem xmlns:ds="http://schemas.openxmlformats.org/officeDocument/2006/customXml" ds:itemID="{a250763b-e4b2-45c1-9e22-bc6789c27970}">
  <ds:schemaRefs/>
</ds:datastoreItem>
</file>

<file path=customXml/itemProps503.xml><?xml version="1.0" encoding="utf-8"?>
<ds:datastoreItem xmlns:ds="http://schemas.openxmlformats.org/officeDocument/2006/customXml" ds:itemID="{98b6e17c-5e8c-4a4a-b3de-4f3f472c1902}">
  <ds:schemaRefs/>
</ds:datastoreItem>
</file>

<file path=customXml/itemProps504.xml><?xml version="1.0" encoding="utf-8"?>
<ds:datastoreItem xmlns:ds="http://schemas.openxmlformats.org/officeDocument/2006/customXml" ds:itemID="{35fa68f7-b4fb-419c-b076-986b4b7421e1}">
  <ds:schemaRefs/>
</ds:datastoreItem>
</file>

<file path=customXml/itemProps505.xml><?xml version="1.0" encoding="utf-8"?>
<ds:datastoreItem xmlns:ds="http://schemas.openxmlformats.org/officeDocument/2006/customXml" ds:itemID="{fd508d9f-89d1-47fd-b8ac-4541c1ac2330}">
  <ds:schemaRefs/>
</ds:datastoreItem>
</file>

<file path=customXml/itemProps506.xml><?xml version="1.0" encoding="utf-8"?>
<ds:datastoreItem xmlns:ds="http://schemas.openxmlformats.org/officeDocument/2006/customXml" ds:itemID="{d61d7cf1-c38e-42f2-a5ed-e78613bba8df}">
  <ds:schemaRefs/>
</ds:datastoreItem>
</file>

<file path=customXml/itemProps507.xml><?xml version="1.0" encoding="utf-8"?>
<ds:datastoreItem xmlns:ds="http://schemas.openxmlformats.org/officeDocument/2006/customXml" ds:itemID="{85755350-9069-42c6-92b5-f497d54b5049}">
  <ds:schemaRefs/>
</ds:datastoreItem>
</file>

<file path=customXml/itemProps508.xml><?xml version="1.0" encoding="utf-8"?>
<ds:datastoreItem xmlns:ds="http://schemas.openxmlformats.org/officeDocument/2006/customXml" ds:itemID="{9696832b-c345-4be5-988f-548904552516}">
  <ds:schemaRefs/>
</ds:datastoreItem>
</file>

<file path=customXml/itemProps509.xml><?xml version="1.0" encoding="utf-8"?>
<ds:datastoreItem xmlns:ds="http://schemas.openxmlformats.org/officeDocument/2006/customXml" ds:itemID="{4354e13f-9b26-4b20-bff1-f2ca017971e8}">
  <ds:schemaRefs/>
</ds:datastoreItem>
</file>

<file path=customXml/itemProps51.xml><?xml version="1.0" encoding="utf-8"?>
<ds:datastoreItem xmlns:ds="http://schemas.openxmlformats.org/officeDocument/2006/customXml" ds:itemID="{7a3a55c2-8d1e-471c-b19c-cd6dbf0d8506}">
  <ds:schemaRefs/>
</ds:datastoreItem>
</file>

<file path=customXml/itemProps510.xml><?xml version="1.0" encoding="utf-8"?>
<ds:datastoreItem xmlns:ds="http://schemas.openxmlformats.org/officeDocument/2006/customXml" ds:itemID="{600076ad-3200-4a3d-8d7b-28e0446f10fa}">
  <ds:schemaRefs/>
</ds:datastoreItem>
</file>

<file path=customXml/itemProps511.xml><?xml version="1.0" encoding="utf-8"?>
<ds:datastoreItem xmlns:ds="http://schemas.openxmlformats.org/officeDocument/2006/customXml" ds:itemID="{c380c921-78b7-4ac9-9f8a-efd126fdf13c}">
  <ds:schemaRefs/>
</ds:datastoreItem>
</file>

<file path=customXml/itemProps512.xml><?xml version="1.0" encoding="utf-8"?>
<ds:datastoreItem xmlns:ds="http://schemas.openxmlformats.org/officeDocument/2006/customXml" ds:itemID="{b5b48b98-3ed0-4cb6-bdad-bdd3b5b278b9}">
  <ds:schemaRefs/>
</ds:datastoreItem>
</file>

<file path=customXml/itemProps513.xml><?xml version="1.0" encoding="utf-8"?>
<ds:datastoreItem xmlns:ds="http://schemas.openxmlformats.org/officeDocument/2006/customXml" ds:itemID="{6d937249-0c65-42d6-acd9-33f1c10907ad}">
  <ds:schemaRefs/>
</ds:datastoreItem>
</file>

<file path=customXml/itemProps514.xml><?xml version="1.0" encoding="utf-8"?>
<ds:datastoreItem xmlns:ds="http://schemas.openxmlformats.org/officeDocument/2006/customXml" ds:itemID="{083f976b-d6a0-43e7-8bd3-c9437587f5ea}">
  <ds:schemaRefs/>
</ds:datastoreItem>
</file>

<file path=customXml/itemProps515.xml><?xml version="1.0" encoding="utf-8"?>
<ds:datastoreItem xmlns:ds="http://schemas.openxmlformats.org/officeDocument/2006/customXml" ds:itemID="{17ef193b-d6ee-45f7-ab28-fe2e2334dd98}">
  <ds:schemaRefs/>
</ds:datastoreItem>
</file>

<file path=customXml/itemProps516.xml><?xml version="1.0" encoding="utf-8"?>
<ds:datastoreItem xmlns:ds="http://schemas.openxmlformats.org/officeDocument/2006/customXml" ds:itemID="{f1d45176-cb63-406d-8230-8da3f9afd34d}">
  <ds:schemaRefs/>
</ds:datastoreItem>
</file>

<file path=customXml/itemProps517.xml><?xml version="1.0" encoding="utf-8"?>
<ds:datastoreItem xmlns:ds="http://schemas.openxmlformats.org/officeDocument/2006/customXml" ds:itemID="{abd7c689-9448-4297-9ada-0654f335ee0b}">
  <ds:schemaRefs/>
</ds:datastoreItem>
</file>

<file path=customXml/itemProps518.xml><?xml version="1.0" encoding="utf-8"?>
<ds:datastoreItem xmlns:ds="http://schemas.openxmlformats.org/officeDocument/2006/customXml" ds:itemID="{18d69d69-bf8c-4b37-be94-846723b62e22}">
  <ds:schemaRefs/>
</ds:datastoreItem>
</file>

<file path=customXml/itemProps519.xml><?xml version="1.0" encoding="utf-8"?>
<ds:datastoreItem xmlns:ds="http://schemas.openxmlformats.org/officeDocument/2006/customXml" ds:itemID="{4ab185d4-85f0-43b1-97f4-b890a91d8d1b}">
  <ds:schemaRefs/>
</ds:datastoreItem>
</file>

<file path=customXml/itemProps52.xml><?xml version="1.0" encoding="utf-8"?>
<ds:datastoreItem xmlns:ds="http://schemas.openxmlformats.org/officeDocument/2006/customXml" ds:itemID="{9c114896-967f-4d1d-9646-e1ddaab903a3}">
  <ds:schemaRefs/>
</ds:datastoreItem>
</file>

<file path=customXml/itemProps520.xml><?xml version="1.0" encoding="utf-8"?>
<ds:datastoreItem xmlns:ds="http://schemas.openxmlformats.org/officeDocument/2006/customXml" ds:itemID="{2a0559b0-4a3b-42a2-9380-4214392293da}">
  <ds:schemaRefs/>
</ds:datastoreItem>
</file>

<file path=customXml/itemProps521.xml><?xml version="1.0" encoding="utf-8"?>
<ds:datastoreItem xmlns:ds="http://schemas.openxmlformats.org/officeDocument/2006/customXml" ds:itemID="{669332c8-4642-4857-91e8-ae67bf055db7}">
  <ds:schemaRefs/>
</ds:datastoreItem>
</file>

<file path=customXml/itemProps522.xml><?xml version="1.0" encoding="utf-8"?>
<ds:datastoreItem xmlns:ds="http://schemas.openxmlformats.org/officeDocument/2006/customXml" ds:itemID="{44150fb6-a3bc-40d4-ac0e-244cd5522d29}">
  <ds:schemaRefs/>
</ds:datastoreItem>
</file>

<file path=customXml/itemProps523.xml><?xml version="1.0" encoding="utf-8"?>
<ds:datastoreItem xmlns:ds="http://schemas.openxmlformats.org/officeDocument/2006/customXml" ds:itemID="{b325ca70-f7f9-4ca3-9bb7-57e558ffced1}">
  <ds:schemaRefs/>
</ds:datastoreItem>
</file>

<file path=customXml/itemProps524.xml><?xml version="1.0" encoding="utf-8"?>
<ds:datastoreItem xmlns:ds="http://schemas.openxmlformats.org/officeDocument/2006/customXml" ds:itemID="{9f7b84be-8eff-439e-926f-22e15acac968}">
  <ds:schemaRefs/>
</ds:datastoreItem>
</file>

<file path=customXml/itemProps525.xml><?xml version="1.0" encoding="utf-8"?>
<ds:datastoreItem xmlns:ds="http://schemas.openxmlformats.org/officeDocument/2006/customXml" ds:itemID="{985e34b7-63ed-4a3a-979c-d0f5ebfe53bb}">
  <ds:schemaRefs/>
</ds:datastoreItem>
</file>

<file path=customXml/itemProps526.xml><?xml version="1.0" encoding="utf-8"?>
<ds:datastoreItem xmlns:ds="http://schemas.openxmlformats.org/officeDocument/2006/customXml" ds:itemID="{be762390-6d26-4492-8c9a-9ae0813fc335}">
  <ds:schemaRefs/>
</ds:datastoreItem>
</file>

<file path=customXml/itemProps527.xml><?xml version="1.0" encoding="utf-8"?>
<ds:datastoreItem xmlns:ds="http://schemas.openxmlformats.org/officeDocument/2006/customXml" ds:itemID="{e1e89e9c-1b25-42a1-893c-7633605c7e57}">
  <ds:schemaRefs/>
</ds:datastoreItem>
</file>

<file path=customXml/itemProps528.xml><?xml version="1.0" encoding="utf-8"?>
<ds:datastoreItem xmlns:ds="http://schemas.openxmlformats.org/officeDocument/2006/customXml" ds:itemID="{59d201f0-74ae-44e7-b8cb-db8f4324af91}">
  <ds:schemaRefs/>
</ds:datastoreItem>
</file>

<file path=customXml/itemProps529.xml><?xml version="1.0" encoding="utf-8"?>
<ds:datastoreItem xmlns:ds="http://schemas.openxmlformats.org/officeDocument/2006/customXml" ds:itemID="{22072843-7368-4eee-ab67-506d8ec03b6a}">
  <ds:schemaRefs/>
</ds:datastoreItem>
</file>

<file path=customXml/itemProps53.xml><?xml version="1.0" encoding="utf-8"?>
<ds:datastoreItem xmlns:ds="http://schemas.openxmlformats.org/officeDocument/2006/customXml" ds:itemID="{5ad91c09-be1a-487d-bfc7-b3ba2c7f0a76}">
  <ds:schemaRefs/>
</ds:datastoreItem>
</file>

<file path=customXml/itemProps530.xml><?xml version="1.0" encoding="utf-8"?>
<ds:datastoreItem xmlns:ds="http://schemas.openxmlformats.org/officeDocument/2006/customXml" ds:itemID="{5d4663e0-d312-4753-898a-8d048a10cce8}">
  <ds:schemaRefs/>
</ds:datastoreItem>
</file>

<file path=customXml/itemProps531.xml><?xml version="1.0" encoding="utf-8"?>
<ds:datastoreItem xmlns:ds="http://schemas.openxmlformats.org/officeDocument/2006/customXml" ds:itemID="{ac6d1af6-b70a-4607-8a40-fd7075bba214}">
  <ds:schemaRefs/>
</ds:datastoreItem>
</file>

<file path=customXml/itemProps532.xml><?xml version="1.0" encoding="utf-8"?>
<ds:datastoreItem xmlns:ds="http://schemas.openxmlformats.org/officeDocument/2006/customXml" ds:itemID="{44ff3ac8-8cea-4e5e-a10c-a55ba058fd23}">
  <ds:schemaRefs/>
</ds:datastoreItem>
</file>

<file path=customXml/itemProps533.xml><?xml version="1.0" encoding="utf-8"?>
<ds:datastoreItem xmlns:ds="http://schemas.openxmlformats.org/officeDocument/2006/customXml" ds:itemID="{49b48e21-d4a9-495e-911d-8ba913505313}">
  <ds:schemaRefs/>
</ds:datastoreItem>
</file>

<file path=customXml/itemProps534.xml><?xml version="1.0" encoding="utf-8"?>
<ds:datastoreItem xmlns:ds="http://schemas.openxmlformats.org/officeDocument/2006/customXml" ds:itemID="{e56a51e0-b53a-42cf-a5e7-bba035f3ec1f}">
  <ds:schemaRefs/>
</ds:datastoreItem>
</file>

<file path=customXml/itemProps535.xml><?xml version="1.0" encoding="utf-8"?>
<ds:datastoreItem xmlns:ds="http://schemas.openxmlformats.org/officeDocument/2006/customXml" ds:itemID="{c78a48ad-35eb-44ab-9c79-96590c5aac01}">
  <ds:schemaRefs/>
</ds:datastoreItem>
</file>

<file path=customXml/itemProps536.xml><?xml version="1.0" encoding="utf-8"?>
<ds:datastoreItem xmlns:ds="http://schemas.openxmlformats.org/officeDocument/2006/customXml" ds:itemID="{2caeb6c3-be94-4d6d-a282-91a51753a0b6}">
  <ds:schemaRefs/>
</ds:datastoreItem>
</file>

<file path=customXml/itemProps537.xml><?xml version="1.0" encoding="utf-8"?>
<ds:datastoreItem xmlns:ds="http://schemas.openxmlformats.org/officeDocument/2006/customXml" ds:itemID="{744a5887-59f1-4ab9-acaf-ae27a4242e1e}">
  <ds:schemaRefs/>
</ds:datastoreItem>
</file>

<file path=customXml/itemProps538.xml><?xml version="1.0" encoding="utf-8"?>
<ds:datastoreItem xmlns:ds="http://schemas.openxmlformats.org/officeDocument/2006/customXml" ds:itemID="{1fb60c5d-c43f-4c2d-8abe-6af7fa6c6a52}">
  <ds:schemaRefs/>
</ds:datastoreItem>
</file>

<file path=customXml/itemProps539.xml><?xml version="1.0" encoding="utf-8"?>
<ds:datastoreItem xmlns:ds="http://schemas.openxmlformats.org/officeDocument/2006/customXml" ds:itemID="{bf0e1be7-1af9-4df6-9685-a3c0b4076647}">
  <ds:schemaRefs/>
</ds:datastoreItem>
</file>

<file path=customXml/itemProps54.xml><?xml version="1.0" encoding="utf-8"?>
<ds:datastoreItem xmlns:ds="http://schemas.openxmlformats.org/officeDocument/2006/customXml" ds:itemID="{e0f84738-2768-45aa-a727-a063bcc13ade}">
  <ds:schemaRefs/>
</ds:datastoreItem>
</file>

<file path=customXml/itemProps540.xml><?xml version="1.0" encoding="utf-8"?>
<ds:datastoreItem xmlns:ds="http://schemas.openxmlformats.org/officeDocument/2006/customXml" ds:itemID="{ecc0f116-7a85-44bd-8fbd-888296f97ebd}">
  <ds:schemaRefs/>
</ds:datastoreItem>
</file>

<file path=customXml/itemProps541.xml><?xml version="1.0" encoding="utf-8"?>
<ds:datastoreItem xmlns:ds="http://schemas.openxmlformats.org/officeDocument/2006/customXml" ds:itemID="{73364491-d1ef-44fb-94ea-1c152b5f7dbb}">
  <ds:schemaRefs/>
</ds:datastoreItem>
</file>

<file path=customXml/itemProps542.xml><?xml version="1.0" encoding="utf-8"?>
<ds:datastoreItem xmlns:ds="http://schemas.openxmlformats.org/officeDocument/2006/customXml" ds:itemID="{2b37cca5-c2f0-43d3-831d-540a2ba23634}">
  <ds:schemaRefs/>
</ds:datastoreItem>
</file>

<file path=customXml/itemProps543.xml><?xml version="1.0" encoding="utf-8"?>
<ds:datastoreItem xmlns:ds="http://schemas.openxmlformats.org/officeDocument/2006/customXml" ds:itemID="{ebb12e36-b662-408b-9289-170d3833c4b8}">
  <ds:schemaRefs/>
</ds:datastoreItem>
</file>

<file path=customXml/itemProps544.xml><?xml version="1.0" encoding="utf-8"?>
<ds:datastoreItem xmlns:ds="http://schemas.openxmlformats.org/officeDocument/2006/customXml" ds:itemID="{403fe2a9-840a-48c1-bb61-d5cc69ae635d}">
  <ds:schemaRefs/>
</ds:datastoreItem>
</file>

<file path=customXml/itemProps545.xml><?xml version="1.0" encoding="utf-8"?>
<ds:datastoreItem xmlns:ds="http://schemas.openxmlformats.org/officeDocument/2006/customXml" ds:itemID="{38cf3502-6aa9-44ef-b33b-a64990e9571c}">
  <ds:schemaRefs/>
</ds:datastoreItem>
</file>

<file path=customXml/itemProps546.xml><?xml version="1.0" encoding="utf-8"?>
<ds:datastoreItem xmlns:ds="http://schemas.openxmlformats.org/officeDocument/2006/customXml" ds:itemID="{e3d956db-4d7d-4833-be66-fd2e3a4d852c}">
  <ds:schemaRefs/>
</ds:datastoreItem>
</file>

<file path=customXml/itemProps547.xml><?xml version="1.0" encoding="utf-8"?>
<ds:datastoreItem xmlns:ds="http://schemas.openxmlformats.org/officeDocument/2006/customXml" ds:itemID="{8b7d52b5-0704-408e-ac8b-7dfbd3a565cd}">
  <ds:schemaRefs/>
</ds:datastoreItem>
</file>

<file path=customXml/itemProps548.xml><?xml version="1.0" encoding="utf-8"?>
<ds:datastoreItem xmlns:ds="http://schemas.openxmlformats.org/officeDocument/2006/customXml" ds:itemID="{832f0399-d38c-4922-bde0-bb7e35157466}">
  <ds:schemaRefs/>
</ds:datastoreItem>
</file>

<file path=customXml/itemProps549.xml><?xml version="1.0" encoding="utf-8"?>
<ds:datastoreItem xmlns:ds="http://schemas.openxmlformats.org/officeDocument/2006/customXml" ds:itemID="{e1d36db0-89d5-402c-8b03-6397962d8f23}">
  <ds:schemaRefs/>
</ds:datastoreItem>
</file>

<file path=customXml/itemProps55.xml><?xml version="1.0" encoding="utf-8"?>
<ds:datastoreItem xmlns:ds="http://schemas.openxmlformats.org/officeDocument/2006/customXml" ds:itemID="{198f4afc-b4d6-41d8-8e3d-1898f67c279a}">
  <ds:schemaRefs/>
</ds:datastoreItem>
</file>

<file path=customXml/itemProps550.xml><?xml version="1.0" encoding="utf-8"?>
<ds:datastoreItem xmlns:ds="http://schemas.openxmlformats.org/officeDocument/2006/customXml" ds:itemID="{eaf7da6d-7aae-4cf4-a26f-02f3afa57e63}">
  <ds:schemaRefs/>
</ds:datastoreItem>
</file>

<file path=customXml/itemProps551.xml><?xml version="1.0" encoding="utf-8"?>
<ds:datastoreItem xmlns:ds="http://schemas.openxmlformats.org/officeDocument/2006/customXml" ds:itemID="{3e15b5e7-18f4-491a-8a1f-cf769174c257}">
  <ds:schemaRefs/>
</ds:datastoreItem>
</file>

<file path=customXml/itemProps552.xml><?xml version="1.0" encoding="utf-8"?>
<ds:datastoreItem xmlns:ds="http://schemas.openxmlformats.org/officeDocument/2006/customXml" ds:itemID="{36e8f32a-b683-4f0e-8a61-63fee9088159}">
  <ds:schemaRefs/>
</ds:datastoreItem>
</file>

<file path=customXml/itemProps553.xml><?xml version="1.0" encoding="utf-8"?>
<ds:datastoreItem xmlns:ds="http://schemas.openxmlformats.org/officeDocument/2006/customXml" ds:itemID="{a0170779-b076-4eda-a33c-2bf1e21f7782}">
  <ds:schemaRefs/>
</ds:datastoreItem>
</file>

<file path=customXml/itemProps554.xml><?xml version="1.0" encoding="utf-8"?>
<ds:datastoreItem xmlns:ds="http://schemas.openxmlformats.org/officeDocument/2006/customXml" ds:itemID="{59aecf5b-efd8-4651-ad23-37c3753549a8}">
  <ds:schemaRefs/>
</ds:datastoreItem>
</file>

<file path=customXml/itemProps555.xml><?xml version="1.0" encoding="utf-8"?>
<ds:datastoreItem xmlns:ds="http://schemas.openxmlformats.org/officeDocument/2006/customXml" ds:itemID="{53080592-0e1a-4328-b216-3dfd3a5a0db4}">
  <ds:schemaRefs/>
</ds:datastoreItem>
</file>

<file path=customXml/itemProps556.xml><?xml version="1.0" encoding="utf-8"?>
<ds:datastoreItem xmlns:ds="http://schemas.openxmlformats.org/officeDocument/2006/customXml" ds:itemID="{b17c1e9f-9d0b-4039-90be-f7a20f6798da}">
  <ds:schemaRefs/>
</ds:datastoreItem>
</file>

<file path=customXml/itemProps557.xml><?xml version="1.0" encoding="utf-8"?>
<ds:datastoreItem xmlns:ds="http://schemas.openxmlformats.org/officeDocument/2006/customXml" ds:itemID="{f792e197-b18c-4eae-9a99-991be110bb0a}">
  <ds:schemaRefs/>
</ds:datastoreItem>
</file>

<file path=customXml/itemProps558.xml><?xml version="1.0" encoding="utf-8"?>
<ds:datastoreItem xmlns:ds="http://schemas.openxmlformats.org/officeDocument/2006/customXml" ds:itemID="{e10bc5a3-f451-408b-a1ff-e4f63a182059}">
  <ds:schemaRefs/>
</ds:datastoreItem>
</file>

<file path=customXml/itemProps559.xml><?xml version="1.0" encoding="utf-8"?>
<ds:datastoreItem xmlns:ds="http://schemas.openxmlformats.org/officeDocument/2006/customXml" ds:itemID="{31bf91cf-9b4c-4ff8-ab52-6fff0351117d}">
  <ds:schemaRefs/>
</ds:datastoreItem>
</file>

<file path=customXml/itemProps56.xml><?xml version="1.0" encoding="utf-8"?>
<ds:datastoreItem xmlns:ds="http://schemas.openxmlformats.org/officeDocument/2006/customXml" ds:itemID="{196ebd97-aa21-4657-8160-e4067893deb8}">
  <ds:schemaRefs/>
</ds:datastoreItem>
</file>

<file path=customXml/itemProps560.xml><?xml version="1.0" encoding="utf-8"?>
<ds:datastoreItem xmlns:ds="http://schemas.openxmlformats.org/officeDocument/2006/customXml" ds:itemID="{722ef8a2-13d7-4965-b07d-30e1db7018b3}">
  <ds:schemaRefs/>
</ds:datastoreItem>
</file>

<file path=customXml/itemProps561.xml><?xml version="1.0" encoding="utf-8"?>
<ds:datastoreItem xmlns:ds="http://schemas.openxmlformats.org/officeDocument/2006/customXml" ds:itemID="{9d30624b-c8ac-40a5-881f-c1ecb9eba9b6}">
  <ds:schemaRefs/>
</ds:datastoreItem>
</file>

<file path=customXml/itemProps562.xml><?xml version="1.0" encoding="utf-8"?>
<ds:datastoreItem xmlns:ds="http://schemas.openxmlformats.org/officeDocument/2006/customXml" ds:itemID="{c46d5db3-05fd-44cd-b2a4-ceadcfaad666}">
  <ds:schemaRefs/>
</ds:datastoreItem>
</file>

<file path=customXml/itemProps563.xml><?xml version="1.0" encoding="utf-8"?>
<ds:datastoreItem xmlns:ds="http://schemas.openxmlformats.org/officeDocument/2006/customXml" ds:itemID="{41b859e9-8b99-46ea-8742-356ec3829dda}">
  <ds:schemaRefs/>
</ds:datastoreItem>
</file>

<file path=customXml/itemProps564.xml><?xml version="1.0" encoding="utf-8"?>
<ds:datastoreItem xmlns:ds="http://schemas.openxmlformats.org/officeDocument/2006/customXml" ds:itemID="{e53216ab-1cea-409a-b155-1ad836af0ca2}">
  <ds:schemaRefs/>
</ds:datastoreItem>
</file>

<file path=customXml/itemProps565.xml><?xml version="1.0" encoding="utf-8"?>
<ds:datastoreItem xmlns:ds="http://schemas.openxmlformats.org/officeDocument/2006/customXml" ds:itemID="{9a526fdd-bdb8-441b-b658-242f8ea79ae6}">
  <ds:schemaRefs/>
</ds:datastoreItem>
</file>

<file path=customXml/itemProps566.xml><?xml version="1.0" encoding="utf-8"?>
<ds:datastoreItem xmlns:ds="http://schemas.openxmlformats.org/officeDocument/2006/customXml" ds:itemID="{686a6058-093d-42ef-98e3-47864a0646e5}">
  <ds:schemaRefs/>
</ds:datastoreItem>
</file>

<file path=customXml/itemProps567.xml><?xml version="1.0" encoding="utf-8"?>
<ds:datastoreItem xmlns:ds="http://schemas.openxmlformats.org/officeDocument/2006/customXml" ds:itemID="{b39bf4a9-65ac-4fb2-ade0-a8b5dd9aece1}">
  <ds:schemaRefs/>
</ds:datastoreItem>
</file>

<file path=customXml/itemProps568.xml><?xml version="1.0" encoding="utf-8"?>
<ds:datastoreItem xmlns:ds="http://schemas.openxmlformats.org/officeDocument/2006/customXml" ds:itemID="{6a8b04d2-0df4-4f9e-bf72-8e4bc047e4c8}">
  <ds:schemaRefs/>
</ds:datastoreItem>
</file>

<file path=customXml/itemProps569.xml><?xml version="1.0" encoding="utf-8"?>
<ds:datastoreItem xmlns:ds="http://schemas.openxmlformats.org/officeDocument/2006/customXml" ds:itemID="{657351a4-5ed0-437c-a099-0170fa116e49}">
  <ds:schemaRefs/>
</ds:datastoreItem>
</file>

<file path=customXml/itemProps57.xml><?xml version="1.0" encoding="utf-8"?>
<ds:datastoreItem xmlns:ds="http://schemas.openxmlformats.org/officeDocument/2006/customXml" ds:itemID="{d39e6882-9a7c-4c9b-9438-45df4e93a2e0}">
  <ds:schemaRefs/>
</ds:datastoreItem>
</file>

<file path=customXml/itemProps570.xml><?xml version="1.0" encoding="utf-8"?>
<ds:datastoreItem xmlns:ds="http://schemas.openxmlformats.org/officeDocument/2006/customXml" ds:itemID="{db695a9f-d93d-4165-9d89-d848d88e42c2}">
  <ds:schemaRefs/>
</ds:datastoreItem>
</file>

<file path=customXml/itemProps571.xml><?xml version="1.0" encoding="utf-8"?>
<ds:datastoreItem xmlns:ds="http://schemas.openxmlformats.org/officeDocument/2006/customXml" ds:itemID="{0a1ecf6a-efb9-4931-ae1f-6a5a00ea3e06}">
  <ds:schemaRefs/>
</ds:datastoreItem>
</file>

<file path=customXml/itemProps572.xml><?xml version="1.0" encoding="utf-8"?>
<ds:datastoreItem xmlns:ds="http://schemas.openxmlformats.org/officeDocument/2006/customXml" ds:itemID="{966f80da-fdf8-4de0-8b1a-4ff3bb28d30f}">
  <ds:schemaRefs/>
</ds:datastoreItem>
</file>

<file path=customXml/itemProps573.xml><?xml version="1.0" encoding="utf-8"?>
<ds:datastoreItem xmlns:ds="http://schemas.openxmlformats.org/officeDocument/2006/customXml" ds:itemID="{d98884e4-ff27-40ee-9dad-8dc4cd8f5feb}">
  <ds:schemaRefs/>
</ds:datastoreItem>
</file>

<file path=customXml/itemProps574.xml><?xml version="1.0" encoding="utf-8"?>
<ds:datastoreItem xmlns:ds="http://schemas.openxmlformats.org/officeDocument/2006/customXml" ds:itemID="{a1cc006e-dd53-461e-935a-a16b21678ef3}">
  <ds:schemaRefs/>
</ds:datastoreItem>
</file>

<file path=customXml/itemProps575.xml><?xml version="1.0" encoding="utf-8"?>
<ds:datastoreItem xmlns:ds="http://schemas.openxmlformats.org/officeDocument/2006/customXml" ds:itemID="{51a2af61-87ae-4ec0-a3c3-8f9c33e1f5e5}">
  <ds:schemaRefs/>
</ds:datastoreItem>
</file>

<file path=customXml/itemProps576.xml><?xml version="1.0" encoding="utf-8"?>
<ds:datastoreItem xmlns:ds="http://schemas.openxmlformats.org/officeDocument/2006/customXml" ds:itemID="{203961e1-665a-4fa4-bdd3-4a6276af46ae}">
  <ds:schemaRefs/>
</ds:datastoreItem>
</file>

<file path=customXml/itemProps577.xml><?xml version="1.0" encoding="utf-8"?>
<ds:datastoreItem xmlns:ds="http://schemas.openxmlformats.org/officeDocument/2006/customXml" ds:itemID="{eaac2017-156f-4d3d-9873-88c97a231bec}">
  <ds:schemaRefs/>
</ds:datastoreItem>
</file>

<file path=customXml/itemProps578.xml><?xml version="1.0" encoding="utf-8"?>
<ds:datastoreItem xmlns:ds="http://schemas.openxmlformats.org/officeDocument/2006/customXml" ds:itemID="{9ce4658c-84bf-4de1-ac30-9488ee3dac73}">
  <ds:schemaRefs/>
</ds:datastoreItem>
</file>

<file path=customXml/itemProps579.xml><?xml version="1.0" encoding="utf-8"?>
<ds:datastoreItem xmlns:ds="http://schemas.openxmlformats.org/officeDocument/2006/customXml" ds:itemID="{b19f25cd-ccca-446b-aa03-18a8baaa1247}">
  <ds:schemaRefs/>
</ds:datastoreItem>
</file>

<file path=customXml/itemProps58.xml><?xml version="1.0" encoding="utf-8"?>
<ds:datastoreItem xmlns:ds="http://schemas.openxmlformats.org/officeDocument/2006/customXml" ds:itemID="{4a2581f9-7d49-408a-9e8f-a628febf8d78}">
  <ds:schemaRefs/>
</ds:datastoreItem>
</file>

<file path=customXml/itemProps580.xml><?xml version="1.0" encoding="utf-8"?>
<ds:datastoreItem xmlns:ds="http://schemas.openxmlformats.org/officeDocument/2006/customXml" ds:itemID="{a5f63a6a-896d-456e-874b-1475de7ab1a2}">
  <ds:schemaRefs/>
</ds:datastoreItem>
</file>

<file path=customXml/itemProps581.xml><?xml version="1.0" encoding="utf-8"?>
<ds:datastoreItem xmlns:ds="http://schemas.openxmlformats.org/officeDocument/2006/customXml" ds:itemID="{a4a0d25c-ed09-4398-93e7-6b697aa951e6}">
  <ds:schemaRefs/>
</ds:datastoreItem>
</file>

<file path=customXml/itemProps582.xml><?xml version="1.0" encoding="utf-8"?>
<ds:datastoreItem xmlns:ds="http://schemas.openxmlformats.org/officeDocument/2006/customXml" ds:itemID="{1528ecb6-2189-48ef-8485-abc77038f143}">
  <ds:schemaRefs/>
</ds:datastoreItem>
</file>

<file path=customXml/itemProps583.xml><?xml version="1.0" encoding="utf-8"?>
<ds:datastoreItem xmlns:ds="http://schemas.openxmlformats.org/officeDocument/2006/customXml" ds:itemID="{92b341fa-a850-49eb-95b3-d7a6f056c5c3}">
  <ds:schemaRefs/>
</ds:datastoreItem>
</file>

<file path=customXml/itemProps584.xml><?xml version="1.0" encoding="utf-8"?>
<ds:datastoreItem xmlns:ds="http://schemas.openxmlformats.org/officeDocument/2006/customXml" ds:itemID="{b50e0094-98d3-46c8-9cc7-cb936c83d695}">
  <ds:schemaRefs/>
</ds:datastoreItem>
</file>

<file path=customXml/itemProps585.xml><?xml version="1.0" encoding="utf-8"?>
<ds:datastoreItem xmlns:ds="http://schemas.openxmlformats.org/officeDocument/2006/customXml" ds:itemID="{37b9d9c6-041a-4b0d-9245-198cfc39fca5}">
  <ds:schemaRefs/>
</ds:datastoreItem>
</file>

<file path=customXml/itemProps586.xml><?xml version="1.0" encoding="utf-8"?>
<ds:datastoreItem xmlns:ds="http://schemas.openxmlformats.org/officeDocument/2006/customXml" ds:itemID="{6510305b-5f0c-462f-bb1c-bfa757ab17b2}">
  <ds:schemaRefs/>
</ds:datastoreItem>
</file>

<file path=customXml/itemProps587.xml><?xml version="1.0" encoding="utf-8"?>
<ds:datastoreItem xmlns:ds="http://schemas.openxmlformats.org/officeDocument/2006/customXml" ds:itemID="{07eae6eb-8546-41c7-8dd3-c8d4ff03fae2}">
  <ds:schemaRefs/>
</ds:datastoreItem>
</file>

<file path=customXml/itemProps588.xml><?xml version="1.0" encoding="utf-8"?>
<ds:datastoreItem xmlns:ds="http://schemas.openxmlformats.org/officeDocument/2006/customXml" ds:itemID="{88b1e71f-6c60-46f9-924e-cb91e15e319c}">
  <ds:schemaRefs/>
</ds:datastoreItem>
</file>

<file path=customXml/itemProps589.xml><?xml version="1.0" encoding="utf-8"?>
<ds:datastoreItem xmlns:ds="http://schemas.openxmlformats.org/officeDocument/2006/customXml" ds:itemID="{24929949-9a48-4ecc-a858-4513166f40fa}">
  <ds:schemaRefs/>
</ds:datastoreItem>
</file>

<file path=customXml/itemProps59.xml><?xml version="1.0" encoding="utf-8"?>
<ds:datastoreItem xmlns:ds="http://schemas.openxmlformats.org/officeDocument/2006/customXml" ds:itemID="{a03b8199-59d7-4f1e-94b7-f91a6d0f2a90}">
  <ds:schemaRefs/>
</ds:datastoreItem>
</file>

<file path=customXml/itemProps590.xml><?xml version="1.0" encoding="utf-8"?>
<ds:datastoreItem xmlns:ds="http://schemas.openxmlformats.org/officeDocument/2006/customXml" ds:itemID="{2baff417-f724-4d4c-b083-ed3fd0655f45}">
  <ds:schemaRefs/>
</ds:datastoreItem>
</file>

<file path=customXml/itemProps591.xml><?xml version="1.0" encoding="utf-8"?>
<ds:datastoreItem xmlns:ds="http://schemas.openxmlformats.org/officeDocument/2006/customXml" ds:itemID="{dfc7e980-5083-46cc-a70e-cf6c88c4c429}">
  <ds:schemaRefs/>
</ds:datastoreItem>
</file>

<file path=customXml/itemProps592.xml><?xml version="1.0" encoding="utf-8"?>
<ds:datastoreItem xmlns:ds="http://schemas.openxmlformats.org/officeDocument/2006/customXml" ds:itemID="{a7cd603f-2fe1-4e3f-a620-07e5a59764c6}">
  <ds:schemaRefs/>
</ds:datastoreItem>
</file>

<file path=customXml/itemProps593.xml><?xml version="1.0" encoding="utf-8"?>
<ds:datastoreItem xmlns:ds="http://schemas.openxmlformats.org/officeDocument/2006/customXml" ds:itemID="{84956791-b0cf-4fb1-a3be-7f209c198611}">
  <ds:schemaRefs/>
</ds:datastoreItem>
</file>

<file path=customXml/itemProps594.xml><?xml version="1.0" encoding="utf-8"?>
<ds:datastoreItem xmlns:ds="http://schemas.openxmlformats.org/officeDocument/2006/customXml" ds:itemID="{debb15f4-50ec-4fda-9366-3b386ddb2bf1}">
  <ds:schemaRefs/>
</ds:datastoreItem>
</file>

<file path=customXml/itemProps595.xml><?xml version="1.0" encoding="utf-8"?>
<ds:datastoreItem xmlns:ds="http://schemas.openxmlformats.org/officeDocument/2006/customXml" ds:itemID="{4feb59ec-d94c-4618-8b23-1d2d0a1db7cc}">
  <ds:schemaRefs/>
</ds:datastoreItem>
</file>

<file path=customXml/itemProps596.xml><?xml version="1.0" encoding="utf-8"?>
<ds:datastoreItem xmlns:ds="http://schemas.openxmlformats.org/officeDocument/2006/customXml" ds:itemID="{532848ef-d25f-4651-a495-cd5bfcc0f6cd}">
  <ds:schemaRefs/>
</ds:datastoreItem>
</file>

<file path=customXml/itemProps597.xml><?xml version="1.0" encoding="utf-8"?>
<ds:datastoreItem xmlns:ds="http://schemas.openxmlformats.org/officeDocument/2006/customXml" ds:itemID="{aa77c85b-b91a-4123-9777-623f4681c62a}">
  <ds:schemaRefs/>
</ds:datastoreItem>
</file>

<file path=customXml/itemProps598.xml><?xml version="1.0" encoding="utf-8"?>
<ds:datastoreItem xmlns:ds="http://schemas.openxmlformats.org/officeDocument/2006/customXml" ds:itemID="{54070fb0-27c5-4a28-a781-5c2fe6f009b6}">
  <ds:schemaRefs/>
</ds:datastoreItem>
</file>

<file path=customXml/itemProps599.xml><?xml version="1.0" encoding="utf-8"?>
<ds:datastoreItem xmlns:ds="http://schemas.openxmlformats.org/officeDocument/2006/customXml" ds:itemID="{635bfaa0-86a5-4a1e-9229-5a12f7ccadc1}">
  <ds:schemaRefs/>
</ds:datastoreItem>
</file>

<file path=customXml/itemProps6.xml><?xml version="1.0" encoding="utf-8"?>
<ds:datastoreItem xmlns:ds="http://schemas.openxmlformats.org/officeDocument/2006/customXml" ds:itemID="{2c3a1609-6920-42c3-acc0-ee7bd0cc4ce2}">
  <ds:schemaRefs/>
</ds:datastoreItem>
</file>

<file path=customXml/itemProps60.xml><?xml version="1.0" encoding="utf-8"?>
<ds:datastoreItem xmlns:ds="http://schemas.openxmlformats.org/officeDocument/2006/customXml" ds:itemID="{8c48ac74-1fa6-49fb-a222-cca423daa842}">
  <ds:schemaRefs/>
</ds:datastoreItem>
</file>

<file path=customXml/itemProps600.xml><?xml version="1.0" encoding="utf-8"?>
<ds:datastoreItem xmlns:ds="http://schemas.openxmlformats.org/officeDocument/2006/customXml" ds:itemID="{fd95b88d-87be-40e2-b136-3c87bbd8de70}">
  <ds:schemaRefs/>
</ds:datastoreItem>
</file>

<file path=customXml/itemProps601.xml><?xml version="1.0" encoding="utf-8"?>
<ds:datastoreItem xmlns:ds="http://schemas.openxmlformats.org/officeDocument/2006/customXml" ds:itemID="{46f68541-54cc-4f50-964c-8e0ac976bdae}">
  <ds:schemaRefs/>
</ds:datastoreItem>
</file>

<file path=customXml/itemProps602.xml><?xml version="1.0" encoding="utf-8"?>
<ds:datastoreItem xmlns:ds="http://schemas.openxmlformats.org/officeDocument/2006/customXml" ds:itemID="{f590d823-5e08-4989-8c07-15aeb5616bcb}">
  <ds:schemaRefs/>
</ds:datastoreItem>
</file>

<file path=customXml/itemProps603.xml><?xml version="1.0" encoding="utf-8"?>
<ds:datastoreItem xmlns:ds="http://schemas.openxmlformats.org/officeDocument/2006/customXml" ds:itemID="{3d1e21ae-fec8-4ae3-8e20-2aa32803db2e}">
  <ds:schemaRefs/>
</ds:datastoreItem>
</file>

<file path=customXml/itemProps604.xml><?xml version="1.0" encoding="utf-8"?>
<ds:datastoreItem xmlns:ds="http://schemas.openxmlformats.org/officeDocument/2006/customXml" ds:itemID="{7a9d64fd-fcf6-4a60-af88-2923be67d002}">
  <ds:schemaRefs/>
</ds:datastoreItem>
</file>

<file path=customXml/itemProps605.xml><?xml version="1.0" encoding="utf-8"?>
<ds:datastoreItem xmlns:ds="http://schemas.openxmlformats.org/officeDocument/2006/customXml" ds:itemID="{c883e392-3aa4-494b-a1f2-21db895a28ae}">
  <ds:schemaRefs/>
</ds:datastoreItem>
</file>

<file path=customXml/itemProps606.xml><?xml version="1.0" encoding="utf-8"?>
<ds:datastoreItem xmlns:ds="http://schemas.openxmlformats.org/officeDocument/2006/customXml" ds:itemID="{9a937ba1-47fc-4930-9e74-10f62f29dcfe}">
  <ds:schemaRefs/>
</ds:datastoreItem>
</file>

<file path=customXml/itemProps607.xml><?xml version="1.0" encoding="utf-8"?>
<ds:datastoreItem xmlns:ds="http://schemas.openxmlformats.org/officeDocument/2006/customXml" ds:itemID="{dbbc5775-86a3-44ec-98c7-d260a9b40363}">
  <ds:schemaRefs/>
</ds:datastoreItem>
</file>

<file path=customXml/itemProps608.xml><?xml version="1.0" encoding="utf-8"?>
<ds:datastoreItem xmlns:ds="http://schemas.openxmlformats.org/officeDocument/2006/customXml" ds:itemID="{1ecbc60d-8840-44ff-97aa-b8f75c7423b1}">
  <ds:schemaRefs/>
</ds:datastoreItem>
</file>

<file path=customXml/itemProps609.xml><?xml version="1.0" encoding="utf-8"?>
<ds:datastoreItem xmlns:ds="http://schemas.openxmlformats.org/officeDocument/2006/customXml" ds:itemID="{5f7554d9-d411-4e28-b615-cb591576905c}">
  <ds:schemaRefs/>
</ds:datastoreItem>
</file>

<file path=customXml/itemProps61.xml><?xml version="1.0" encoding="utf-8"?>
<ds:datastoreItem xmlns:ds="http://schemas.openxmlformats.org/officeDocument/2006/customXml" ds:itemID="{e2f673da-b346-48d0-8b28-c7a18fc01772}">
  <ds:schemaRefs/>
</ds:datastoreItem>
</file>

<file path=customXml/itemProps610.xml><?xml version="1.0" encoding="utf-8"?>
<ds:datastoreItem xmlns:ds="http://schemas.openxmlformats.org/officeDocument/2006/customXml" ds:itemID="{56c56d87-3bc0-4829-9c1e-1ea48778c1ec}">
  <ds:schemaRefs/>
</ds:datastoreItem>
</file>

<file path=customXml/itemProps611.xml><?xml version="1.0" encoding="utf-8"?>
<ds:datastoreItem xmlns:ds="http://schemas.openxmlformats.org/officeDocument/2006/customXml" ds:itemID="{1e44088a-ee71-4518-9ce5-96d040f547bc}">
  <ds:schemaRefs/>
</ds:datastoreItem>
</file>

<file path=customXml/itemProps612.xml><?xml version="1.0" encoding="utf-8"?>
<ds:datastoreItem xmlns:ds="http://schemas.openxmlformats.org/officeDocument/2006/customXml" ds:itemID="{0814da0a-ad39-4ee1-9c79-ae5a097aaaca}">
  <ds:schemaRefs/>
</ds:datastoreItem>
</file>

<file path=customXml/itemProps613.xml><?xml version="1.0" encoding="utf-8"?>
<ds:datastoreItem xmlns:ds="http://schemas.openxmlformats.org/officeDocument/2006/customXml" ds:itemID="{74748e0e-795a-47ce-a3d8-580798e8ded8}">
  <ds:schemaRefs/>
</ds:datastoreItem>
</file>

<file path=customXml/itemProps614.xml><?xml version="1.0" encoding="utf-8"?>
<ds:datastoreItem xmlns:ds="http://schemas.openxmlformats.org/officeDocument/2006/customXml" ds:itemID="{46c06e14-aec6-46cf-9030-b8666aad8254}">
  <ds:schemaRefs/>
</ds:datastoreItem>
</file>

<file path=customXml/itemProps615.xml><?xml version="1.0" encoding="utf-8"?>
<ds:datastoreItem xmlns:ds="http://schemas.openxmlformats.org/officeDocument/2006/customXml" ds:itemID="{d69a9cd3-9cf7-49f0-bb90-6607353b367f}">
  <ds:schemaRefs/>
</ds:datastoreItem>
</file>

<file path=customXml/itemProps616.xml><?xml version="1.0" encoding="utf-8"?>
<ds:datastoreItem xmlns:ds="http://schemas.openxmlformats.org/officeDocument/2006/customXml" ds:itemID="{8a87fd98-136d-44fa-b702-868c4844bec8}">
  <ds:schemaRefs/>
</ds:datastoreItem>
</file>

<file path=customXml/itemProps617.xml><?xml version="1.0" encoding="utf-8"?>
<ds:datastoreItem xmlns:ds="http://schemas.openxmlformats.org/officeDocument/2006/customXml" ds:itemID="{398bc561-3af0-4425-b3e4-7b23286b4e20}">
  <ds:schemaRefs/>
</ds:datastoreItem>
</file>

<file path=customXml/itemProps618.xml><?xml version="1.0" encoding="utf-8"?>
<ds:datastoreItem xmlns:ds="http://schemas.openxmlformats.org/officeDocument/2006/customXml" ds:itemID="{b6fa75be-bf1e-48a2-9ee7-b520a7bff827}">
  <ds:schemaRefs/>
</ds:datastoreItem>
</file>

<file path=customXml/itemProps619.xml><?xml version="1.0" encoding="utf-8"?>
<ds:datastoreItem xmlns:ds="http://schemas.openxmlformats.org/officeDocument/2006/customXml" ds:itemID="{2fefdf00-07df-43be-89e4-8799b9485a55}">
  <ds:schemaRefs/>
</ds:datastoreItem>
</file>

<file path=customXml/itemProps62.xml><?xml version="1.0" encoding="utf-8"?>
<ds:datastoreItem xmlns:ds="http://schemas.openxmlformats.org/officeDocument/2006/customXml" ds:itemID="{062e5eed-5a0d-403e-b78f-a72e092fb4f8}">
  <ds:schemaRefs/>
</ds:datastoreItem>
</file>

<file path=customXml/itemProps620.xml><?xml version="1.0" encoding="utf-8"?>
<ds:datastoreItem xmlns:ds="http://schemas.openxmlformats.org/officeDocument/2006/customXml" ds:itemID="{90b726d2-18c4-413c-a722-a8d7a1955853}">
  <ds:schemaRefs/>
</ds:datastoreItem>
</file>

<file path=customXml/itemProps621.xml><?xml version="1.0" encoding="utf-8"?>
<ds:datastoreItem xmlns:ds="http://schemas.openxmlformats.org/officeDocument/2006/customXml" ds:itemID="{e690b00a-b7ee-4d13-9bd7-43533be134af}">
  <ds:schemaRefs/>
</ds:datastoreItem>
</file>

<file path=customXml/itemProps622.xml><?xml version="1.0" encoding="utf-8"?>
<ds:datastoreItem xmlns:ds="http://schemas.openxmlformats.org/officeDocument/2006/customXml" ds:itemID="{287aac6f-b5d3-4a39-b9c5-5368cd637738}">
  <ds:schemaRefs/>
</ds:datastoreItem>
</file>

<file path=customXml/itemProps623.xml><?xml version="1.0" encoding="utf-8"?>
<ds:datastoreItem xmlns:ds="http://schemas.openxmlformats.org/officeDocument/2006/customXml" ds:itemID="{ebacc8b4-aa41-4afd-8585-4bceb3b7eefd}">
  <ds:schemaRefs/>
</ds:datastoreItem>
</file>

<file path=customXml/itemProps624.xml><?xml version="1.0" encoding="utf-8"?>
<ds:datastoreItem xmlns:ds="http://schemas.openxmlformats.org/officeDocument/2006/customXml" ds:itemID="{b0c7b967-d311-443c-b5bd-a68c811bbf56}">
  <ds:schemaRefs/>
</ds:datastoreItem>
</file>

<file path=customXml/itemProps625.xml><?xml version="1.0" encoding="utf-8"?>
<ds:datastoreItem xmlns:ds="http://schemas.openxmlformats.org/officeDocument/2006/customXml" ds:itemID="{c3f1e2ca-9ee2-4836-affa-e1880b915340}">
  <ds:schemaRefs/>
</ds:datastoreItem>
</file>

<file path=customXml/itemProps626.xml><?xml version="1.0" encoding="utf-8"?>
<ds:datastoreItem xmlns:ds="http://schemas.openxmlformats.org/officeDocument/2006/customXml" ds:itemID="{23c2c415-def0-44b0-abf9-7ebbb342067a}">
  <ds:schemaRefs/>
</ds:datastoreItem>
</file>

<file path=customXml/itemProps627.xml><?xml version="1.0" encoding="utf-8"?>
<ds:datastoreItem xmlns:ds="http://schemas.openxmlformats.org/officeDocument/2006/customXml" ds:itemID="{464f6ff0-1268-45cf-bd33-3a1b6a282c0f}">
  <ds:schemaRefs/>
</ds:datastoreItem>
</file>

<file path=customXml/itemProps628.xml><?xml version="1.0" encoding="utf-8"?>
<ds:datastoreItem xmlns:ds="http://schemas.openxmlformats.org/officeDocument/2006/customXml" ds:itemID="{1b7319f9-0cdd-4498-a1fc-ff976d1e7264}">
  <ds:schemaRefs/>
</ds:datastoreItem>
</file>

<file path=customXml/itemProps629.xml><?xml version="1.0" encoding="utf-8"?>
<ds:datastoreItem xmlns:ds="http://schemas.openxmlformats.org/officeDocument/2006/customXml" ds:itemID="{1d2a6050-e84a-4f64-84f0-f324015f9a3e}">
  <ds:schemaRefs/>
</ds:datastoreItem>
</file>

<file path=customXml/itemProps63.xml><?xml version="1.0" encoding="utf-8"?>
<ds:datastoreItem xmlns:ds="http://schemas.openxmlformats.org/officeDocument/2006/customXml" ds:itemID="{5af9bee5-37a9-457a-86af-350acdc94a88}">
  <ds:schemaRefs/>
</ds:datastoreItem>
</file>

<file path=customXml/itemProps630.xml><?xml version="1.0" encoding="utf-8"?>
<ds:datastoreItem xmlns:ds="http://schemas.openxmlformats.org/officeDocument/2006/customXml" ds:itemID="{da27b9ee-ea3c-4d06-82b1-2180c36bbfa4}">
  <ds:schemaRefs/>
</ds:datastoreItem>
</file>

<file path=customXml/itemProps631.xml><?xml version="1.0" encoding="utf-8"?>
<ds:datastoreItem xmlns:ds="http://schemas.openxmlformats.org/officeDocument/2006/customXml" ds:itemID="{08bce6c9-5680-427f-986c-9190d2ab5c4c}">
  <ds:schemaRefs/>
</ds:datastoreItem>
</file>

<file path=customXml/itemProps632.xml><?xml version="1.0" encoding="utf-8"?>
<ds:datastoreItem xmlns:ds="http://schemas.openxmlformats.org/officeDocument/2006/customXml" ds:itemID="{14d6fa30-0635-42cf-b4e5-db8b2de395a8}">
  <ds:schemaRefs/>
</ds:datastoreItem>
</file>

<file path=customXml/itemProps633.xml><?xml version="1.0" encoding="utf-8"?>
<ds:datastoreItem xmlns:ds="http://schemas.openxmlformats.org/officeDocument/2006/customXml" ds:itemID="{1ad62c4b-0441-49a1-be98-f1fed0debd3d}">
  <ds:schemaRefs/>
</ds:datastoreItem>
</file>

<file path=customXml/itemProps634.xml><?xml version="1.0" encoding="utf-8"?>
<ds:datastoreItem xmlns:ds="http://schemas.openxmlformats.org/officeDocument/2006/customXml" ds:itemID="{b4228293-cf83-4ad2-873b-1cc45c328428}">
  <ds:schemaRefs/>
</ds:datastoreItem>
</file>

<file path=customXml/itemProps635.xml><?xml version="1.0" encoding="utf-8"?>
<ds:datastoreItem xmlns:ds="http://schemas.openxmlformats.org/officeDocument/2006/customXml" ds:itemID="{153f0b55-a8f2-45b9-a318-40f3d1d8a6c8}">
  <ds:schemaRefs/>
</ds:datastoreItem>
</file>

<file path=customXml/itemProps636.xml><?xml version="1.0" encoding="utf-8"?>
<ds:datastoreItem xmlns:ds="http://schemas.openxmlformats.org/officeDocument/2006/customXml" ds:itemID="{275006a1-e70f-45a7-8e93-d97e0705647d}">
  <ds:schemaRefs/>
</ds:datastoreItem>
</file>

<file path=customXml/itemProps637.xml><?xml version="1.0" encoding="utf-8"?>
<ds:datastoreItem xmlns:ds="http://schemas.openxmlformats.org/officeDocument/2006/customXml" ds:itemID="{94cefa18-e48f-4a66-a72b-a2f539b20a50}">
  <ds:schemaRefs/>
</ds:datastoreItem>
</file>

<file path=customXml/itemProps638.xml><?xml version="1.0" encoding="utf-8"?>
<ds:datastoreItem xmlns:ds="http://schemas.openxmlformats.org/officeDocument/2006/customXml" ds:itemID="{3cc3c49b-568f-4b71-94c2-74fdf4f18441}">
  <ds:schemaRefs/>
</ds:datastoreItem>
</file>

<file path=customXml/itemProps639.xml><?xml version="1.0" encoding="utf-8"?>
<ds:datastoreItem xmlns:ds="http://schemas.openxmlformats.org/officeDocument/2006/customXml" ds:itemID="{044d53c9-761a-45ac-9a51-57f69728243d}">
  <ds:schemaRefs/>
</ds:datastoreItem>
</file>

<file path=customXml/itemProps64.xml><?xml version="1.0" encoding="utf-8"?>
<ds:datastoreItem xmlns:ds="http://schemas.openxmlformats.org/officeDocument/2006/customXml" ds:itemID="{1dadead4-4ee4-4255-a942-53c8e8c59e92}">
  <ds:schemaRefs/>
</ds:datastoreItem>
</file>

<file path=customXml/itemProps640.xml><?xml version="1.0" encoding="utf-8"?>
<ds:datastoreItem xmlns:ds="http://schemas.openxmlformats.org/officeDocument/2006/customXml" ds:itemID="{f739a3db-b712-4532-ac68-c9a8049bca69}">
  <ds:schemaRefs/>
</ds:datastoreItem>
</file>

<file path=customXml/itemProps641.xml><?xml version="1.0" encoding="utf-8"?>
<ds:datastoreItem xmlns:ds="http://schemas.openxmlformats.org/officeDocument/2006/customXml" ds:itemID="{add6785f-0c00-49fb-8e12-69ec0971ed05}">
  <ds:schemaRefs/>
</ds:datastoreItem>
</file>

<file path=customXml/itemProps642.xml><?xml version="1.0" encoding="utf-8"?>
<ds:datastoreItem xmlns:ds="http://schemas.openxmlformats.org/officeDocument/2006/customXml" ds:itemID="{bc428fb6-d22b-44b0-9d10-a4ba6b971eeb}">
  <ds:schemaRefs/>
</ds:datastoreItem>
</file>

<file path=customXml/itemProps643.xml><?xml version="1.0" encoding="utf-8"?>
<ds:datastoreItem xmlns:ds="http://schemas.openxmlformats.org/officeDocument/2006/customXml" ds:itemID="{48c3045a-6815-4b46-800f-26520436b87b}">
  <ds:schemaRefs/>
</ds:datastoreItem>
</file>

<file path=customXml/itemProps644.xml><?xml version="1.0" encoding="utf-8"?>
<ds:datastoreItem xmlns:ds="http://schemas.openxmlformats.org/officeDocument/2006/customXml" ds:itemID="{63d02fe7-51d0-40ea-b050-cf563c8786f3}">
  <ds:schemaRefs/>
</ds:datastoreItem>
</file>

<file path=customXml/itemProps645.xml><?xml version="1.0" encoding="utf-8"?>
<ds:datastoreItem xmlns:ds="http://schemas.openxmlformats.org/officeDocument/2006/customXml" ds:itemID="{d39f1a08-43b0-471e-88a4-085a98ceb55f}">
  <ds:schemaRefs/>
</ds:datastoreItem>
</file>

<file path=customXml/itemProps646.xml><?xml version="1.0" encoding="utf-8"?>
<ds:datastoreItem xmlns:ds="http://schemas.openxmlformats.org/officeDocument/2006/customXml" ds:itemID="{31d0c512-1fbf-4643-a3f6-c799db883d4a}">
  <ds:schemaRefs/>
</ds:datastoreItem>
</file>

<file path=customXml/itemProps647.xml><?xml version="1.0" encoding="utf-8"?>
<ds:datastoreItem xmlns:ds="http://schemas.openxmlformats.org/officeDocument/2006/customXml" ds:itemID="{e3227f10-a398-45ae-8de2-816b8df4b2c6}">
  <ds:schemaRefs/>
</ds:datastoreItem>
</file>

<file path=customXml/itemProps648.xml><?xml version="1.0" encoding="utf-8"?>
<ds:datastoreItem xmlns:ds="http://schemas.openxmlformats.org/officeDocument/2006/customXml" ds:itemID="{00a94a16-70ff-40de-92a8-6139dcb56436}">
  <ds:schemaRefs/>
</ds:datastoreItem>
</file>

<file path=customXml/itemProps649.xml><?xml version="1.0" encoding="utf-8"?>
<ds:datastoreItem xmlns:ds="http://schemas.openxmlformats.org/officeDocument/2006/customXml" ds:itemID="{6d428657-e5cf-42ed-b844-781c2d79402c}">
  <ds:schemaRefs/>
</ds:datastoreItem>
</file>

<file path=customXml/itemProps65.xml><?xml version="1.0" encoding="utf-8"?>
<ds:datastoreItem xmlns:ds="http://schemas.openxmlformats.org/officeDocument/2006/customXml" ds:itemID="{13b974b0-608d-4974-8ccb-88c905b271b7}">
  <ds:schemaRefs/>
</ds:datastoreItem>
</file>

<file path=customXml/itemProps650.xml><?xml version="1.0" encoding="utf-8"?>
<ds:datastoreItem xmlns:ds="http://schemas.openxmlformats.org/officeDocument/2006/customXml" ds:itemID="{d101ab65-4cae-49b7-827a-b92d1d50cc84}">
  <ds:schemaRefs/>
</ds:datastoreItem>
</file>

<file path=customXml/itemProps651.xml><?xml version="1.0" encoding="utf-8"?>
<ds:datastoreItem xmlns:ds="http://schemas.openxmlformats.org/officeDocument/2006/customXml" ds:itemID="{3fa238be-de78-4569-9fab-0814d3da9808}">
  <ds:schemaRefs/>
</ds:datastoreItem>
</file>

<file path=customXml/itemProps652.xml><?xml version="1.0" encoding="utf-8"?>
<ds:datastoreItem xmlns:ds="http://schemas.openxmlformats.org/officeDocument/2006/customXml" ds:itemID="{7406c20e-3821-449a-8f56-6caaeac75f96}">
  <ds:schemaRefs/>
</ds:datastoreItem>
</file>

<file path=customXml/itemProps653.xml><?xml version="1.0" encoding="utf-8"?>
<ds:datastoreItem xmlns:ds="http://schemas.openxmlformats.org/officeDocument/2006/customXml" ds:itemID="{a4daea98-e2a5-4555-b2c3-37dd68d3b963}">
  <ds:schemaRefs/>
</ds:datastoreItem>
</file>

<file path=customXml/itemProps654.xml><?xml version="1.0" encoding="utf-8"?>
<ds:datastoreItem xmlns:ds="http://schemas.openxmlformats.org/officeDocument/2006/customXml" ds:itemID="{f14e67e6-13c6-44a1-9f22-2f1575eae9a5}">
  <ds:schemaRefs/>
</ds:datastoreItem>
</file>

<file path=customXml/itemProps655.xml><?xml version="1.0" encoding="utf-8"?>
<ds:datastoreItem xmlns:ds="http://schemas.openxmlformats.org/officeDocument/2006/customXml" ds:itemID="{a5561c49-f248-42ef-a239-6b72fc50ec4e}">
  <ds:schemaRefs/>
</ds:datastoreItem>
</file>

<file path=customXml/itemProps656.xml><?xml version="1.0" encoding="utf-8"?>
<ds:datastoreItem xmlns:ds="http://schemas.openxmlformats.org/officeDocument/2006/customXml" ds:itemID="{f705ece5-2501-4c6d-a2a5-c69490bd64db}">
  <ds:schemaRefs/>
</ds:datastoreItem>
</file>

<file path=customXml/itemProps657.xml><?xml version="1.0" encoding="utf-8"?>
<ds:datastoreItem xmlns:ds="http://schemas.openxmlformats.org/officeDocument/2006/customXml" ds:itemID="{ccad2d07-83ab-4106-80e0-62b58d1a6acd}">
  <ds:schemaRefs/>
</ds:datastoreItem>
</file>

<file path=customXml/itemProps658.xml><?xml version="1.0" encoding="utf-8"?>
<ds:datastoreItem xmlns:ds="http://schemas.openxmlformats.org/officeDocument/2006/customXml" ds:itemID="{a4c5025c-543e-4b24-a24e-5cae498df158}">
  <ds:schemaRefs/>
</ds:datastoreItem>
</file>

<file path=customXml/itemProps659.xml><?xml version="1.0" encoding="utf-8"?>
<ds:datastoreItem xmlns:ds="http://schemas.openxmlformats.org/officeDocument/2006/customXml" ds:itemID="{3ed0b156-cf5e-4423-97e1-b3b2d9f31f56}">
  <ds:schemaRefs/>
</ds:datastoreItem>
</file>

<file path=customXml/itemProps66.xml><?xml version="1.0" encoding="utf-8"?>
<ds:datastoreItem xmlns:ds="http://schemas.openxmlformats.org/officeDocument/2006/customXml" ds:itemID="{d9cfe20a-6ca2-4e0b-99af-5ff70bacd767}">
  <ds:schemaRefs/>
</ds:datastoreItem>
</file>

<file path=customXml/itemProps660.xml><?xml version="1.0" encoding="utf-8"?>
<ds:datastoreItem xmlns:ds="http://schemas.openxmlformats.org/officeDocument/2006/customXml" ds:itemID="{daae994f-aa5f-4cb8-8761-d3df1828c376}">
  <ds:schemaRefs/>
</ds:datastoreItem>
</file>

<file path=customXml/itemProps661.xml><?xml version="1.0" encoding="utf-8"?>
<ds:datastoreItem xmlns:ds="http://schemas.openxmlformats.org/officeDocument/2006/customXml" ds:itemID="{ccefea4a-a02c-4f09-a591-f6edc9b626fc}">
  <ds:schemaRefs/>
</ds:datastoreItem>
</file>

<file path=customXml/itemProps662.xml><?xml version="1.0" encoding="utf-8"?>
<ds:datastoreItem xmlns:ds="http://schemas.openxmlformats.org/officeDocument/2006/customXml" ds:itemID="{b9c62089-4ef6-4fed-b6a6-89ba18b5bb67}">
  <ds:schemaRefs/>
</ds:datastoreItem>
</file>

<file path=customXml/itemProps663.xml><?xml version="1.0" encoding="utf-8"?>
<ds:datastoreItem xmlns:ds="http://schemas.openxmlformats.org/officeDocument/2006/customXml" ds:itemID="{65a07363-8266-4d4d-b659-d97f15541037}">
  <ds:schemaRefs/>
</ds:datastoreItem>
</file>

<file path=customXml/itemProps664.xml><?xml version="1.0" encoding="utf-8"?>
<ds:datastoreItem xmlns:ds="http://schemas.openxmlformats.org/officeDocument/2006/customXml" ds:itemID="{8ff17426-f8be-4997-a1d5-fd2bdfec98c3}">
  <ds:schemaRefs/>
</ds:datastoreItem>
</file>

<file path=customXml/itemProps665.xml><?xml version="1.0" encoding="utf-8"?>
<ds:datastoreItem xmlns:ds="http://schemas.openxmlformats.org/officeDocument/2006/customXml" ds:itemID="{aa4ec8d4-8b20-43eb-b5fa-1d0ba10ce5a7}">
  <ds:schemaRefs/>
</ds:datastoreItem>
</file>

<file path=customXml/itemProps666.xml><?xml version="1.0" encoding="utf-8"?>
<ds:datastoreItem xmlns:ds="http://schemas.openxmlformats.org/officeDocument/2006/customXml" ds:itemID="{57275ec9-c40f-4eee-b3e3-a642c8921b87}">
  <ds:schemaRefs/>
</ds:datastoreItem>
</file>

<file path=customXml/itemProps667.xml><?xml version="1.0" encoding="utf-8"?>
<ds:datastoreItem xmlns:ds="http://schemas.openxmlformats.org/officeDocument/2006/customXml" ds:itemID="{2a20c60a-7930-4363-ad4b-068ea8606f18}">
  <ds:schemaRefs/>
</ds:datastoreItem>
</file>

<file path=customXml/itemProps668.xml><?xml version="1.0" encoding="utf-8"?>
<ds:datastoreItem xmlns:ds="http://schemas.openxmlformats.org/officeDocument/2006/customXml" ds:itemID="{7529c60e-603c-4747-8c4d-361b30e571ce}">
  <ds:schemaRefs/>
</ds:datastoreItem>
</file>

<file path=customXml/itemProps669.xml><?xml version="1.0" encoding="utf-8"?>
<ds:datastoreItem xmlns:ds="http://schemas.openxmlformats.org/officeDocument/2006/customXml" ds:itemID="{69fa2e8f-542c-4b4b-8f44-2b9e03d1fb9b}">
  <ds:schemaRefs/>
</ds:datastoreItem>
</file>

<file path=customXml/itemProps67.xml><?xml version="1.0" encoding="utf-8"?>
<ds:datastoreItem xmlns:ds="http://schemas.openxmlformats.org/officeDocument/2006/customXml" ds:itemID="{65662f2e-8684-4772-8b8f-6cfb5d8b48df}">
  <ds:schemaRefs/>
</ds:datastoreItem>
</file>

<file path=customXml/itemProps670.xml><?xml version="1.0" encoding="utf-8"?>
<ds:datastoreItem xmlns:ds="http://schemas.openxmlformats.org/officeDocument/2006/customXml" ds:itemID="{8e01f2c4-21c7-48ce-bf8f-6ff4bb768f70}">
  <ds:schemaRefs/>
</ds:datastoreItem>
</file>

<file path=customXml/itemProps671.xml><?xml version="1.0" encoding="utf-8"?>
<ds:datastoreItem xmlns:ds="http://schemas.openxmlformats.org/officeDocument/2006/customXml" ds:itemID="{93b6e8aa-2d9a-49f0-b2fe-20ae204a9e6d}">
  <ds:schemaRefs/>
</ds:datastoreItem>
</file>

<file path=customXml/itemProps672.xml><?xml version="1.0" encoding="utf-8"?>
<ds:datastoreItem xmlns:ds="http://schemas.openxmlformats.org/officeDocument/2006/customXml" ds:itemID="{4c577928-8340-4c58-abda-66dca1b3372e}">
  <ds:schemaRefs/>
</ds:datastoreItem>
</file>

<file path=customXml/itemProps673.xml><?xml version="1.0" encoding="utf-8"?>
<ds:datastoreItem xmlns:ds="http://schemas.openxmlformats.org/officeDocument/2006/customXml" ds:itemID="{d122cfe8-ea78-40ea-a01e-812b78073948}">
  <ds:schemaRefs/>
</ds:datastoreItem>
</file>

<file path=customXml/itemProps674.xml><?xml version="1.0" encoding="utf-8"?>
<ds:datastoreItem xmlns:ds="http://schemas.openxmlformats.org/officeDocument/2006/customXml" ds:itemID="{9dc2760f-5411-4264-91cc-1b68a40bd2f2}">
  <ds:schemaRefs/>
</ds:datastoreItem>
</file>

<file path=customXml/itemProps675.xml><?xml version="1.0" encoding="utf-8"?>
<ds:datastoreItem xmlns:ds="http://schemas.openxmlformats.org/officeDocument/2006/customXml" ds:itemID="{42d90ef0-1ded-4e22-a28f-162b8c8dae19}">
  <ds:schemaRefs/>
</ds:datastoreItem>
</file>

<file path=customXml/itemProps676.xml><?xml version="1.0" encoding="utf-8"?>
<ds:datastoreItem xmlns:ds="http://schemas.openxmlformats.org/officeDocument/2006/customXml" ds:itemID="{cb2a69bf-465e-4ee0-a706-cc48ab250bf7}">
  <ds:schemaRefs/>
</ds:datastoreItem>
</file>

<file path=customXml/itemProps677.xml><?xml version="1.0" encoding="utf-8"?>
<ds:datastoreItem xmlns:ds="http://schemas.openxmlformats.org/officeDocument/2006/customXml" ds:itemID="{9297d41e-7449-4384-ae8c-19e2d2860a63}">
  <ds:schemaRefs/>
</ds:datastoreItem>
</file>

<file path=customXml/itemProps678.xml><?xml version="1.0" encoding="utf-8"?>
<ds:datastoreItem xmlns:ds="http://schemas.openxmlformats.org/officeDocument/2006/customXml" ds:itemID="{3085fabf-778b-4f2c-99ed-db959ed488e8}">
  <ds:schemaRefs/>
</ds:datastoreItem>
</file>

<file path=customXml/itemProps679.xml><?xml version="1.0" encoding="utf-8"?>
<ds:datastoreItem xmlns:ds="http://schemas.openxmlformats.org/officeDocument/2006/customXml" ds:itemID="{a2a417c4-2928-444a-8997-99c751a936ae}">
  <ds:schemaRefs/>
</ds:datastoreItem>
</file>

<file path=customXml/itemProps68.xml><?xml version="1.0" encoding="utf-8"?>
<ds:datastoreItem xmlns:ds="http://schemas.openxmlformats.org/officeDocument/2006/customXml" ds:itemID="{b0832a79-ba02-4ba7-b259-74d8ae3336dd}">
  <ds:schemaRefs/>
</ds:datastoreItem>
</file>

<file path=customXml/itemProps680.xml><?xml version="1.0" encoding="utf-8"?>
<ds:datastoreItem xmlns:ds="http://schemas.openxmlformats.org/officeDocument/2006/customXml" ds:itemID="{eeaf3216-0897-4126-bd89-5d687b28ef63}">
  <ds:schemaRefs/>
</ds:datastoreItem>
</file>

<file path=customXml/itemProps681.xml><?xml version="1.0" encoding="utf-8"?>
<ds:datastoreItem xmlns:ds="http://schemas.openxmlformats.org/officeDocument/2006/customXml" ds:itemID="{d27fa21f-1221-4247-ad84-864bc82119e2}">
  <ds:schemaRefs/>
</ds:datastoreItem>
</file>

<file path=customXml/itemProps682.xml><?xml version="1.0" encoding="utf-8"?>
<ds:datastoreItem xmlns:ds="http://schemas.openxmlformats.org/officeDocument/2006/customXml" ds:itemID="{d37a1868-66db-4ebd-9852-e745ea87862d}">
  <ds:schemaRefs/>
</ds:datastoreItem>
</file>

<file path=customXml/itemProps683.xml><?xml version="1.0" encoding="utf-8"?>
<ds:datastoreItem xmlns:ds="http://schemas.openxmlformats.org/officeDocument/2006/customXml" ds:itemID="{dbc8f0de-d39d-4dfc-a128-3a97a9e1576b}">
  <ds:schemaRefs/>
</ds:datastoreItem>
</file>

<file path=customXml/itemProps684.xml><?xml version="1.0" encoding="utf-8"?>
<ds:datastoreItem xmlns:ds="http://schemas.openxmlformats.org/officeDocument/2006/customXml" ds:itemID="{d1dcddf7-f52e-48fb-829e-44ea75026b57}">
  <ds:schemaRefs/>
</ds:datastoreItem>
</file>

<file path=customXml/itemProps685.xml><?xml version="1.0" encoding="utf-8"?>
<ds:datastoreItem xmlns:ds="http://schemas.openxmlformats.org/officeDocument/2006/customXml" ds:itemID="{cf3a3808-45f9-4fdd-83de-cc72b16907ef}">
  <ds:schemaRefs/>
</ds:datastoreItem>
</file>

<file path=customXml/itemProps686.xml><?xml version="1.0" encoding="utf-8"?>
<ds:datastoreItem xmlns:ds="http://schemas.openxmlformats.org/officeDocument/2006/customXml" ds:itemID="{991faebd-e788-45f2-a18e-1ad6455e95f4}">
  <ds:schemaRefs/>
</ds:datastoreItem>
</file>

<file path=customXml/itemProps687.xml><?xml version="1.0" encoding="utf-8"?>
<ds:datastoreItem xmlns:ds="http://schemas.openxmlformats.org/officeDocument/2006/customXml" ds:itemID="{e8a2c4de-68f2-4752-9336-032537b178fb}">
  <ds:schemaRefs/>
</ds:datastoreItem>
</file>

<file path=customXml/itemProps688.xml><?xml version="1.0" encoding="utf-8"?>
<ds:datastoreItem xmlns:ds="http://schemas.openxmlformats.org/officeDocument/2006/customXml" ds:itemID="{32744a09-1572-4caa-83e0-5fe3eb12b302}">
  <ds:schemaRefs/>
</ds:datastoreItem>
</file>

<file path=customXml/itemProps689.xml><?xml version="1.0" encoding="utf-8"?>
<ds:datastoreItem xmlns:ds="http://schemas.openxmlformats.org/officeDocument/2006/customXml" ds:itemID="{1f0e265c-e30c-48d8-96fb-7e6e2b32ce4b}">
  <ds:schemaRefs/>
</ds:datastoreItem>
</file>

<file path=customXml/itemProps69.xml><?xml version="1.0" encoding="utf-8"?>
<ds:datastoreItem xmlns:ds="http://schemas.openxmlformats.org/officeDocument/2006/customXml" ds:itemID="{1e6f4ac3-b472-439b-a4ee-e948a52ab986}">
  <ds:schemaRefs/>
</ds:datastoreItem>
</file>

<file path=customXml/itemProps690.xml><?xml version="1.0" encoding="utf-8"?>
<ds:datastoreItem xmlns:ds="http://schemas.openxmlformats.org/officeDocument/2006/customXml" ds:itemID="{98902942-013f-44b8-9d49-caf30f7603ff}">
  <ds:schemaRefs/>
</ds:datastoreItem>
</file>

<file path=customXml/itemProps691.xml><?xml version="1.0" encoding="utf-8"?>
<ds:datastoreItem xmlns:ds="http://schemas.openxmlformats.org/officeDocument/2006/customXml" ds:itemID="{35152cfc-e612-4bb7-8928-b93a4deeb30a}">
  <ds:schemaRefs/>
</ds:datastoreItem>
</file>

<file path=customXml/itemProps692.xml><?xml version="1.0" encoding="utf-8"?>
<ds:datastoreItem xmlns:ds="http://schemas.openxmlformats.org/officeDocument/2006/customXml" ds:itemID="{f57865cd-f972-46ad-9bda-a1ef8ae594be}">
  <ds:schemaRefs/>
</ds:datastoreItem>
</file>

<file path=customXml/itemProps693.xml><?xml version="1.0" encoding="utf-8"?>
<ds:datastoreItem xmlns:ds="http://schemas.openxmlformats.org/officeDocument/2006/customXml" ds:itemID="{27df5007-32d3-4b21-aa5a-7ae249232b53}">
  <ds:schemaRefs/>
</ds:datastoreItem>
</file>

<file path=customXml/itemProps694.xml><?xml version="1.0" encoding="utf-8"?>
<ds:datastoreItem xmlns:ds="http://schemas.openxmlformats.org/officeDocument/2006/customXml" ds:itemID="{94564937-2871-4b95-9cbc-e51fd11ffbfc}">
  <ds:schemaRefs/>
</ds:datastoreItem>
</file>

<file path=customXml/itemProps695.xml><?xml version="1.0" encoding="utf-8"?>
<ds:datastoreItem xmlns:ds="http://schemas.openxmlformats.org/officeDocument/2006/customXml" ds:itemID="{5235a467-9310-4467-8643-1f2014ec4960}">
  <ds:schemaRefs/>
</ds:datastoreItem>
</file>

<file path=customXml/itemProps7.xml><?xml version="1.0" encoding="utf-8"?>
<ds:datastoreItem xmlns:ds="http://schemas.openxmlformats.org/officeDocument/2006/customXml" ds:itemID="{61c1b0e7-9c27-4c58-9bfa-503fdbea61bc}">
  <ds:schemaRefs/>
</ds:datastoreItem>
</file>

<file path=customXml/itemProps70.xml><?xml version="1.0" encoding="utf-8"?>
<ds:datastoreItem xmlns:ds="http://schemas.openxmlformats.org/officeDocument/2006/customXml" ds:itemID="{ff316d2a-f199-405f-9e1c-ad5ec82a4322}">
  <ds:schemaRefs/>
</ds:datastoreItem>
</file>

<file path=customXml/itemProps71.xml><?xml version="1.0" encoding="utf-8"?>
<ds:datastoreItem xmlns:ds="http://schemas.openxmlformats.org/officeDocument/2006/customXml" ds:itemID="{629ba942-5059-44db-aec2-7cca028ab3a2}">
  <ds:schemaRefs/>
</ds:datastoreItem>
</file>

<file path=customXml/itemProps72.xml><?xml version="1.0" encoding="utf-8"?>
<ds:datastoreItem xmlns:ds="http://schemas.openxmlformats.org/officeDocument/2006/customXml" ds:itemID="{313c6257-edba-4208-811f-610fa952e069}">
  <ds:schemaRefs/>
</ds:datastoreItem>
</file>

<file path=customXml/itemProps73.xml><?xml version="1.0" encoding="utf-8"?>
<ds:datastoreItem xmlns:ds="http://schemas.openxmlformats.org/officeDocument/2006/customXml" ds:itemID="{157becaf-ea48-4c94-a5ac-b5ac2e6c03b0}">
  <ds:schemaRefs/>
</ds:datastoreItem>
</file>

<file path=customXml/itemProps74.xml><?xml version="1.0" encoding="utf-8"?>
<ds:datastoreItem xmlns:ds="http://schemas.openxmlformats.org/officeDocument/2006/customXml" ds:itemID="{7ca753ed-a366-4b85-8b66-708fe11d9f0a}">
  <ds:schemaRefs/>
</ds:datastoreItem>
</file>

<file path=customXml/itemProps75.xml><?xml version="1.0" encoding="utf-8"?>
<ds:datastoreItem xmlns:ds="http://schemas.openxmlformats.org/officeDocument/2006/customXml" ds:itemID="{d154b210-9445-4117-b655-8d49fd8d9b0d}">
  <ds:schemaRefs/>
</ds:datastoreItem>
</file>

<file path=customXml/itemProps76.xml><?xml version="1.0" encoding="utf-8"?>
<ds:datastoreItem xmlns:ds="http://schemas.openxmlformats.org/officeDocument/2006/customXml" ds:itemID="{5fe9b34f-4aab-4ebf-9841-4a39b230e68f}">
  <ds:schemaRefs/>
</ds:datastoreItem>
</file>

<file path=customXml/itemProps77.xml><?xml version="1.0" encoding="utf-8"?>
<ds:datastoreItem xmlns:ds="http://schemas.openxmlformats.org/officeDocument/2006/customXml" ds:itemID="{f4350e29-ad5f-40d2-a3c2-0a004530b682}">
  <ds:schemaRefs/>
</ds:datastoreItem>
</file>

<file path=customXml/itemProps78.xml><?xml version="1.0" encoding="utf-8"?>
<ds:datastoreItem xmlns:ds="http://schemas.openxmlformats.org/officeDocument/2006/customXml" ds:itemID="{db525381-fbd0-4ef5-9619-24352792fb44}">
  <ds:schemaRefs/>
</ds:datastoreItem>
</file>

<file path=customXml/itemProps79.xml><?xml version="1.0" encoding="utf-8"?>
<ds:datastoreItem xmlns:ds="http://schemas.openxmlformats.org/officeDocument/2006/customXml" ds:itemID="{4a1f354f-41e9-4f1b-b465-b85207ebc8c3}">
  <ds:schemaRefs/>
</ds:datastoreItem>
</file>

<file path=customXml/itemProps8.xml><?xml version="1.0" encoding="utf-8"?>
<ds:datastoreItem xmlns:ds="http://schemas.openxmlformats.org/officeDocument/2006/customXml" ds:itemID="{622c1910-f41d-4077-96cb-e18b7d5067a8}">
  <ds:schemaRefs/>
</ds:datastoreItem>
</file>

<file path=customXml/itemProps80.xml><?xml version="1.0" encoding="utf-8"?>
<ds:datastoreItem xmlns:ds="http://schemas.openxmlformats.org/officeDocument/2006/customXml" ds:itemID="{1dcfda9e-e457-4d4c-aa25-505e71c09492}">
  <ds:schemaRefs/>
</ds:datastoreItem>
</file>

<file path=customXml/itemProps81.xml><?xml version="1.0" encoding="utf-8"?>
<ds:datastoreItem xmlns:ds="http://schemas.openxmlformats.org/officeDocument/2006/customXml" ds:itemID="{dc394bfe-853b-4908-bb01-075a23cbc4fb}">
  <ds:schemaRefs/>
</ds:datastoreItem>
</file>

<file path=customXml/itemProps82.xml><?xml version="1.0" encoding="utf-8"?>
<ds:datastoreItem xmlns:ds="http://schemas.openxmlformats.org/officeDocument/2006/customXml" ds:itemID="{baa92d7a-aeee-4a35-b67a-26bc073e53fb}">
  <ds:schemaRefs/>
</ds:datastoreItem>
</file>

<file path=customXml/itemProps83.xml><?xml version="1.0" encoding="utf-8"?>
<ds:datastoreItem xmlns:ds="http://schemas.openxmlformats.org/officeDocument/2006/customXml" ds:itemID="{0f7b7c2f-3ab0-4dd8-be45-38456b706c72}">
  <ds:schemaRefs/>
</ds:datastoreItem>
</file>

<file path=customXml/itemProps84.xml><?xml version="1.0" encoding="utf-8"?>
<ds:datastoreItem xmlns:ds="http://schemas.openxmlformats.org/officeDocument/2006/customXml" ds:itemID="{cac1fdd6-a77d-4bca-b3a2-2588abd639db}">
  <ds:schemaRefs/>
</ds:datastoreItem>
</file>

<file path=customXml/itemProps85.xml><?xml version="1.0" encoding="utf-8"?>
<ds:datastoreItem xmlns:ds="http://schemas.openxmlformats.org/officeDocument/2006/customXml" ds:itemID="{5ffcda7d-16ff-4262-a207-599dfa740626}">
  <ds:schemaRefs/>
</ds:datastoreItem>
</file>

<file path=customXml/itemProps86.xml><?xml version="1.0" encoding="utf-8"?>
<ds:datastoreItem xmlns:ds="http://schemas.openxmlformats.org/officeDocument/2006/customXml" ds:itemID="{63a5d1d0-d2d3-449a-9512-9c7d1ed6e849}">
  <ds:schemaRefs/>
</ds:datastoreItem>
</file>

<file path=customXml/itemProps87.xml><?xml version="1.0" encoding="utf-8"?>
<ds:datastoreItem xmlns:ds="http://schemas.openxmlformats.org/officeDocument/2006/customXml" ds:itemID="{615892a9-6f5e-45e5-89ca-29a2918a54c6}">
  <ds:schemaRefs/>
</ds:datastoreItem>
</file>

<file path=customXml/itemProps88.xml><?xml version="1.0" encoding="utf-8"?>
<ds:datastoreItem xmlns:ds="http://schemas.openxmlformats.org/officeDocument/2006/customXml" ds:itemID="{bbbf0443-0eb6-4211-aba9-f1deaca89aec}">
  <ds:schemaRefs/>
</ds:datastoreItem>
</file>

<file path=customXml/itemProps89.xml><?xml version="1.0" encoding="utf-8"?>
<ds:datastoreItem xmlns:ds="http://schemas.openxmlformats.org/officeDocument/2006/customXml" ds:itemID="{fd5566ca-97d6-4209-98df-4605358132be}">
  <ds:schemaRefs/>
</ds:datastoreItem>
</file>

<file path=customXml/itemProps9.xml><?xml version="1.0" encoding="utf-8"?>
<ds:datastoreItem xmlns:ds="http://schemas.openxmlformats.org/officeDocument/2006/customXml" ds:itemID="{59e1ec6f-22f5-485c-a4c2-2ab30afbf3cd}">
  <ds:schemaRefs/>
</ds:datastoreItem>
</file>

<file path=customXml/itemProps90.xml><?xml version="1.0" encoding="utf-8"?>
<ds:datastoreItem xmlns:ds="http://schemas.openxmlformats.org/officeDocument/2006/customXml" ds:itemID="{1ebc71ea-1513-4f41-985f-1cb0525b277b}">
  <ds:schemaRefs/>
</ds:datastoreItem>
</file>

<file path=customXml/itemProps91.xml><?xml version="1.0" encoding="utf-8"?>
<ds:datastoreItem xmlns:ds="http://schemas.openxmlformats.org/officeDocument/2006/customXml" ds:itemID="{45f1f109-799f-48eb-aeae-6ed998491616}">
  <ds:schemaRefs/>
</ds:datastoreItem>
</file>

<file path=customXml/itemProps92.xml><?xml version="1.0" encoding="utf-8"?>
<ds:datastoreItem xmlns:ds="http://schemas.openxmlformats.org/officeDocument/2006/customXml" ds:itemID="{f182946a-eed5-4458-9fcf-57f1b0cc6a73}">
  <ds:schemaRefs/>
</ds:datastoreItem>
</file>

<file path=customXml/itemProps93.xml><?xml version="1.0" encoding="utf-8"?>
<ds:datastoreItem xmlns:ds="http://schemas.openxmlformats.org/officeDocument/2006/customXml" ds:itemID="{dbb6a2d7-eaf2-4fe1-baa3-397dd688f42f}">
  <ds:schemaRefs/>
</ds:datastoreItem>
</file>

<file path=customXml/itemProps94.xml><?xml version="1.0" encoding="utf-8"?>
<ds:datastoreItem xmlns:ds="http://schemas.openxmlformats.org/officeDocument/2006/customXml" ds:itemID="{fa0b277e-23ee-44b0-9d90-079b1cefc072}">
  <ds:schemaRefs/>
</ds:datastoreItem>
</file>

<file path=customXml/itemProps95.xml><?xml version="1.0" encoding="utf-8"?>
<ds:datastoreItem xmlns:ds="http://schemas.openxmlformats.org/officeDocument/2006/customXml" ds:itemID="{b2320299-f9a8-48ad-830c-0e393ba0a75f}">
  <ds:schemaRefs/>
</ds:datastoreItem>
</file>

<file path=customXml/itemProps96.xml><?xml version="1.0" encoding="utf-8"?>
<ds:datastoreItem xmlns:ds="http://schemas.openxmlformats.org/officeDocument/2006/customXml" ds:itemID="{1668b376-fb34-4a57-95fd-e79bfc4c2536}">
  <ds:schemaRefs/>
</ds:datastoreItem>
</file>

<file path=customXml/itemProps97.xml><?xml version="1.0" encoding="utf-8"?>
<ds:datastoreItem xmlns:ds="http://schemas.openxmlformats.org/officeDocument/2006/customXml" ds:itemID="{b19bb745-e2dd-41ba-a96f-78649a92fed4}">
  <ds:schemaRefs/>
</ds:datastoreItem>
</file>

<file path=customXml/itemProps98.xml><?xml version="1.0" encoding="utf-8"?>
<ds:datastoreItem xmlns:ds="http://schemas.openxmlformats.org/officeDocument/2006/customXml" ds:itemID="{cdb3c0ee-79ce-4af3-acef-90eb476f8b3e}">
  <ds:schemaRefs/>
</ds:datastoreItem>
</file>

<file path=customXml/itemProps99.xml><?xml version="1.0" encoding="utf-8"?>
<ds:datastoreItem xmlns:ds="http://schemas.openxmlformats.org/officeDocument/2006/customXml" ds:itemID="{0c7d885a-c295-4d48-b73a-1da35466ad49}">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2022-02-23T15:36:00Z</dcterms:created>
  <dc:creator>lenovo16</dc:creator>
  <cp:lastModifiedBy>Administrator</cp:lastModifiedBy>
  <dcterms:modified xsi:type="dcterms:W3CDTF">2024-02-23T02:06:14Z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72A6883E057546A494A2FE049A6D8C37_12</vt:lpwstr>
  </property>
</Properties>
</file>