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rPr>
          <w:rFonts w:hint="eastAsia" w:eastAsia="黑体"/>
          <w:lang w:eastAsia="zh-CN"/>
        </w:rPr>
      </w:pPr>
      <w:r>
        <w:rPr>
          <w:rFonts w:hint="eastAsia" w:ascii="黑体" w:hAnsi="黑体" w:eastAsia="黑体" w:cs="黑体"/>
          <w:b/>
          <w:color w:val="000000"/>
          <w:sz w:val="44"/>
          <w:lang w:val="en-US" w:eastAsia="zh-CN"/>
        </w:rPr>
        <w:t>贾市庄镇人民政府所属单位</w:t>
      </w:r>
      <w:r>
        <w:rPr>
          <w:rFonts w:ascii="黑体" w:hAnsi="黑体" w:eastAsia="黑体" w:cs="黑体"/>
          <w:b/>
          <w:color w:val="000000"/>
          <w:sz w:val="44"/>
        </w:rPr>
        <w:t>2022年</w:t>
      </w:r>
      <w:r>
        <w:rPr>
          <w:rFonts w:hint="eastAsia" w:ascii="黑体" w:hAnsi="黑体" w:eastAsia="黑体" w:cs="黑体"/>
          <w:b/>
          <w:color w:val="000000"/>
          <w:sz w:val="44"/>
          <w:lang w:val="en-US" w:eastAsia="zh-CN"/>
        </w:rPr>
        <w:t>单位预算公开</w:t>
      </w:r>
    </w:p>
    <w:p>
      <w:pPr>
        <w:jc w:val="center"/>
      </w:pPr>
    </w:p>
    <w:p>
      <w:pPr>
        <w:pStyle w:val="4"/>
        <w:tabs>
          <w:tab w:val="right" w:leader="dot" w:pos="14572"/>
        </w:tabs>
      </w:pPr>
      <w:r>
        <w:fldChar w:fldCharType="begin"/>
      </w:r>
      <w:r>
        <w:instrText xml:space="preserve">TOC \o "4-4" \h \z \u</w:instrText>
      </w:r>
      <w:r>
        <w:fldChar w:fldCharType="separate"/>
      </w:r>
      <w:r>
        <w:fldChar w:fldCharType="begin"/>
      </w:r>
      <w:r>
        <w:instrText xml:space="preserve"> HYPERLINK \l _Toc16329 </w:instrText>
      </w:r>
      <w:r>
        <w:fldChar w:fldCharType="separate"/>
      </w:r>
      <w:r>
        <w:rPr>
          <w:rFonts w:ascii="方正小标宋_GBK" w:hAnsi="方正小标宋_GBK" w:eastAsia="方正小标宋_GBK" w:cs="方正小标宋_GBK"/>
        </w:rPr>
        <w:t>一、石家庄市藁城区贾市庄镇人民政府本级收支预算</w:t>
      </w:r>
      <w:r>
        <w:tab/>
      </w:r>
      <w:r>
        <w:fldChar w:fldCharType="begin"/>
      </w:r>
      <w:r>
        <w:instrText xml:space="preserve"> PAGEREF _Toc16329 \h </w:instrText>
      </w:r>
      <w:r>
        <w:fldChar w:fldCharType="separate"/>
      </w:r>
      <w:r>
        <w:t>2</w:t>
      </w:r>
      <w:r>
        <w:fldChar w:fldCharType="end"/>
      </w:r>
      <w:r>
        <w:fldChar w:fldCharType="end"/>
      </w:r>
    </w:p>
    <w:p>
      <w:pPr>
        <w:rPr>
          <w:rFonts w:eastAsiaTheme="minorEastAsia"/>
          <w:lang w:eastAsia="zh-CN"/>
        </w:rPr>
        <w:sectPr>
          <w:pgSz w:w="16840" w:h="11900" w:orient="landscape"/>
          <w:pgMar w:top="1587" w:right="1134" w:bottom="1361" w:left="1134" w:header="720" w:footer="720" w:gutter="0"/>
          <w:pgNumType w:start="1"/>
          <w:cols w:space="720" w:num="1"/>
        </w:sectPr>
      </w:pPr>
      <w:r>
        <w:fldChar w:fldCharType="end"/>
      </w:r>
    </w:p>
    <w:p>
      <w:pPr>
        <w:jc w:val="center"/>
        <w:outlineLvl w:val="3"/>
      </w:pPr>
      <w:bookmarkStart w:id="0" w:name="_Toc16329"/>
      <w:r>
        <w:rPr>
          <w:rFonts w:ascii="方正小标宋_GBK" w:hAnsi="方正小标宋_GBK" w:eastAsia="方正小标宋_GBK" w:cs="方正小标宋_GBK"/>
          <w:color w:val="000000"/>
          <w:sz w:val="44"/>
        </w:rPr>
        <w:t>一、石家庄市藁城区贾市庄镇人民政府本级收支预算</w:t>
      </w:r>
      <w:bookmarkEnd w:id="0"/>
    </w:p>
    <w:p>
      <w:pPr>
        <w:jc w:val="center"/>
        <w:outlineLvl w:val="4"/>
      </w:pPr>
      <w:r>
        <w:rPr>
          <w:rFonts w:ascii="方正小标宋_GBK" w:hAnsi="方正小标宋_GBK" w:eastAsia="方正小标宋_GBK" w:cs="方正小标宋_GBK"/>
          <w:color w:val="000000"/>
          <w:sz w:val="36"/>
        </w:rPr>
        <w:t>单位预算收支总表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0"/>
            </w:pPr>
            <w:r>
              <w:t>805001石家庄市藁城区贾市庄镇人民政府本级</w:t>
            </w:r>
          </w:p>
        </w:tc>
        <w:tc>
          <w:tcPr>
            <w:tcW w:w="2126" w:type="dxa"/>
            <w:tcBorders>
              <w:top w:val="single" w:color="FFFFFF" w:sz="6" w:space="0"/>
              <w:left w:val="single" w:color="FFFFFF" w:sz="6" w:space="0"/>
              <w:right w:val="single" w:color="FFFFFF" w:sz="6" w:space="0"/>
            </w:tcBorders>
            <w:vAlign w:val="center"/>
          </w:tcPr>
          <w:p>
            <w:pPr>
              <w:pStyle w:val="9"/>
            </w:pPr>
            <w:r>
              <w:t>预算年度：2022</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1298.85</w:t>
            </w:r>
          </w:p>
        </w:tc>
        <w:tc>
          <w:tcPr>
            <w:tcW w:w="4535" w:type="dxa"/>
            <w:vAlign w:val="center"/>
          </w:tcPr>
          <w:p>
            <w:pPr>
              <w:pStyle w:val="13"/>
            </w:pPr>
            <w:r>
              <w:t>一、一般公共服务支出</w:t>
            </w:r>
          </w:p>
        </w:tc>
        <w:tc>
          <w:tcPr>
            <w:tcW w:w="2126" w:type="dxa"/>
            <w:vAlign w:val="center"/>
          </w:tcPr>
          <w:p>
            <w:pPr>
              <w:pStyle w:val="12"/>
            </w:pPr>
            <w:r>
              <w:t>1160.82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p>
        </w:tc>
        <w:tc>
          <w:tcPr>
            <w:tcW w:w="4535" w:type="dxa"/>
            <w:vAlign w:val="center"/>
          </w:tcPr>
          <w:p>
            <w:pPr>
              <w:pStyle w:val="13"/>
            </w:pPr>
            <w:r>
              <w:t>二、外交支出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五、事业收入</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r>
              <w:t>14.74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r>
              <w:t>六、事业单位经营收入</w:t>
            </w: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r>
              <w:t>七、上级补助收入</w:t>
            </w: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r>
              <w:t>八、附属单位上缴收入</w:t>
            </w: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r>
              <w:t>九、其他收入</w:t>
            </w: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r>
              <w:t>4.50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r>
              <w:t>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r>
              <w:t>88.79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5"/>
            </w:pPr>
            <w:r>
              <w:t>本年收入合计</w:t>
            </w:r>
          </w:p>
        </w:tc>
        <w:tc>
          <w:tcPr>
            <w:tcW w:w="2126" w:type="dxa"/>
            <w:vAlign w:val="center"/>
          </w:tcPr>
          <w:p>
            <w:pPr>
              <w:pStyle w:val="16"/>
            </w:pPr>
            <w:r>
              <w:t>1298.85</w:t>
            </w:r>
          </w:p>
        </w:tc>
        <w:tc>
          <w:tcPr>
            <w:tcW w:w="4535" w:type="dxa"/>
            <w:vAlign w:val="center"/>
          </w:tcPr>
          <w:p>
            <w:pPr>
              <w:pStyle w:val="15"/>
            </w:pPr>
            <w:r>
              <w:t>本年支出合计</w:t>
            </w:r>
          </w:p>
        </w:tc>
        <w:tc>
          <w:tcPr>
            <w:tcW w:w="2126" w:type="dxa"/>
            <w:vAlign w:val="center"/>
          </w:tcPr>
          <w:p>
            <w:pPr>
              <w:pStyle w:val="16"/>
            </w:pPr>
            <w:r>
              <w:t>1298.85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3"/>
            </w:pPr>
            <w:r>
              <w:t>上年结转结余</w:t>
            </w:r>
          </w:p>
        </w:tc>
        <w:tc>
          <w:tcPr>
            <w:tcW w:w="2126" w:type="dxa"/>
            <w:vAlign w:val="center"/>
          </w:tcPr>
          <w:p>
            <w:pPr>
              <w:pStyle w:val="12"/>
            </w:pPr>
          </w:p>
        </w:tc>
        <w:tc>
          <w:tcPr>
            <w:tcW w:w="4535" w:type="dxa"/>
            <w:vAlign w:val="center"/>
          </w:tcPr>
          <w:p>
            <w:pPr>
              <w:pStyle w:val="13"/>
            </w:pPr>
            <w:r>
              <w:t>年终结转结余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5"/>
            </w:pPr>
            <w:r>
              <w:t>收入总计</w:t>
            </w:r>
          </w:p>
        </w:tc>
        <w:tc>
          <w:tcPr>
            <w:tcW w:w="2126" w:type="dxa"/>
            <w:vAlign w:val="center"/>
          </w:tcPr>
          <w:p>
            <w:pPr>
              <w:pStyle w:val="16"/>
            </w:pPr>
            <w:r>
              <w:t>1298.85</w:t>
            </w:r>
          </w:p>
        </w:tc>
        <w:tc>
          <w:tcPr>
            <w:tcW w:w="4535" w:type="dxa"/>
            <w:vAlign w:val="center"/>
          </w:tcPr>
          <w:p>
            <w:pPr>
              <w:pStyle w:val="15"/>
            </w:pPr>
            <w:r>
              <w:t>支出总计</w:t>
            </w:r>
          </w:p>
        </w:tc>
        <w:tc>
          <w:tcPr>
            <w:tcW w:w="2126" w:type="dxa"/>
            <w:vAlign w:val="center"/>
          </w:tcPr>
          <w:p>
            <w:pPr>
              <w:pStyle w:val="16"/>
            </w:pPr>
            <w:r>
              <w:t>1298.85</w:t>
            </w:r>
          </w:p>
        </w:tc>
      </w:tr>
    </w:tbl>
    <w:p>
      <w:pPr>
        <w:sectPr>
          <w:footerReference r:id="rId3" w:type="default"/>
          <w:footerReference r:id="rId4" w:type="even"/>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805001石家庄市藁城区贾市庄镇人民政府本级</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预算年度：2022</w:t>
            </w:r>
          </w:p>
        </w:tc>
        <w:tc>
          <w:tcPr>
            <w:tcW w:w="5669"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1"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1298.85</w:t>
            </w:r>
          </w:p>
        </w:tc>
        <w:tc>
          <w:tcPr>
            <w:tcW w:w="1134" w:type="dxa"/>
            <w:vAlign w:val="center"/>
          </w:tcPr>
          <w:p>
            <w:pPr>
              <w:pStyle w:val="16"/>
            </w:pPr>
            <w:r>
              <w:t>1298.85</w:t>
            </w:r>
          </w:p>
        </w:tc>
        <w:tc>
          <w:tcPr>
            <w:tcW w:w="1134" w:type="dxa"/>
            <w:vAlign w:val="center"/>
          </w:tcPr>
          <w:p>
            <w:pPr>
              <w:pStyle w:val="16"/>
            </w:pPr>
            <w:r>
              <w:t>1298.85</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201</w:t>
            </w:r>
          </w:p>
        </w:tc>
        <w:tc>
          <w:tcPr>
            <w:tcW w:w="1559" w:type="dxa"/>
            <w:vAlign w:val="center"/>
          </w:tcPr>
          <w:p>
            <w:pPr>
              <w:pStyle w:val="13"/>
            </w:pPr>
            <w:r>
              <w:t>一般公共服务支出</w:t>
            </w:r>
          </w:p>
        </w:tc>
        <w:tc>
          <w:tcPr>
            <w:tcW w:w="1134" w:type="dxa"/>
            <w:vAlign w:val="center"/>
          </w:tcPr>
          <w:p>
            <w:pPr>
              <w:pStyle w:val="12"/>
            </w:pPr>
            <w:r>
              <w:t>1160.82</w:t>
            </w:r>
          </w:p>
        </w:tc>
        <w:tc>
          <w:tcPr>
            <w:tcW w:w="1134" w:type="dxa"/>
            <w:vAlign w:val="center"/>
          </w:tcPr>
          <w:p>
            <w:pPr>
              <w:pStyle w:val="12"/>
            </w:pPr>
            <w:r>
              <w:t>1160.82</w:t>
            </w:r>
          </w:p>
        </w:tc>
        <w:tc>
          <w:tcPr>
            <w:tcW w:w="1134" w:type="dxa"/>
            <w:vAlign w:val="center"/>
          </w:tcPr>
          <w:p>
            <w:pPr>
              <w:pStyle w:val="12"/>
            </w:pPr>
            <w:r>
              <w:t>1160.82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20103</w:t>
            </w:r>
          </w:p>
        </w:tc>
        <w:tc>
          <w:tcPr>
            <w:tcW w:w="1559" w:type="dxa"/>
            <w:vAlign w:val="center"/>
          </w:tcPr>
          <w:p>
            <w:pPr>
              <w:pStyle w:val="13"/>
            </w:pPr>
            <w:r>
              <w:t>政府办公厅（室）及相关机构事务</w:t>
            </w:r>
          </w:p>
        </w:tc>
        <w:tc>
          <w:tcPr>
            <w:tcW w:w="1134" w:type="dxa"/>
            <w:vAlign w:val="center"/>
          </w:tcPr>
          <w:p>
            <w:pPr>
              <w:pStyle w:val="12"/>
            </w:pPr>
            <w:r>
              <w:t>1160.82</w:t>
            </w:r>
          </w:p>
        </w:tc>
        <w:tc>
          <w:tcPr>
            <w:tcW w:w="1134" w:type="dxa"/>
            <w:vAlign w:val="center"/>
          </w:tcPr>
          <w:p>
            <w:pPr>
              <w:pStyle w:val="12"/>
            </w:pPr>
            <w:r>
              <w:t>1160.82</w:t>
            </w:r>
          </w:p>
        </w:tc>
        <w:tc>
          <w:tcPr>
            <w:tcW w:w="1134" w:type="dxa"/>
            <w:vAlign w:val="center"/>
          </w:tcPr>
          <w:p>
            <w:pPr>
              <w:pStyle w:val="12"/>
            </w:pPr>
            <w:r>
              <w:t>1160.82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2010301</w:t>
            </w:r>
          </w:p>
        </w:tc>
        <w:tc>
          <w:tcPr>
            <w:tcW w:w="1559" w:type="dxa"/>
            <w:vAlign w:val="center"/>
          </w:tcPr>
          <w:p>
            <w:pPr>
              <w:pStyle w:val="13"/>
            </w:pPr>
            <w:r>
              <w:t>行政运行</w:t>
            </w:r>
          </w:p>
        </w:tc>
        <w:tc>
          <w:tcPr>
            <w:tcW w:w="1134" w:type="dxa"/>
            <w:vAlign w:val="center"/>
          </w:tcPr>
          <w:p>
            <w:pPr>
              <w:pStyle w:val="12"/>
            </w:pPr>
            <w:r>
              <w:t>1066.54</w:t>
            </w:r>
          </w:p>
        </w:tc>
        <w:tc>
          <w:tcPr>
            <w:tcW w:w="1134" w:type="dxa"/>
            <w:vAlign w:val="center"/>
          </w:tcPr>
          <w:p>
            <w:pPr>
              <w:pStyle w:val="12"/>
            </w:pPr>
            <w:r>
              <w:t>1066.54</w:t>
            </w:r>
          </w:p>
        </w:tc>
        <w:tc>
          <w:tcPr>
            <w:tcW w:w="1134" w:type="dxa"/>
            <w:vAlign w:val="center"/>
          </w:tcPr>
          <w:p>
            <w:pPr>
              <w:pStyle w:val="12"/>
            </w:pPr>
            <w:r>
              <w:t>1066.54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2010303</w:t>
            </w:r>
          </w:p>
        </w:tc>
        <w:tc>
          <w:tcPr>
            <w:tcW w:w="1559" w:type="dxa"/>
            <w:vAlign w:val="center"/>
          </w:tcPr>
          <w:p>
            <w:pPr>
              <w:pStyle w:val="13"/>
            </w:pPr>
            <w:r>
              <w:t>机关服务</w:t>
            </w:r>
          </w:p>
        </w:tc>
        <w:tc>
          <w:tcPr>
            <w:tcW w:w="1134" w:type="dxa"/>
            <w:vAlign w:val="center"/>
          </w:tcPr>
          <w:p>
            <w:pPr>
              <w:pStyle w:val="12"/>
            </w:pPr>
            <w:r>
              <w:t>89.28</w:t>
            </w:r>
          </w:p>
        </w:tc>
        <w:tc>
          <w:tcPr>
            <w:tcW w:w="1134" w:type="dxa"/>
            <w:vAlign w:val="center"/>
          </w:tcPr>
          <w:p>
            <w:pPr>
              <w:pStyle w:val="12"/>
            </w:pPr>
            <w:r>
              <w:t>89.28</w:t>
            </w:r>
          </w:p>
        </w:tc>
        <w:tc>
          <w:tcPr>
            <w:tcW w:w="1134" w:type="dxa"/>
            <w:vAlign w:val="center"/>
          </w:tcPr>
          <w:p>
            <w:pPr>
              <w:pStyle w:val="12"/>
            </w:pPr>
            <w:r>
              <w:t>89.28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2010308</w:t>
            </w:r>
          </w:p>
        </w:tc>
        <w:tc>
          <w:tcPr>
            <w:tcW w:w="1559" w:type="dxa"/>
            <w:vAlign w:val="center"/>
          </w:tcPr>
          <w:p>
            <w:pPr>
              <w:pStyle w:val="13"/>
            </w:pPr>
            <w:r>
              <w:t>信访事务</w:t>
            </w:r>
          </w:p>
        </w:tc>
        <w:tc>
          <w:tcPr>
            <w:tcW w:w="1134" w:type="dxa"/>
            <w:vAlign w:val="center"/>
          </w:tcPr>
          <w:p>
            <w:pPr>
              <w:pStyle w:val="12"/>
            </w:pPr>
            <w:r>
              <w:t>5.00</w:t>
            </w:r>
          </w:p>
        </w:tc>
        <w:tc>
          <w:tcPr>
            <w:tcW w:w="1134" w:type="dxa"/>
            <w:vAlign w:val="center"/>
          </w:tcPr>
          <w:p>
            <w:pPr>
              <w:pStyle w:val="12"/>
            </w:pPr>
            <w:r>
              <w:t>5.00</w:t>
            </w:r>
          </w:p>
        </w:tc>
        <w:tc>
          <w:tcPr>
            <w:tcW w:w="1134" w:type="dxa"/>
            <w:vAlign w:val="center"/>
          </w:tcPr>
          <w:p>
            <w:pPr>
              <w:pStyle w:val="12"/>
            </w:pPr>
            <w:r>
              <w:t>5.00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205</w:t>
            </w:r>
          </w:p>
        </w:tc>
        <w:tc>
          <w:tcPr>
            <w:tcW w:w="1559" w:type="dxa"/>
            <w:vAlign w:val="center"/>
          </w:tcPr>
          <w:p>
            <w:pPr>
              <w:pStyle w:val="13"/>
            </w:pPr>
            <w:r>
              <w:t>教育支出</w:t>
            </w:r>
          </w:p>
        </w:tc>
        <w:tc>
          <w:tcPr>
            <w:tcW w:w="1134" w:type="dxa"/>
            <w:vAlign w:val="center"/>
          </w:tcPr>
          <w:p>
            <w:pPr>
              <w:pStyle w:val="12"/>
            </w:pPr>
            <w:r>
              <w:t>14.74</w:t>
            </w:r>
          </w:p>
        </w:tc>
        <w:tc>
          <w:tcPr>
            <w:tcW w:w="1134" w:type="dxa"/>
            <w:vAlign w:val="center"/>
          </w:tcPr>
          <w:p>
            <w:pPr>
              <w:pStyle w:val="12"/>
            </w:pPr>
            <w:r>
              <w:t>14.74</w:t>
            </w:r>
          </w:p>
        </w:tc>
        <w:tc>
          <w:tcPr>
            <w:tcW w:w="1134" w:type="dxa"/>
            <w:vAlign w:val="center"/>
          </w:tcPr>
          <w:p>
            <w:pPr>
              <w:pStyle w:val="12"/>
            </w:pPr>
            <w:r>
              <w:t>14.74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20502</w:t>
            </w:r>
          </w:p>
        </w:tc>
        <w:tc>
          <w:tcPr>
            <w:tcW w:w="1559" w:type="dxa"/>
            <w:vAlign w:val="center"/>
          </w:tcPr>
          <w:p>
            <w:pPr>
              <w:pStyle w:val="13"/>
            </w:pPr>
            <w:r>
              <w:t>普通教育</w:t>
            </w:r>
          </w:p>
        </w:tc>
        <w:tc>
          <w:tcPr>
            <w:tcW w:w="1134" w:type="dxa"/>
            <w:vAlign w:val="center"/>
          </w:tcPr>
          <w:p>
            <w:pPr>
              <w:pStyle w:val="12"/>
            </w:pPr>
            <w:r>
              <w:t>14.74</w:t>
            </w:r>
          </w:p>
        </w:tc>
        <w:tc>
          <w:tcPr>
            <w:tcW w:w="1134" w:type="dxa"/>
            <w:vAlign w:val="center"/>
          </w:tcPr>
          <w:p>
            <w:pPr>
              <w:pStyle w:val="12"/>
            </w:pPr>
            <w:r>
              <w:t>14.74</w:t>
            </w:r>
          </w:p>
        </w:tc>
        <w:tc>
          <w:tcPr>
            <w:tcW w:w="1134" w:type="dxa"/>
            <w:vAlign w:val="center"/>
          </w:tcPr>
          <w:p>
            <w:pPr>
              <w:pStyle w:val="12"/>
            </w:pPr>
            <w:r>
              <w:t>14.74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2050202</w:t>
            </w:r>
          </w:p>
        </w:tc>
        <w:tc>
          <w:tcPr>
            <w:tcW w:w="1559" w:type="dxa"/>
            <w:vAlign w:val="center"/>
          </w:tcPr>
          <w:p>
            <w:pPr>
              <w:pStyle w:val="13"/>
            </w:pPr>
            <w:r>
              <w:t>小学教育</w:t>
            </w:r>
          </w:p>
        </w:tc>
        <w:tc>
          <w:tcPr>
            <w:tcW w:w="1134" w:type="dxa"/>
            <w:vAlign w:val="center"/>
          </w:tcPr>
          <w:p>
            <w:pPr>
              <w:pStyle w:val="12"/>
            </w:pPr>
            <w:r>
              <w:t>14.74</w:t>
            </w:r>
          </w:p>
        </w:tc>
        <w:tc>
          <w:tcPr>
            <w:tcW w:w="1134" w:type="dxa"/>
            <w:vAlign w:val="center"/>
          </w:tcPr>
          <w:p>
            <w:pPr>
              <w:pStyle w:val="12"/>
            </w:pPr>
            <w:r>
              <w:t>14.74</w:t>
            </w:r>
          </w:p>
        </w:tc>
        <w:tc>
          <w:tcPr>
            <w:tcW w:w="1134" w:type="dxa"/>
            <w:vAlign w:val="center"/>
          </w:tcPr>
          <w:p>
            <w:pPr>
              <w:pStyle w:val="12"/>
            </w:pPr>
            <w:r>
              <w:t>14.74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992" w:type="dxa"/>
            <w:vAlign w:val="center"/>
          </w:tcPr>
          <w:p>
            <w:pPr>
              <w:pStyle w:val="13"/>
            </w:pPr>
            <w:r>
              <w:t>206</w:t>
            </w:r>
          </w:p>
        </w:tc>
        <w:tc>
          <w:tcPr>
            <w:tcW w:w="1559" w:type="dxa"/>
            <w:vAlign w:val="center"/>
          </w:tcPr>
          <w:p>
            <w:pPr>
              <w:pStyle w:val="13"/>
            </w:pPr>
            <w:r>
              <w:t>科学技术支出</w:t>
            </w:r>
          </w:p>
        </w:tc>
        <w:tc>
          <w:tcPr>
            <w:tcW w:w="1134" w:type="dxa"/>
            <w:vAlign w:val="center"/>
          </w:tcPr>
          <w:p>
            <w:pPr>
              <w:pStyle w:val="12"/>
            </w:pPr>
            <w:r>
              <w:t>5.00</w:t>
            </w:r>
          </w:p>
        </w:tc>
        <w:tc>
          <w:tcPr>
            <w:tcW w:w="1134" w:type="dxa"/>
            <w:vAlign w:val="center"/>
          </w:tcPr>
          <w:p>
            <w:pPr>
              <w:pStyle w:val="12"/>
            </w:pPr>
            <w:r>
              <w:t>5.00</w:t>
            </w:r>
          </w:p>
        </w:tc>
        <w:tc>
          <w:tcPr>
            <w:tcW w:w="1134" w:type="dxa"/>
            <w:vAlign w:val="center"/>
          </w:tcPr>
          <w:p>
            <w:pPr>
              <w:pStyle w:val="12"/>
            </w:pPr>
            <w:r>
              <w:t>5.00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11</w:t>
            </w:r>
          </w:p>
        </w:tc>
        <w:tc>
          <w:tcPr>
            <w:tcW w:w="992" w:type="dxa"/>
            <w:vAlign w:val="center"/>
          </w:tcPr>
          <w:p>
            <w:pPr>
              <w:pStyle w:val="13"/>
            </w:pPr>
            <w:r>
              <w:t>20605</w:t>
            </w:r>
          </w:p>
        </w:tc>
        <w:tc>
          <w:tcPr>
            <w:tcW w:w="1559" w:type="dxa"/>
            <w:vAlign w:val="center"/>
          </w:tcPr>
          <w:p>
            <w:pPr>
              <w:pStyle w:val="13"/>
            </w:pPr>
            <w:r>
              <w:t>科技条件与服务</w:t>
            </w:r>
          </w:p>
        </w:tc>
        <w:tc>
          <w:tcPr>
            <w:tcW w:w="1134" w:type="dxa"/>
            <w:vAlign w:val="center"/>
          </w:tcPr>
          <w:p>
            <w:pPr>
              <w:pStyle w:val="12"/>
            </w:pPr>
            <w:r>
              <w:t>5.00</w:t>
            </w:r>
          </w:p>
        </w:tc>
        <w:tc>
          <w:tcPr>
            <w:tcW w:w="1134" w:type="dxa"/>
            <w:vAlign w:val="center"/>
          </w:tcPr>
          <w:p>
            <w:pPr>
              <w:pStyle w:val="12"/>
            </w:pPr>
            <w:r>
              <w:t>5.00</w:t>
            </w:r>
          </w:p>
        </w:tc>
        <w:tc>
          <w:tcPr>
            <w:tcW w:w="1134" w:type="dxa"/>
            <w:vAlign w:val="center"/>
          </w:tcPr>
          <w:p>
            <w:pPr>
              <w:pStyle w:val="12"/>
            </w:pPr>
            <w:r>
              <w:t>5.00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12</w:t>
            </w:r>
          </w:p>
        </w:tc>
        <w:tc>
          <w:tcPr>
            <w:tcW w:w="992" w:type="dxa"/>
            <w:vAlign w:val="center"/>
          </w:tcPr>
          <w:p>
            <w:pPr>
              <w:pStyle w:val="13"/>
            </w:pPr>
            <w:r>
              <w:t>2060502</w:t>
            </w:r>
          </w:p>
        </w:tc>
        <w:tc>
          <w:tcPr>
            <w:tcW w:w="1559" w:type="dxa"/>
            <w:vAlign w:val="center"/>
          </w:tcPr>
          <w:p>
            <w:pPr>
              <w:pStyle w:val="13"/>
            </w:pPr>
            <w:r>
              <w:t>技术创新服务体系</w:t>
            </w:r>
          </w:p>
        </w:tc>
        <w:tc>
          <w:tcPr>
            <w:tcW w:w="1134" w:type="dxa"/>
            <w:vAlign w:val="center"/>
          </w:tcPr>
          <w:p>
            <w:pPr>
              <w:pStyle w:val="12"/>
            </w:pPr>
            <w:r>
              <w:t>5.00</w:t>
            </w:r>
          </w:p>
        </w:tc>
        <w:tc>
          <w:tcPr>
            <w:tcW w:w="1134" w:type="dxa"/>
            <w:vAlign w:val="center"/>
          </w:tcPr>
          <w:p>
            <w:pPr>
              <w:pStyle w:val="12"/>
            </w:pPr>
            <w:r>
              <w:t>5.00</w:t>
            </w:r>
          </w:p>
        </w:tc>
        <w:tc>
          <w:tcPr>
            <w:tcW w:w="1134" w:type="dxa"/>
            <w:vAlign w:val="center"/>
          </w:tcPr>
          <w:p>
            <w:pPr>
              <w:pStyle w:val="12"/>
            </w:pPr>
            <w:r>
              <w:t>5.00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13</w:t>
            </w:r>
          </w:p>
        </w:tc>
        <w:tc>
          <w:tcPr>
            <w:tcW w:w="992" w:type="dxa"/>
            <w:vAlign w:val="center"/>
          </w:tcPr>
          <w:p>
            <w:pPr>
              <w:pStyle w:val="13"/>
            </w:pPr>
            <w:r>
              <w:t>207</w:t>
            </w:r>
          </w:p>
        </w:tc>
        <w:tc>
          <w:tcPr>
            <w:tcW w:w="1559" w:type="dxa"/>
            <w:vAlign w:val="center"/>
          </w:tcPr>
          <w:p>
            <w:pPr>
              <w:pStyle w:val="13"/>
            </w:pPr>
            <w:r>
              <w:t>文化旅游体育与传媒支出</w:t>
            </w:r>
          </w:p>
        </w:tc>
        <w:tc>
          <w:tcPr>
            <w:tcW w:w="1134" w:type="dxa"/>
            <w:vAlign w:val="center"/>
          </w:tcPr>
          <w:p>
            <w:pPr>
              <w:pStyle w:val="12"/>
            </w:pPr>
            <w:r>
              <w:t>10.00</w:t>
            </w:r>
          </w:p>
        </w:tc>
        <w:tc>
          <w:tcPr>
            <w:tcW w:w="1134" w:type="dxa"/>
            <w:vAlign w:val="center"/>
          </w:tcPr>
          <w:p>
            <w:pPr>
              <w:pStyle w:val="12"/>
            </w:pPr>
            <w:r>
              <w:t>10.00</w:t>
            </w:r>
          </w:p>
        </w:tc>
        <w:tc>
          <w:tcPr>
            <w:tcW w:w="1134" w:type="dxa"/>
            <w:vAlign w:val="center"/>
          </w:tcPr>
          <w:p>
            <w:pPr>
              <w:pStyle w:val="12"/>
            </w:pPr>
            <w:r>
              <w:t>10.00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14</w:t>
            </w:r>
          </w:p>
        </w:tc>
        <w:tc>
          <w:tcPr>
            <w:tcW w:w="992" w:type="dxa"/>
            <w:vAlign w:val="center"/>
          </w:tcPr>
          <w:p>
            <w:pPr>
              <w:pStyle w:val="13"/>
            </w:pPr>
            <w:r>
              <w:t>20701</w:t>
            </w:r>
          </w:p>
        </w:tc>
        <w:tc>
          <w:tcPr>
            <w:tcW w:w="1559" w:type="dxa"/>
            <w:vAlign w:val="center"/>
          </w:tcPr>
          <w:p>
            <w:pPr>
              <w:pStyle w:val="13"/>
            </w:pPr>
            <w:r>
              <w:t>文化和旅游</w:t>
            </w:r>
          </w:p>
        </w:tc>
        <w:tc>
          <w:tcPr>
            <w:tcW w:w="1134" w:type="dxa"/>
            <w:vAlign w:val="center"/>
          </w:tcPr>
          <w:p>
            <w:pPr>
              <w:pStyle w:val="12"/>
            </w:pPr>
            <w:r>
              <w:t>10.00</w:t>
            </w:r>
          </w:p>
        </w:tc>
        <w:tc>
          <w:tcPr>
            <w:tcW w:w="1134" w:type="dxa"/>
            <w:vAlign w:val="center"/>
          </w:tcPr>
          <w:p>
            <w:pPr>
              <w:pStyle w:val="12"/>
            </w:pPr>
            <w:r>
              <w:t>10.00</w:t>
            </w:r>
          </w:p>
        </w:tc>
        <w:tc>
          <w:tcPr>
            <w:tcW w:w="1134" w:type="dxa"/>
            <w:vAlign w:val="center"/>
          </w:tcPr>
          <w:p>
            <w:pPr>
              <w:pStyle w:val="12"/>
            </w:pPr>
            <w:r>
              <w:t>10.00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15</w:t>
            </w:r>
          </w:p>
        </w:tc>
        <w:tc>
          <w:tcPr>
            <w:tcW w:w="992" w:type="dxa"/>
            <w:vAlign w:val="center"/>
          </w:tcPr>
          <w:p>
            <w:pPr>
              <w:pStyle w:val="13"/>
            </w:pPr>
            <w:r>
              <w:t>2070109</w:t>
            </w:r>
          </w:p>
        </w:tc>
        <w:tc>
          <w:tcPr>
            <w:tcW w:w="1559" w:type="dxa"/>
            <w:vAlign w:val="center"/>
          </w:tcPr>
          <w:p>
            <w:pPr>
              <w:pStyle w:val="13"/>
            </w:pPr>
            <w:r>
              <w:t>群众文化</w:t>
            </w:r>
          </w:p>
        </w:tc>
        <w:tc>
          <w:tcPr>
            <w:tcW w:w="1134" w:type="dxa"/>
            <w:vAlign w:val="center"/>
          </w:tcPr>
          <w:p>
            <w:pPr>
              <w:pStyle w:val="12"/>
            </w:pPr>
            <w:r>
              <w:t>10.00</w:t>
            </w:r>
          </w:p>
        </w:tc>
        <w:tc>
          <w:tcPr>
            <w:tcW w:w="1134" w:type="dxa"/>
            <w:vAlign w:val="center"/>
          </w:tcPr>
          <w:p>
            <w:pPr>
              <w:pStyle w:val="12"/>
            </w:pPr>
            <w:r>
              <w:t>10.00</w:t>
            </w:r>
          </w:p>
        </w:tc>
        <w:tc>
          <w:tcPr>
            <w:tcW w:w="1134" w:type="dxa"/>
            <w:vAlign w:val="center"/>
          </w:tcPr>
          <w:p>
            <w:pPr>
              <w:pStyle w:val="12"/>
            </w:pPr>
            <w:r>
              <w:t>10.00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16</w:t>
            </w:r>
          </w:p>
        </w:tc>
        <w:tc>
          <w:tcPr>
            <w:tcW w:w="992" w:type="dxa"/>
            <w:vAlign w:val="center"/>
          </w:tcPr>
          <w:p>
            <w:pPr>
              <w:pStyle w:val="13"/>
            </w:pPr>
            <w:r>
              <w:t>210</w:t>
            </w:r>
          </w:p>
        </w:tc>
        <w:tc>
          <w:tcPr>
            <w:tcW w:w="1559" w:type="dxa"/>
            <w:vAlign w:val="center"/>
          </w:tcPr>
          <w:p>
            <w:pPr>
              <w:pStyle w:val="13"/>
            </w:pPr>
            <w:r>
              <w:t>卫生健康支出</w:t>
            </w:r>
          </w:p>
        </w:tc>
        <w:tc>
          <w:tcPr>
            <w:tcW w:w="1134" w:type="dxa"/>
            <w:vAlign w:val="center"/>
          </w:tcPr>
          <w:p>
            <w:pPr>
              <w:pStyle w:val="12"/>
            </w:pPr>
            <w:r>
              <w:t>4.50</w:t>
            </w:r>
          </w:p>
        </w:tc>
        <w:tc>
          <w:tcPr>
            <w:tcW w:w="1134" w:type="dxa"/>
            <w:vAlign w:val="center"/>
          </w:tcPr>
          <w:p>
            <w:pPr>
              <w:pStyle w:val="12"/>
            </w:pPr>
            <w:r>
              <w:t>4.50</w:t>
            </w:r>
          </w:p>
        </w:tc>
        <w:tc>
          <w:tcPr>
            <w:tcW w:w="1134" w:type="dxa"/>
            <w:vAlign w:val="center"/>
          </w:tcPr>
          <w:p>
            <w:pPr>
              <w:pStyle w:val="12"/>
            </w:pPr>
            <w:r>
              <w:t>4.50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17</w:t>
            </w:r>
          </w:p>
        </w:tc>
        <w:tc>
          <w:tcPr>
            <w:tcW w:w="992" w:type="dxa"/>
            <w:vAlign w:val="center"/>
          </w:tcPr>
          <w:p>
            <w:pPr>
              <w:pStyle w:val="13"/>
            </w:pPr>
            <w:r>
              <w:t>21007</w:t>
            </w:r>
          </w:p>
        </w:tc>
        <w:tc>
          <w:tcPr>
            <w:tcW w:w="1559" w:type="dxa"/>
            <w:vAlign w:val="center"/>
          </w:tcPr>
          <w:p>
            <w:pPr>
              <w:pStyle w:val="13"/>
            </w:pPr>
            <w:r>
              <w:t>计划生育事务</w:t>
            </w:r>
          </w:p>
        </w:tc>
        <w:tc>
          <w:tcPr>
            <w:tcW w:w="1134" w:type="dxa"/>
            <w:vAlign w:val="center"/>
          </w:tcPr>
          <w:p>
            <w:pPr>
              <w:pStyle w:val="12"/>
            </w:pPr>
            <w:r>
              <w:t>4.50</w:t>
            </w:r>
          </w:p>
        </w:tc>
        <w:tc>
          <w:tcPr>
            <w:tcW w:w="1134" w:type="dxa"/>
            <w:vAlign w:val="center"/>
          </w:tcPr>
          <w:p>
            <w:pPr>
              <w:pStyle w:val="12"/>
            </w:pPr>
            <w:r>
              <w:t>4.50</w:t>
            </w:r>
          </w:p>
        </w:tc>
        <w:tc>
          <w:tcPr>
            <w:tcW w:w="1134" w:type="dxa"/>
            <w:vAlign w:val="center"/>
          </w:tcPr>
          <w:p>
            <w:pPr>
              <w:pStyle w:val="12"/>
            </w:pPr>
            <w:r>
              <w:t>4.50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18</w:t>
            </w:r>
          </w:p>
        </w:tc>
        <w:tc>
          <w:tcPr>
            <w:tcW w:w="992" w:type="dxa"/>
            <w:vAlign w:val="center"/>
          </w:tcPr>
          <w:p>
            <w:pPr>
              <w:pStyle w:val="13"/>
            </w:pPr>
            <w:r>
              <w:t>2100799</w:t>
            </w:r>
          </w:p>
        </w:tc>
        <w:tc>
          <w:tcPr>
            <w:tcW w:w="1559" w:type="dxa"/>
            <w:vAlign w:val="center"/>
          </w:tcPr>
          <w:p>
            <w:pPr>
              <w:pStyle w:val="13"/>
            </w:pPr>
            <w:r>
              <w:t>其他计划生育事务支出</w:t>
            </w:r>
          </w:p>
        </w:tc>
        <w:tc>
          <w:tcPr>
            <w:tcW w:w="1134" w:type="dxa"/>
            <w:vAlign w:val="center"/>
          </w:tcPr>
          <w:p>
            <w:pPr>
              <w:pStyle w:val="12"/>
            </w:pPr>
            <w:r>
              <w:t>4.50</w:t>
            </w:r>
          </w:p>
        </w:tc>
        <w:tc>
          <w:tcPr>
            <w:tcW w:w="1134" w:type="dxa"/>
            <w:vAlign w:val="center"/>
          </w:tcPr>
          <w:p>
            <w:pPr>
              <w:pStyle w:val="12"/>
            </w:pPr>
            <w:r>
              <w:t>4.50</w:t>
            </w:r>
          </w:p>
        </w:tc>
        <w:tc>
          <w:tcPr>
            <w:tcW w:w="1134" w:type="dxa"/>
            <w:vAlign w:val="center"/>
          </w:tcPr>
          <w:p>
            <w:pPr>
              <w:pStyle w:val="12"/>
            </w:pPr>
            <w:r>
              <w:t>4.50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19</w:t>
            </w:r>
          </w:p>
        </w:tc>
        <w:tc>
          <w:tcPr>
            <w:tcW w:w="992" w:type="dxa"/>
            <w:vAlign w:val="center"/>
          </w:tcPr>
          <w:p>
            <w:pPr>
              <w:pStyle w:val="13"/>
            </w:pPr>
            <w:r>
              <w:t>211</w:t>
            </w:r>
          </w:p>
        </w:tc>
        <w:tc>
          <w:tcPr>
            <w:tcW w:w="1559" w:type="dxa"/>
            <w:vAlign w:val="center"/>
          </w:tcPr>
          <w:p>
            <w:pPr>
              <w:pStyle w:val="13"/>
            </w:pPr>
            <w:r>
              <w:t>节能环保支出</w:t>
            </w:r>
          </w:p>
        </w:tc>
        <w:tc>
          <w:tcPr>
            <w:tcW w:w="1134" w:type="dxa"/>
            <w:vAlign w:val="center"/>
          </w:tcPr>
          <w:p>
            <w:pPr>
              <w:pStyle w:val="12"/>
            </w:pPr>
            <w:r>
              <w:t>15.00</w:t>
            </w:r>
          </w:p>
        </w:tc>
        <w:tc>
          <w:tcPr>
            <w:tcW w:w="1134" w:type="dxa"/>
            <w:vAlign w:val="center"/>
          </w:tcPr>
          <w:p>
            <w:pPr>
              <w:pStyle w:val="12"/>
            </w:pPr>
            <w:r>
              <w:t>15.00</w:t>
            </w:r>
          </w:p>
        </w:tc>
        <w:tc>
          <w:tcPr>
            <w:tcW w:w="1134" w:type="dxa"/>
            <w:vAlign w:val="center"/>
          </w:tcPr>
          <w:p>
            <w:pPr>
              <w:pStyle w:val="12"/>
            </w:pPr>
            <w:r>
              <w:t>15.00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20</w:t>
            </w:r>
          </w:p>
        </w:tc>
        <w:tc>
          <w:tcPr>
            <w:tcW w:w="992" w:type="dxa"/>
            <w:vAlign w:val="center"/>
          </w:tcPr>
          <w:p>
            <w:pPr>
              <w:pStyle w:val="13"/>
            </w:pPr>
            <w:r>
              <w:t>21104</w:t>
            </w:r>
          </w:p>
        </w:tc>
        <w:tc>
          <w:tcPr>
            <w:tcW w:w="1559" w:type="dxa"/>
            <w:vAlign w:val="center"/>
          </w:tcPr>
          <w:p>
            <w:pPr>
              <w:pStyle w:val="13"/>
            </w:pPr>
            <w:r>
              <w:t>自然生态保护</w:t>
            </w:r>
          </w:p>
        </w:tc>
        <w:tc>
          <w:tcPr>
            <w:tcW w:w="1134" w:type="dxa"/>
            <w:vAlign w:val="center"/>
          </w:tcPr>
          <w:p>
            <w:pPr>
              <w:pStyle w:val="12"/>
            </w:pPr>
            <w:r>
              <w:t>15.00</w:t>
            </w:r>
          </w:p>
        </w:tc>
        <w:tc>
          <w:tcPr>
            <w:tcW w:w="1134" w:type="dxa"/>
            <w:vAlign w:val="center"/>
          </w:tcPr>
          <w:p>
            <w:pPr>
              <w:pStyle w:val="12"/>
            </w:pPr>
            <w:r>
              <w:t>15.00</w:t>
            </w:r>
          </w:p>
        </w:tc>
        <w:tc>
          <w:tcPr>
            <w:tcW w:w="1134" w:type="dxa"/>
            <w:vAlign w:val="center"/>
          </w:tcPr>
          <w:p>
            <w:pPr>
              <w:pStyle w:val="12"/>
            </w:pPr>
            <w:r>
              <w:t>15.00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21</w:t>
            </w:r>
          </w:p>
        </w:tc>
        <w:tc>
          <w:tcPr>
            <w:tcW w:w="992" w:type="dxa"/>
            <w:vAlign w:val="center"/>
          </w:tcPr>
          <w:p>
            <w:pPr>
              <w:pStyle w:val="13"/>
            </w:pPr>
            <w:r>
              <w:t>2110402</w:t>
            </w:r>
          </w:p>
        </w:tc>
        <w:tc>
          <w:tcPr>
            <w:tcW w:w="1559" w:type="dxa"/>
            <w:vAlign w:val="center"/>
          </w:tcPr>
          <w:p>
            <w:pPr>
              <w:pStyle w:val="13"/>
            </w:pPr>
            <w:r>
              <w:t>农村环境保护</w:t>
            </w:r>
          </w:p>
        </w:tc>
        <w:tc>
          <w:tcPr>
            <w:tcW w:w="1134" w:type="dxa"/>
            <w:vAlign w:val="center"/>
          </w:tcPr>
          <w:p>
            <w:pPr>
              <w:pStyle w:val="12"/>
            </w:pPr>
            <w:r>
              <w:t>15.00</w:t>
            </w:r>
          </w:p>
        </w:tc>
        <w:tc>
          <w:tcPr>
            <w:tcW w:w="1134" w:type="dxa"/>
            <w:vAlign w:val="center"/>
          </w:tcPr>
          <w:p>
            <w:pPr>
              <w:pStyle w:val="12"/>
            </w:pPr>
            <w:r>
              <w:t>15.00</w:t>
            </w:r>
          </w:p>
        </w:tc>
        <w:tc>
          <w:tcPr>
            <w:tcW w:w="1134" w:type="dxa"/>
            <w:vAlign w:val="center"/>
          </w:tcPr>
          <w:p>
            <w:pPr>
              <w:pStyle w:val="12"/>
            </w:pPr>
            <w:r>
              <w:t>15.00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22</w:t>
            </w:r>
          </w:p>
        </w:tc>
        <w:tc>
          <w:tcPr>
            <w:tcW w:w="992" w:type="dxa"/>
            <w:vAlign w:val="center"/>
          </w:tcPr>
          <w:p>
            <w:pPr>
              <w:pStyle w:val="13"/>
            </w:pPr>
            <w:r>
              <w:t>213</w:t>
            </w:r>
          </w:p>
        </w:tc>
        <w:tc>
          <w:tcPr>
            <w:tcW w:w="1559" w:type="dxa"/>
            <w:vAlign w:val="center"/>
          </w:tcPr>
          <w:p>
            <w:pPr>
              <w:pStyle w:val="13"/>
            </w:pPr>
            <w:r>
              <w:t>农林水支出</w:t>
            </w:r>
          </w:p>
        </w:tc>
        <w:tc>
          <w:tcPr>
            <w:tcW w:w="1134" w:type="dxa"/>
            <w:vAlign w:val="center"/>
          </w:tcPr>
          <w:p>
            <w:pPr>
              <w:pStyle w:val="12"/>
            </w:pPr>
            <w:r>
              <w:t>88.79</w:t>
            </w:r>
          </w:p>
        </w:tc>
        <w:tc>
          <w:tcPr>
            <w:tcW w:w="1134" w:type="dxa"/>
            <w:vAlign w:val="center"/>
          </w:tcPr>
          <w:p>
            <w:pPr>
              <w:pStyle w:val="12"/>
            </w:pPr>
            <w:r>
              <w:t>88.79</w:t>
            </w:r>
          </w:p>
        </w:tc>
        <w:tc>
          <w:tcPr>
            <w:tcW w:w="1134" w:type="dxa"/>
            <w:vAlign w:val="center"/>
          </w:tcPr>
          <w:p>
            <w:pPr>
              <w:pStyle w:val="12"/>
            </w:pPr>
            <w:r>
              <w:t>88.79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23</w:t>
            </w:r>
          </w:p>
        </w:tc>
        <w:tc>
          <w:tcPr>
            <w:tcW w:w="992" w:type="dxa"/>
            <w:vAlign w:val="center"/>
          </w:tcPr>
          <w:p>
            <w:pPr>
              <w:pStyle w:val="13"/>
            </w:pPr>
            <w:r>
              <w:t>21301</w:t>
            </w:r>
          </w:p>
        </w:tc>
        <w:tc>
          <w:tcPr>
            <w:tcW w:w="1559" w:type="dxa"/>
            <w:vAlign w:val="center"/>
          </w:tcPr>
          <w:p>
            <w:pPr>
              <w:pStyle w:val="13"/>
            </w:pPr>
            <w:r>
              <w:t>农业农村</w:t>
            </w:r>
          </w:p>
        </w:tc>
        <w:tc>
          <w:tcPr>
            <w:tcW w:w="1134" w:type="dxa"/>
            <w:vAlign w:val="center"/>
          </w:tcPr>
          <w:p>
            <w:pPr>
              <w:pStyle w:val="12"/>
            </w:pPr>
            <w:r>
              <w:t>5.00</w:t>
            </w:r>
          </w:p>
        </w:tc>
        <w:tc>
          <w:tcPr>
            <w:tcW w:w="1134" w:type="dxa"/>
            <w:vAlign w:val="center"/>
          </w:tcPr>
          <w:p>
            <w:pPr>
              <w:pStyle w:val="12"/>
            </w:pPr>
            <w:r>
              <w:t>5.00</w:t>
            </w:r>
          </w:p>
        </w:tc>
        <w:tc>
          <w:tcPr>
            <w:tcW w:w="1134" w:type="dxa"/>
            <w:vAlign w:val="center"/>
          </w:tcPr>
          <w:p>
            <w:pPr>
              <w:pStyle w:val="12"/>
            </w:pPr>
            <w:r>
              <w:t>5.00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24</w:t>
            </w:r>
          </w:p>
        </w:tc>
        <w:tc>
          <w:tcPr>
            <w:tcW w:w="992" w:type="dxa"/>
            <w:vAlign w:val="center"/>
          </w:tcPr>
          <w:p>
            <w:pPr>
              <w:pStyle w:val="13"/>
            </w:pPr>
            <w:r>
              <w:t>2130110</w:t>
            </w:r>
          </w:p>
        </w:tc>
        <w:tc>
          <w:tcPr>
            <w:tcW w:w="1559" w:type="dxa"/>
            <w:vAlign w:val="center"/>
          </w:tcPr>
          <w:p>
            <w:pPr>
              <w:pStyle w:val="13"/>
            </w:pPr>
            <w:r>
              <w:t>执法监管</w:t>
            </w:r>
          </w:p>
        </w:tc>
        <w:tc>
          <w:tcPr>
            <w:tcW w:w="1134" w:type="dxa"/>
            <w:vAlign w:val="center"/>
          </w:tcPr>
          <w:p>
            <w:pPr>
              <w:pStyle w:val="12"/>
            </w:pPr>
            <w:r>
              <w:t>5.00</w:t>
            </w:r>
          </w:p>
        </w:tc>
        <w:tc>
          <w:tcPr>
            <w:tcW w:w="1134" w:type="dxa"/>
            <w:vAlign w:val="center"/>
          </w:tcPr>
          <w:p>
            <w:pPr>
              <w:pStyle w:val="12"/>
            </w:pPr>
            <w:r>
              <w:t>5.00</w:t>
            </w:r>
          </w:p>
        </w:tc>
        <w:tc>
          <w:tcPr>
            <w:tcW w:w="1134" w:type="dxa"/>
            <w:vAlign w:val="center"/>
          </w:tcPr>
          <w:p>
            <w:pPr>
              <w:pStyle w:val="12"/>
            </w:pPr>
            <w:r>
              <w:t>5.00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25</w:t>
            </w:r>
          </w:p>
        </w:tc>
        <w:tc>
          <w:tcPr>
            <w:tcW w:w="992" w:type="dxa"/>
            <w:vAlign w:val="center"/>
          </w:tcPr>
          <w:p>
            <w:pPr>
              <w:pStyle w:val="13"/>
            </w:pPr>
            <w:r>
              <w:t>21307</w:t>
            </w:r>
          </w:p>
        </w:tc>
        <w:tc>
          <w:tcPr>
            <w:tcW w:w="1559" w:type="dxa"/>
            <w:vAlign w:val="center"/>
          </w:tcPr>
          <w:p>
            <w:pPr>
              <w:pStyle w:val="13"/>
            </w:pPr>
            <w:r>
              <w:t>农村综合改革</w:t>
            </w:r>
          </w:p>
        </w:tc>
        <w:tc>
          <w:tcPr>
            <w:tcW w:w="1134" w:type="dxa"/>
            <w:vAlign w:val="center"/>
          </w:tcPr>
          <w:p>
            <w:pPr>
              <w:pStyle w:val="12"/>
            </w:pPr>
            <w:r>
              <w:t>83.79</w:t>
            </w:r>
          </w:p>
        </w:tc>
        <w:tc>
          <w:tcPr>
            <w:tcW w:w="1134" w:type="dxa"/>
            <w:vAlign w:val="center"/>
          </w:tcPr>
          <w:p>
            <w:pPr>
              <w:pStyle w:val="12"/>
            </w:pPr>
            <w:r>
              <w:t>83.79</w:t>
            </w:r>
          </w:p>
        </w:tc>
        <w:tc>
          <w:tcPr>
            <w:tcW w:w="1134" w:type="dxa"/>
            <w:vAlign w:val="center"/>
          </w:tcPr>
          <w:p>
            <w:pPr>
              <w:pStyle w:val="12"/>
            </w:pPr>
            <w:r>
              <w:t>83.79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26</w:t>
            </w:r>
          </w:p>
        </w:tc>
        <w:tc>
          <w:tcPr>
            <w:tcW w:w="992" w:type="dxa"/>
            <w:vAlign w:val="center"/>
          </w:tcPr>
          <w:p>
            <w:pPr>
              <w:pStyle w:val="13"/>
            </w:pPr>
            <w:r>
              <w:t>2130701</w:t>
            </w:r>
          </w:p>
        </w:tc>
        <w:tc>
          <w:tcPr>
            <w:tcW w:w="1559" w:type="dxa"/>
            <w:vAlign w:val="center"/>
          </w:tcPr>
          <w:p>
            <w:pPr>
              <w:pStyle w:val="13"/>
            </w:pPr>
            <w:r>
              <w:t>对村级公益事业建设的补助</w:t>
            </w:r>
          </w:p>
        </w:tc>
        <w:tc>
          <w:tcPr>
            <w:tcW w:w="1134" w:type="dxa"/>
            <w:vAlign w:val="center"/>
          </w:tcPr>
          <w:p>
            <w:pPr>
              <w:pStyle w:val="12"/>
            </w:pPr>
            <w:r>
              <w:t>60.00</w:t>
            </w:r>
          </w:p>
        </w:tc>
        <w:tc>
          <w:tcPr>
            <w:tcW w:w="1134" w:type="dxa"/>
            <w:vAlign w:val="center"/>
          </w:tcPr>
          <w:p>
            <w:pPr>
              <w:pStyle w:val="12"/>
            </w:pPr>
            <w:r>
              <w:t>60.00</w:t>
            </w:r>
          </w:p>
        </w:tc>
        <w:tc>
          <w:tcPr>
            <w:tcW w:w="1134" w:type="dxa"/>
            <w:vAlign w:val="center"/>
          </w:tcPr>
          <w:p>
            <w:pPr>
              <w:pStyle w:val="12"/>
            </w:pPr>
            <w:r>
              <w:t>60.00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27</w:t>
            </w:r>
          </w:p>
        </w:tc>
        <w:tc>
          <w:tcPr>
            <w:tcW w:w="992" w:type="dxa"/>
            <w:vAlign w:val="center"/>
          </w:tcPr>
          <w:p>
            <w:pPr>
              <w:pStyle w:val="13"/>
            </w:pPr>
            <w:r>
              <w:t>2130705</w:t>
            </w:r>
          </w:p>
        </w:tc>
        <w:tc>
          <w:tcPr>
            <w:tcW w:w="1559" w:type="dxa"/>
            <w:vAlign w:val="center"/>
          </w:tcPr>
          <w:p>
            <w:pPr>
              <w:pStyle w:val="13"/>
            </w:pPr>
            <w:r>
              <w:t>对村民委员会和村党支部的补助</w:t>
            </w:r>
          </w:p>
        </w:tc>
        <w:tc>
          <w:tcPr>
            <w:tcW w:w="1134" w:type="dxa"/>
            <w:vAlign w:val="center"/>
          </w:tcPr>
          <w:p>
            <w:pPr>
              <w:pStyle w:val="12"/>
            </w:pPr>
            <w:r>
              <w:t>23.79</w:t>
            </w:r>
          </w:p>
        </w:tc>
        <w:tc>
          <w:tcPr>
            <w:tcW w:w="1134" w:type="dxa"/>
            <w:vAlign w:val="center"/>
          </w:tcPr>
          <w:p>
            <w:pPr>
              <w:pStyle w:val="12"/>
            </w:pPr>
            <w:r>
              <w:t>23.79</w:t>
            </w:r>
          </w:p>
        </w:tc>
        <w:tc>
          <w:tcPr>
            <w:tcW w:w="1134" w:type="dxa"/>
            <w:vAlign w:val="center"/>
          </w:tcPr>
          <w:p>
            <w:pPr>
              <w:pStyle w:val="12"/>
            </w:pPr>
            <w:r>
              <w:t>23.79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单位预算支出总表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0"/>
            </w:pPr>
            <w:r>
              <w:t>805001石家庄市藁城区贾市庄镇人民政府本级</w:t>
            </w:r>
          </w:p>
        </w:tc>
        <w:tc>
          <w:tcPr>
            <w:tcW w:w="2721" w:type="dxa"/>
            <w:gridSpan w:val="2"/>
            <w:tcBorders>
              <w:top w:val="single" w:color="FFFFFF" w:sz="6" w:space="0"/>
              <w:left w:val="single" w:color="FFFFFF" w:sz="6" w:space="0"/>
              <w:right w:val="single" w:color="FFFFFF" w:sz="6" w:space="0"/>
            </w:tcBorders>
            <w:vAlign w:val="center"/>
          </w:tcPr>
          <w:p>
            <w:pPr>
              <w:pStyle w:val="9"/>
            </w:pPr>
            <w:r>
              <w:t>预算年度：2022</w:t>
            </w:r>
          </w:p>
        </w:tc>
        <w:tc>
          <w:tcPr>
            <w:tcW w:w="5443"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8"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1298.85</w:t>
            </w:r>
          </w:p>
        </w:tc>
        <w:tc>
          <w:tcPr>
            <w:tcW w:w="1361" w:type="dxa"/>
            <w:vAlign w:val="center"/>
          </w:tcPr>
          <w:p>
            <w:pPr>
              <w:pStyle w:val="16"/>
            </w:pPr>
            <w:r>
              <w:t>1066.54</w:t>
            </w:r>
          </w:p>
        </w:tc>
        <w:tc>
          <w:tcPr>
            <w:tcW w:w="1361" w:type="dxa"/>
            <w:vAlign w:val="center"/>
          </w:tcPr>
          <w:p>
            <w:pPr>
              <w:pStyle w:val="16"/>
            </w:pPr>
            <w:r>
              <w:t>232.31</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201</w:t>
            </w:r>
          </w:p>
        </w:tc>
        <w:tc>
          <w:tcPr>
            <w:tcW w:w="4535" w:type="dxa"/>
            <w:vAlign w:val="center"/>
          </w:tcPr>
          <w:p>
            <w:pPr>
              <w:pStyle w:val="13"/>
            </w:pPr>
            <w:r>
              <w:t>一般公共服务支出</w:t>
            </w:r>
          </w:p>
        </w:tc>
        <w:tc>
          <w:tcPr>
            <w:tcW w:w="1361" w:type="dxa"/>
            <w:vAlign w:val="center"/>
          </w:tcPr>
          <w:p>
            <w:pPr>
              <w:pStyle w:val="12"/>
            </w:pPr>
            <w:r>
              <w:t>1160.82</w:t>
            </w:r>
          </w:p>
        </w:tc>
        <w:tc>
          <w:tcPr>
            <w:tcW w:w="1361" w:type="dxa"/>
            <w:vAlign w:val="center"/>
          </w:tcPr>
          <w:p>
            <w:pPr>
              <w:pStyle w:val="12"/>
            </w:pPr>
            <w:r>
              <w:t>1066.54</w:t>
            </w:r>
          </w:p>
        </w:tc>
        <w:tc>
          <w:tcPr>
            <w:tcW w:w="1361" w:type="dxa"/>
            <w:vAlign w:val="center"/>
          </w:tcPr>
          <w:p>
            <w:pPr>
              <w:pStyle w:val="12"/>
            </w:pPr>
            <w:r>
              <w:t>94.28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20103</w:t>
            </w:r>
          </w:p>
        </w:tc>
        <w:tc>
          <w:tcPr>
            <w:tcW w:w="4535" w:type="dxa"/>
            <w:vAlign w:val="center"/>
          </w:tcPr>
          <w:p>
            <w:pPr>
              <w:pStyle w:val="13"/>
            </w:pPr>
            <w:r>
              <w:t>政府办公厅（室）及相关机构事务</w:t>
            </w:r>
          </w:p>
        </w:tc>
        <w:tc>
          <w:tcPr>
            <w:tcW w:w="1361" w:type="dxa"/>
            <w:vAlign w:val="center"/>
          </w:tcPr>
          <w:p>
            <w:pPr>
              <w:pStyle w:val="12"/>
            </w:pPr>
            <w:r>
              <w:t>1160.82</w:t>
            </w:r>
          </w:p>
        </w:tc>
        <w:tc>
          <w:tcPr>
            <w:tcW w:w="1361" w:type="dxa"/>
            <w:vAlign w:val="center"/>
          </w:tcPr>
          <w:p>
            <w:pPr>
              <w:pStyle w:val="12"/>
            </w:pPr>
            <w:r>
              <w:t>1066.54</w:t>
            </w:r>
          </w:p>
        </w:tc>
        <w:tc>
          <w:tcPr>
            <w:tcW w:w="1361" w:type="dxa"/>
            <w:vAlign w:val="center"/>
          </w:tcPr>
          <w:p>
            <w:pPr>
              <w:pStyle w:val="12"/>
            </w:pPr>
            <w:r>
              <w:t>94.28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2010301</w:t>
            </w:r>
          </w:p>
        </w:tc>
        <w:tc>
          <w:tcPr>
            <w:tcW w:w="4535" w:type="dxa"/>
            <w:vAlign w:val="center"/>
          </w:tcPr>
          <w:p>
            <w:pPr>
              <w:pStyle w:val="13"/>
            </w:pPr>
            <w:r>
              <w:t>行政运行</w:t>
            </w:r>
          </w:p>
        </w:tc>
        <w:tc>
          <w:tcPr>
            <w:tcW w:w="1361" w:type="dxa"/>
            <w:vAlign w:val="center"/>
          </w:tcPr>
          <w:p>
            <w:pPr>
              <w:pStyle w:val="12"/>
            </w:pPr>
            <w:r>
              <w:t>1066.54</w:t>
            </w:r>
          </w:p>
        </w:tc>
        <w:tc>
          <w:tcPr>
            <w:tcW w:w="1361" w:type="dxa"/>
            <w:vAlign w:val="center"/>
          </w:tcPr>
          <w:p>
            <w:pPr>
              <w:pStyle w:val="12"/>
            </w:pPr>
            <w:r>
              <w:t>1066.54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2010303</w:t>
            </w:r>
          </w:p>
        </w:tc>
        <w:tc>
          <w:tcPr>
            <w:tcW w:w="4535" w:type="dxa"/>
            <w:vAlign w:val="center"/>
          </w:tcPr>
          <w:p>
            <w:pPr>
              <w:pStyle w:val="13"/>
            </w:pPr>
            <w:r>
              <w:t>机关服务</w:t>
            </w:r>
          </w:p>
        </w:tc>
        <w:tc>
          <w:tcPr>
            <w:tcW w:w="1361" w:type="dxa"/>
            <w:vAlign w:val="center"/>
          </w:tcPr>
          <w:p>
            <w:pPr>
              <w:pStyle w:val="12"/>
            </w:pPr>
            <w:r>
              <w:t>89.28</w:t>
            </w:r>
          </w:p>
        </w:tc>
        <w:tc>
          <w:tcPr>
            <w:tcW w:w="1361" w:type="dxa"/>
            <w:vAlign w:val="center"/>
          </w:tcPr>
          <w:p>
            <w:pPr>
              <w:pStyle w:val="12"/>
            </w:pPr>
          </w:p>
        </w:tc>
        <w:tc>
          <w:tcPr>
            <w:tcW w:w="1361" w:type="dxa"/>
            <w:vAlign w:val="center"/>
          </w:tcPr>
          <w:p>
            <w:pPr>
              <w:pStyle w:val="12"/>
            </w:pPr>
            <w:r>
              <w:t>89.28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2010308</w:t>
            </w:r>
          </w:p>
        </w:tc>
        <w:tc>
          <w:tcPr>
            <w:tcW w:w="4535" w:type="dxa"/>
            <w:vAlign w:val="center"/>
          </w:tcPr>
          <w:p>
            <w:pPr>
              <w:pStyle w:val="13"/>
            </w:pPr>
            <w:r>
              <w:t>信访事务</w:t>
            </w:r>
          </w:p>
        </w:tc>
        <w:tc>
          <w:tcPr>
            <w:tcW w:w="1361" w:type="dxa"/>
            <w:vAlign w:val="center"/>
          </w:tcPr>
          <w:p>
            <w:pPr>
              <w:pStyle w:val="12"/>
            </w:pPr>
            <w:r>
              <w:t>5.00</w:t>
            </w:r>
          </w:p>
        </w:tc>
        <w:tc>
          <w:tcPr>
            <w:tcW w:w="1361" w:type="dxa"/>
            <w:vAlign w:val="center"/>
          </w:tcPr>
          <w:p>
            <w:pPr>
              <w:pStyle w:val="12"/>
            </w:pPr>
          </w:p>
        </w:tc>
        <w:tc>
          <w:tcPr>
            <w:tcW w:w="1361" w:type="dxa"/>
            <w:vAlign w:val="center"/>
          </w:tcPr>
          <w:p>
            <w:pPr>
              <w:pStyle w:val="12"/>
            </w:pPr>
            <w:r>
              <w:t>5.00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205</w:t>
            </w:r>
          </w:p>
        </w:tc>
        <w:tc>
          <w:tcPr>
            <w:tcW w:w="4535" w:type="dxa"/>
            <w:vAlign w:val="center"/>
          </w:tcPr>
          <w:p>
            <w:pPr>
              <w:pStyle w:val="13"/>
            </w:pPr>
            <w:r>
              <w:t>教育支出</w:t>
            </w:r>
          </w:p>
        </w:tc>
        <w:tc>
          <w:tcPr>
            <w:tcW w:w="1361" w:type="dxa"/>
            <w:vAlign w:val="center"/>
          </w:tcPr>
          <w:p>
            <w:pPr>
              <w:pStyle w:val="12"/>
            </w:pPr>
            <w:r>
              <w:t>14.74</w:t>
            </w:r>
          </w:p>
        </w:tc>
        <w:tc>
          <w:tcPr>
            <w:tcW w:w="1361" w:type="dxa"/>
            <w:vAlign w:val="center"/>
          </w:tcPr>
          <w:p>
            <w:pPr>
              <w:pStyle w:val="12"/>
            </w:pPr>
          </w:p>
        </w:tc>
        <w:tc>
          <w:tcPr>
            <w:tcW w:w="1361" w:type="dxa"/>
            <w:vAlign w:val="center"/>
          </w:tcPr>
          <w:p>
            <w:pPr>
              <w:pStyle w:val="12"/>
            </w:pPr>
            <w:r>
              <w:t>14.74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20502</w:t>
            </w:r>
          </w:p>
        </w:tc>
        <w:tc>
          <w:tcPr>
            <w:tcW w:w="4535" w:type="dxa"/>
            <w:vAlign w:val="center"/>
          </w:tcPr>
          <w:p>
            <w:pPr>
              <w:pStyle w:val="13"/>
            </w:pPr>
            <w:r>
              <w:t>普通教育</w:t>
            </w:r>
          </w:p>
        </w:tc>
        <w:tc>
          <w:tcPr>
            <w:tcW w:w="1361" w:type="dxa"/>
            <w:vAlign w:val="center"/>
          </w:tcPr>
          <w:p>
            <w:pPr>
              <w:pStyle w:val="12"/>
            </w:pPr>
            <w:r>
              <w:t>14.74</w:t>
            </w:r>
          </w:p>
        </w:tc>
        <w:tc>
          <w:tcPr>
            <w:tcW w:w="1361" w:type="dxa"/>
            <w:vAlign w:val="center"/>
          </w:tcPr>
          <w:p>
            <w:pPr>
              <w:pStyle w:val="12"/>
            </w:pPr>
          </w:p>
        </w:tc>
        <w:tc>
          <w:tcPr>
            <w:tcW w:w="1361" w:type="dxa"/>
            <w:vAlign w:val="center"/>
          </w:tcPr>
          <w:p>
            <w:pPr>
              <w:pStyle w:val="12"/>
            </w:pPr>
            <w:r>
              <w:t>14.74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2050202</w:t>
            </w:r>
          </w:p>
        </w:tc>
        <w:tc>
          <w:tcPr>
            <w:tcW w:w="4535" w:type="dxa"/>
            <w:vAlign w:val="center"/>
          </w:tcPr>
          <w:p>
            <w:pPr>
              <w:pStyle w:val="13"/>
            </w:pPr>
            <w:r>
              <w:t>小学教育</w:t>
            </w:r>
          </w:p>
        </w:tc>
        <w:tc>
          <w:tcPr>
            <w:tcW w:w="1361" w:type="dxa"/>
            <w:vAlign w:val="center"/>
          </w:tcPr>
          <w:p>
            <w:pPr>
              <w:pStyle w:val="12"/>
            </w:pPr>
            <w:r>
              <w:t>14.74</w:t>
            </w:r>
          </w:p>
        </w:tc>
        <w:tc>
          <w:tcPr>
            <w:tcW w:w="1361" w:type="dxa"/>
            <w:vAlign w:val="center"/>
          </w:tcPr>
          <w:p>
            <w:pPr>
              <w:pStyle w:val="12"/>
            </w:pPr>
          </w:p>
        </w:tc>
        <w:tc>
          <w:tcPr>
            <w:tcW w:w="1361" w:type="dxa"/>
            <w:vAlign w:val="center"/>
          </w:tcPr>
          <w:p>
            <w:pPr>
              <w:pStyle w:val="12"/>
            </w:pPr>
            <w:r>
              <w:t>14.74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992" w:type="dxa"/>
            <w:vAlign w:val="center"/>
          </w:tcPr>
          <w:p>
            <w:pPr>
              <w:pStyle w:val="13"/>
            </w:pPr>
            <w:r>
              <w:t>206</w:t>
            </w:r>
          </w:p>
        </w:tc>
        <w:tc>
          <w:tcPr>
            <w:tcW w:w="4535" w:type="dxa"/>
            <w:vAlign w:val="center"/>
          </w:tcPr>
          <w:p>
            <w:pPr>
              <w:pStyle w:val="13"/>
            </w:pPr>
            <w:r>
              <w:t>科学技术支出</w:t>
            </w:r>
          </w:p>
        </w:tc>
        <w:tc>
          <w:tcPr>
            <w:tcW w:w="1361" w:type="dxa"/>
            <w:vAlign w:val="center"/>
          </w:tcPr>
          <w:p>
            <w:pPr>
              <w:pStyle w:val="12"/>
            </w:pPr>
            <w:r>
              <w:t>5.00</w:t>
            </w:r>
          </w:p>
        </w:tc>
        <w:tc>
          <w:tcPr>
            <w:tcW w:w="1361" w:type="dxa"/>
            <w:vAlign w:val="center"/>
          </w:tcPr>
          <w:p>
            <w:pPr>
              <w:pStyle w:val="12"/>
            </w:pPr>
          </w:p>
        </w:tc>
        <w:tc>
          <w:tcPr>
            <w:tcW w:w="1361" w:type="dxa"/>
            <w:vAlign w:val="center"/>
          </w:tcPr>
          <w:p>
            <w:pPr>
              <w:pStyle w:val="12"/>
            </w:pPr>
            <w:r>
              <w:t>5.00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992" w:type="dxa"/>
            <w:vAlign w:val="center"/>
          </w:tcPr>
          <w:p>
            <w:pPr>
              <w:pStyle w:val="13"/>
            </w:pPr>
            <w:r>
              <w:t>20605</w:t>
            </w:r>
          </w:p>
        </w:tc>
        <w:tc>
          <w:tcPr>
            <w:tcW w:w="4535" w:type="dxa"/>
            <w:vAlign w:val="center"/>
          </w:tcPr>
          <w:p>
            <w:pPr>
              <w:pStyle w:val="13"/>
            </w:pPr>
            <w:r>
              <w:t>科技条件与服务</w:t>
            </w:r>
          </w:p>
        </w:tc>
        <w:tc>
          <w:tcPr>
            <w:tcW w:w="1361" w:type="dxa"/>
            <w:vAlign w:val="center"/>
          </w:tcPr>
          <w:p>
            <w:pPr>
              <w:pStyle w:val="12"/>
            </w:pPr>
            <w:r>
              <w:t>5.00</w:t>
            </w:r>
          </w:p>
        </w:tc>
        <w:tc>
          <w:tcPr>
            <w:tcW w:w="1361" w:type="dxa"/>
            <w:vAlign w:val="center"/>
          </w:tcPr>
          <w:p>
            <w:pPr>
              <w:pStyle w:val="12"/>
            </w:pPr>
          </w:p>
        </w:tc>
        <w:tc>
          <w:tcPr>
            <w:tcW w:w="1361" w:type="dxa"/>
            <w:vAlign w:val="center"/>
          </w:tcPr>
          <w:p>
            <w:pPr>
              <w:pStyle w:val="12"/>
            </w:pPr>
            <w:r>
              <w:t>5.00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992" w:type="dxa"/>
            <w:vAlign w:val="center"/>
          </w:tcPr>
          <w:p>
            <w:pPr>
              <w:pStyle w:val="13"/>
            </w:pPr>
            <w:r>
              <w:t>2060502</w:t>
            </w:r>
          </w:p>
        </w:tc>
        <w:tc>
          <w:tcPr>
            <w:tcW w:w="4535" w:type="dxa"/>
            <w:vAlign w:val="center"/>
          </w:tcPr>
          <w:p>
            <w:pPr>
              <w:pStyle w:val="13"/>
            </w:pPr>
            <w:r>
              <w:t>技术创新服务体系</w:t>
            </w:r>
          </w:p>
        </w:tc>
        <w:tc>
          <w:tcPr>
            <w:tcW w:w="1361" w:type="dxa"/>
            <w:vAlign w:val="center"/>
          </w:tcPr>
          <w:p>
            <w:pPr>
              <w:pStyle w:val="12"/>
            </w:pPr>
            <w:r>
              <w:t>5.00</w:t>
            </w:r>
          </w:p>
        </w:tc>
        <w:tc>
          <w:tcPr>
            <w:tcW w:w="1361" w:type="dxa"/>
            <w:vAlign w:val="center"/>
          </w:tcPr>
          <w:p>
            <w:pPr>
              <w:pStyle w:val="12"/>
            </w:pPr>
          </w:p>
        </w:tc>
        <w:tc>
          <w:tcPr>
            <w:tcW w:w="1361" w:type="dxa"/>
            <w:vAlign w:val="center"/>
          </w:tcPr>
          <w:p>
            <w:pPr>
              <w:pStyle w:val="12"/>
            </w:pPr>
            <w:r>
              <w:t>5.00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992" w:type="dxa"/>
            <w:vAlign w:val="center"/>
          </w:tcPr>
          <w:p>
            <w:pPr>
              <w:pStyle w:val="13"/>
            </w:pPr>
            <w:r>
              <w:t>207</w:t>
            </w:r>
          </w:p>
        </w:tc>
        <w:tc>
          <w:tcPr>
            <w:tcW w:w="4535" w:type="dxa"/>
            <w:vAlign w:val="center"/>
          </w:tcPr>
          <w:p>
            <w:pPr>
              <w:pStyle w:val="13"/>
            </w:pPr>
            <w:r>
              <w:t>文化旅游体育与传媒支出</w:t>
            </w:r>
          </w:p>
        </w:tc>
        <w:tc>
          <w:tcPr>
            <w:tcW w:w="1361" w:type="dxa"/>
            <w:vAlign w:val="center"/>
          </w:tcPr>
          <w:p>
            <w:pPr>
              <w:pStyle w:val="12"/>
            </w:pPr>
            <w:r>
              <w:t>10.00</w:t>
            </w:r>
          </w:p>
        </w:tc>
        <w:tc>
          <w:tcPr>
            <w:tcW w:w="1361" w:type="dxa"/>
            <w:vAlign w:val="center"/>
          </w:tcPr>
          <w:p>
            <w:pPr>
              <w:pStyle w:val="12"/>
            </w:pPr>
          </w:p>
        </w:tc>
        <w:tc>
          <w:tcPr>
            <w:tcW w:w="1361" w:type="dxa"/>
            <w:vAlign w:val="center"/>
          </w:tcPr>
          <w:p>
            <w:pPr>
              <w:pStyle w:val="12"/>
            </w:pPr>
            <w:r>
              <w:t>10.00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992" w:type="dxa"/>
            <w:vAlign w:val="center"/>
          </w:tcPr>
          <w:p>
            <w:pPr>
              <w:pStyle w:val="13"/>
            </w:pPr>
            <w:r>
              <w:t>20701</w:t>
            </w:r>
          </w:p>
        </w:tc>
        <w:tc>
          <w:tcPr>
            <w:tcW w:w="4535" w:type="dxa"/>
            <w:vAlign w:val="center"/>
          </w:tcPr>
          <w:p>
            <w:pPr>
              <w:pStyle w:val="13"/>
            </w:pPr>
            <w:r>
              <w:t>文化和旅游</w:t>
            </w:r>
          </w:p>
        </w:tc>
        <w:tc>
          <w:tcPr>
            <w:tcW w:w="1361" w:type="dxa"/>
            <w:vAlign w:val="center"/>
          </w:tcPr>
          <w:p>
            <w:pPr>
              <w:pStyle w:val="12"/>
            </w:pPr>
            <w:r>
              <w:t>10.00</w:t>
            </w:r>
          </w:p>
        </w:tc>
        <w:tc>
          <w:tcPr>
            <w:tcW w:w="1361" w:type="dxa"/>
            <w:vAlign w:val="center"/>
          </w:tcPr>
          <w:p>
            <w:pPr>
              <w:pStyle w:val="12"/>
            </w:pPr>
          </w:p>
        </w:tc>
        <w:tc>
          <w:tcPr>
            <w:tcW w:w="1361" w:type="dxa"/>
            <w:vAlign w:val="center"/>
          </w:tcPr>
          <w:p>
            <w:pPr>
              <w:pStyle w:val="12"/>
            </w:pPr>
            <w:r>
              <w:t>10.00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992" w:type="dxa"/>
            <w:vAlign w:val="center"/>
          </w:tcPr>
          <w:p>
            <w:pPr>
              <w:pStyle w:val="13"/>
            </w:pPr>
            <w:r>
              <w:t>2070109</w:t>
            </w:r>
          </w:p>
        </w:tc>
        <w:tc>
          <w:tcPr>
            <w:tcW w:w="4535" w:type="dxa"/>
            <w:vAlign w:val="center"/>
          </w:tcPr>
          <w:p>
            <w:pPr>
              <w:pStyle w:val="13"/>
            </w:pPr>
            <w:r>
              <w:t>群众文化</w:t>
            </w:r>
          </w:p>
        </w:tc>
        <w:tc>
          <w:tcPr>
            <w:tcW w:w="1361" w:type="dxa"/>
            <w:vAlign w:val="center"/>
          </w:tcPr>
          <w:p>
            <w:pPr>
              <w:pStyle w:val="12"/>
            </w:pPr>
            <w:r>
              <w:t>10.00</w:t>
            </w:r>
          </w:p>
        </w:tc>
        <w:tc>
          <w:tcPr>
            <w:tcW w:w="1361" w:type="dxa"/>
            <w:vAlign w:val="center"/>
          </w:tcPr>
          <w:p>
            <w:pPr>
              <w:pStyle w:val="12"/>
            </w:pPr>
          </w:p>
        </w:tc>
        <w:tc>
          <w:tcPr>
            <w:tcW w:w="1361" w:type="dxa"/>
            <w:vAlign w:val="center"/>
          </w:tcPr>
          <w:p>
            <w:pPr>
              <w:pStyle w:val="12"/>
            </w:pPr>
            <w:r>
              <w:t>10.00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992" w:type="dxa"/>
            <w:vAlign w:val="center"/>
          </w:tcPr>
          <w:p>
            <w:pPr>
              <w:pStyle w:val="13"/>
            </w:pPr>
            <w:r>
              <w:t>210</w:t>
            </w:r>
          </w:p>
        </w:tc>
        <w:tc>
          <w:tcPr>
            <w:tcW w:w="4535" w:type="dxa"/>
            <w:vAlign w:val="center"/>
          </w:tcPr>
          <w:p>
            <w:pPr>
              <w:pStyle w:val="13"/>
            </w:pPr>
            <w:r>
              <w:t>卫生健康支出</w:t>
            </w:r>
          </w:p>
        </w:tc>
        <w:tc>
          <w:tcPr>
            <w:tcW w:w="1361" w:type="dxa"/>
            <w:vAlign w:val="center"/>
          </w:tcPr>
          <w:p>
            <w:pPr>
              <w:pStyle w:val="12"/>
            </w:pPr>
            <w:r>
              <w:t>4.50</w:t>
            </w:r>
          </w:p>
        </w:tc>
        <w:tc>
          <w:tcPr>
            <w:tcW w:w="1361" w:type="dxa"/>
            <w:vAlign w:val="center"/>
          </w:tcPr>
          <w:p>
            <w:pPr>
              <w:pStyle w:val="12"/>
            </w:pPr>
          </w:p>
        </w:tc>
        <w:tc>
          <w:tcPr>
            <w:tcW w:w="1361" w:type="dxa"/>
            <w:vAlign w:val="center"/>
          </w:tcPr>
          <w:p>
            <w:pPr>
              <w:pStyle w:val="12"/>
            </w:pPr>
            <w:r>
              <w:t>4.50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992" w:type="dxa"/>
            <w:vAlign w:val="center"/>
          </w:tcPr>
          <w:p>
            <w:pPr>
              <w:pStyle w:val="13"/>
            </w:pPr>
            <w:r>
              <w:t>21007</w:t>
            </w:r>
          </w:p>
        </w:tc>
        <w:tc>
          <w:tcPr>
            <w:tcW w:w="4535" w:type="dxa"/>
            <w:vAlign w:val="center"/>
          </w:tcPr>
          <w:p>
            <w:pPr>
              <w:pStyle w:val="13"/>
            </w:pPr>
            <w:r>
              <w:t>计划生育事务</w:t>
            </w:r>
          </w:p>
        </w:tc>
        <w:tc>
          <w:tcPr>
            <w:tcW w:w="1361" w:type="dxa"/>
            <w:vAlign w:val="center"/>
          </w:tcPr>
          <w:p>
            <w:pPr>
              <w:pStyle w:val="12"/>
            </w:pPr>
            <w:r>
              <w:t>4.50</w:t>
            </w:r>
          </w:p>
        </w:tc>
        <w:tc>
          <w:tcPr>
            <w:tcW w:w="1361" w:type="dxa"/>
            <w:vAlign w:val="center"/>
          </w:tcPr>
          <w:p>
            <w:pPr>
              <w:pStyle w:val="12"/>
            </w:pPr>
          </w:p>
        </w:tc>
        <w:tc>
          <w:tcPr>
            <w:tcW w:w="1361" w:type="dxa"/>
            <w:vAlign w:val="center"/>
          </w:tcPr>
          <w:p>
            <w:pPr>
              <w:pStyle w:val="12"/>
            </w:pPr>
            <w:r>
              <w:t>4.50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992" w:type="dxa"/>
            <w:vAlign w:val="center"/>
          </w:tcPr>
          <w:p>
            <w:pPr>
              <w:pStyle w:val="13"/>
            </w:pPr>
            <w:r>
              <w:t>2100799</w:t>
            </w:r>
          </w:p>
        </w:tc>
        <w:tc>
          <w:tcPr>
            <w:tcW w:w="4535" w:type="dxa"/>
            <w:vAlign w:val="center"/>
          </w:tcPr>
          <w:p>
            <w:pPr>
              <w:pStyle w:val="13"/>
            </w:pPr>
            <w:r>
              <w:t>其他计划生育事务支出</w:t>
            </w:r>
          </w:p>
        </w:tc>
        <w:tc>
          <w:tcPr>
            <w:tcW w:w="1361" w:type="dxa"/>
            <w:vAlign w:val="center"/>
          </w:tcPr>
          <w:p>
            <w:pPr>
              <w:pStyle w:val="12"/>
            </w:pPr>
            <w:r>
              <w:t>4.50</w:t>
            </w:r>
          </w:p>
        </w:tc>
        <w:tc>
          <w:tcPr>
            <w:tcW w:w="1361" w:type="dxa"/>
            <w:vAlign w:val="center"/>
          </w:tcPr>
          <w:p>
            <w:pPr>
              <w:pStyle w:val="12"/>
            </w:pPr>
          </w:p>
        </w:tc>
        <w:tc>
          <w:tcPr>
            <w:tcW w:w="1361" w:type="dxa"/>
            <w:vAlign w:val="center"/>
          </w:tcPr>
          <w:p>
            <w:pPr>
              <w:pStyle w:val="12"/>
            </w:pPr>
            <w:r>
              <w:t>4.50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992" w:type="dxa"/>
            <w:vAlign w:val="center"/>
          </w:tcPr>
          <w:p>
            <w:pPr>
              <w:pStyle w:val="13"/>
            </w:pPr>
            <w:r>
              <w:t>211</w:t>
            </w:r>
          </w:p>
        </w:tc>
        <w:tc>
          <w:tcPr>
            <w:tcW w:w="4535" w:type="dxa"/>
            <w:vAlign w:val="center"/>
          </w:tcPr>
          <w:p>
            <w:pPr>
              <w:pStyle w:val="13"/>
            </w:pPr>
            <w:r>
              <w:t>节能环保支出</w:t>
            </w:r>
          </w:p>
        </w:tc>
        <w:tc>
          <w:tcPr>
            <w:tcW w:w="1361" w:type="dxa"/>
            <w:vAlign w:val="center"/>
          </w:tcPr>
          <w:p>
            <w:pPr>
              <w:pStyle w:val="12"/>
            </w:pPr>
            <w:r>
              <w:t>15.00</w:t>
            </w:r>
          </w:p>
        </w:tc>
        <w:tc>
          <w:tcPr>
            <w:tcW w:w="1361" w:type="dxa"/>
            <w:vAlign w:val="center"/>
          </w:tcPr>
          <w:p>
            <w:pPr>
              <w:pStyle w:val="12"/>
            </w:pPr>
          </w:p>
        </w:tc>
        <w:tc>
          <w:tcPr>
            <w:tcW w:w="1361" w:type="dxa"/>
            <w:vAlign w:val="center"/>
          </w:tcPr>
          <w:p>
            <w:pPr>
              <w:pStyle w:val="12"/>
            </w:pPr>
            <w:r>
              <w:t>15.00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992" w:type="dxa"/>
            <w:vAlign w:val="center"/>
          </w:tcPr>
          <w:p>
            <w:pPr>
              <w:pStyle w:val="13"/>
            </w:pPr>
            <w:r>
              <w:t>21104</w:t>
            </w:r>
          </w:p>
        </w:tc>
        <w:tc>
          <w:tcPr>
            <w:tcW w:w="4535" w:type="dxa"/>
            <w:vAlign w:val="center"/>
          </w:tcPr>
          <w:p>
            <w:pPr>
              <w:pStyle w:val="13"/>
            </w:pPr>
            <w:r>
              <w:t>自然生态保护</w:t>
            </w:r>
          </w:p>
        </w:tc>
        <w:tc>
          <w:tcPr>
            <w:tcW w:w="1361" w:type="dxa"/>
            <w:vAlign w:val="center"/>
          </w:tcPr>
          <w:p>
            <w:pPr>
              <w:pStyle w:val="12"/>
            </w:pPr>
            <w:r>
              <w:t>15.00</w:t>
            </w:r>
          </w:p>
        </w:tc>
        <w:tc>
          <w:tcPr>
            <w:tcW w:w="1361" w:type="dxa"/>
            <w:vAlign w:val="center"/>
          </w:tcPr>
          <w:p>
            <w:pPr>
              <w:pStyle w:val="12"/>
            </w:pPr>
          </w:p>
        </w:tc>
        <w:tc>
          <w:tcPr>
            <w:tcW w:w="1361" w:type="dxa"/>
            <w:vAlign w:val="center"/>
          </w:tcPr>
          <w:p>
            <w:pPr>
              <w:pStyle w:val="12"/>
            </w:pPr>
            <w:r>
              <w:t>15.00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992" w:type="dxa"/>
            <w:vAlign w:val="center"/>
          </w:tcPr>
          <w:p>
            <w:pPr>
              <w:pStyle w:val="13"/>
            </w:pPr>
            <w:r>
              <w:t>2110402</w:t>
            </w:r>
          </w:p>
        </w:tc>
        <w:tc>
          <w:tcPr>
            <w:tcW w:w="4535" w:type="dxa"/>
            <w:vAlign w:val="center"/>
          </w:tcPr>
          <w:p>
            <w:pPr>
              <w:pStyle w:val="13"/>
            </w:pPr>
            <w:r>
              <w:t>农村环境保护</w:t>
            </w:r>
          </w:p>
        </w:tc>
        <w:tc>
          <w:tcPr>
            <w:tcW w:w="1361" w:type="dxa"/>
            <w:vAlign w:val="center"/>
          </w:tcPr>
          <w:p>
            <w:pPr>
              <w:pStyle w:val="12"/>
            </w:pPr>
            <w:r>
              <w:t>15.00</w:t>
            </w:r>
          </w:p>
        </w:tc>
        <w:tc>
          <w:tcPr>
            <w:tcW w:w="1361" w:type="dxa"/>
            <w:vAlign w:val="center"/>
          </w:tcPr>
          <w:p>
            <w:pPr>
              <w:pStyle w:val="12"/>
            </w:pPr>
          </w:p>
        </w:tc>
        <w:tc>
          <w:tcPr>
            <w:tcW w:w="1361" w:type="dxa"/>
            <w:vAlign w:val="center"/>
          </w:tcPr>
          <w:p>
            <w:pPr>
              <w:pStyle w:val="12"/>
            </w:pPr>
            <w:r>
              <w:t>15.00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992" w:type="dxa"/>
            <w:vAlign w:val="center"/>
          </w:tcPr>
          <w:p>
            <w:pPr>
              <w:pStyle w:val="13"/>
            </w:pPr>
            <w:r>
              <w:t>213</w:t>
            </w:r>
          </w:p>
        </w:tc>
        <w:tc>
          <w:tcPr>
            <w:tcW w:w="4535" w:type="dxa"/>
            <w:vAlign w:val="center"/>
          </w:tcPr>
          <w:p>
            <w:pPr>
              <w:pStyle w:val="13"/>
            </w:pPr>
            <w:r>
              <w:t>农林水支出</w:t>
            </w:r>
          </w:p>
        </w:tc>
        <w:tc>
          <w:tcPr>
            <w:tcW w:w="1361" w:type="dxa"/>
            <w:vAlign w:val="center"/>
          </w:tcPr>
          <w:p>
            <w:pPr>
              <w:pStyle w:val="12"/>
            </w:pPr>
            <w:r>
              <w:t>88.79</w:t>
            </w:r>
          </w:p>
        </w:tc>
        <w:tc>
          <w:tcPr>
            <w:tcW w:w="1361" w:type="dxa"/>
            <w:vAlign w:val="center"/>
          </w:tcPr>
          <w:p>
            <w:pPr>
              <w:pStyle w:val="12"/>
            </w:pPr>
          </w:p>
        </w:tc>
        <w:tc>
          <w:tcPr>
            <w:tcW w:w="1361" w:type="dxa"/>
            <w:vAlign w:val="center"/>
          </w:tcPr>
          <w:p>
            <w:pPr>
              <w:pStyle w:val="12"/>
            </w:pPr>
            <w:r>
              <w:t>88.79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992" w:type="dxa"/>
            <w:vAlign w:val="center"/>
          </w:tcPr>
          <w:p>
            <w:pPr>
              <w:pStyle w:val="13"/>
            </w:pPr>
            <w:r>
              <w:t>21301</w:t>
            </w:r>
          </w:p>
        </w:tc>
        <w:tc>
          <w:tcPr>
            <w:tcW w:w="4535" w:type="dxa"/>
            <w:vAlign w:val="center"/>
          </w:tcPr>
          <w:p>
            <w:pPr>
              <w:pStyle w:val="13"/>
            </w:pPr>
            <w:r>
              <w:t>农业农村</w:t>
            </w:r>
          </w:p>
        </w:tc>
        <w:tc>
          <w:tcPr>
            <w:tcW w:w="1361" w:type="dxa"/>
            <w:vAlign w:val="center"/>
          </w:tcPr>
          <w:p>
            <w:pPr>
              <w:pStyle w:val="12"/>
            </w:pPr>
            <w:r>
              <w:t>5.00</w:t>
            </w:r>
          </w:p>
        </w:tc>
        <w:tc>
          <w:tcPr>
            <w:tcW w:w="1361" w:type="dxa"/>
            <w:vAlign w:val="center"/>
          </w:tcPr>
          <w:p>
            <w:pPr>
              <w:pStyle w:val="12"/>
            </w:pPr>
          </w:p>
        </w:tc>
        <w:tc>
          <w:tcPr>
            <w:tcW w:w="1361" w:type="dxa"/>
            <w:vAlign w:val="center"/>
          </w:tcPr>
          <w:p>
            <w:pPr>
              <w:pStyle w:val="12"/>
            </w:pPr>
            <w:r>
              <w:t>5.00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992" w:type="dxa"/>
            <w:vAlign w:val="center"/>
          </w:tcPr>
          <w:p>
            <w:pPr>
              <w:pStyle w:val="13"/>
            </w:pPr>
            <w:r>
              <w:t>2130110</w:t>
            </w:r>
          </w:p>
        </w:tc>
        <w:tc>
          <w:tcPr>
            <w:tcW w:w="4535" w:type="dxa"/>
            <w:vAlign w:val="center"/>
          </w:tcPr>
          <w:p>
            <w:pPr>
              <w:pStyle w:val="13"/>
            </w:pPr>
            <w:r>
              <w:t>执法监管</w:t>
            </w:r>
          </w:p>
        </w:tc>
        <w:tc>
          <w:tcPr>
            <w:tcW w:w="1361" w:type="dxa"/>
            <w:vAlign w:val="center"/>
          </w:tcPr>
          <w:p>
            <w:pPr>
              <w:pStyle w:val="12"/>
            </w:pPr>
            <w:r>
              <w:t>5.00</w:t>
            </w:r>
          </w:p>
        </w:tc>
        <w:tc>
          <w:tcPr>
            <w:tcW w:w="1361" w:type="dxa"/>
            <w:vAlign w:val="center"/>
          </w:tcPr>
          <w:p>
            <w:pPr>
              <w:pStyle w:val="12"/>
            </w:pPr>
          </w:p>
        </w:tc>
        <w:tc>
          <w:tcPr>
            <w:tcW w:w="1361" w:type="dxa"/>
            <w:vAlign w:val="center"/>
          </w:tcPr>
          <w:p>
            <w:pPr>
              <w:pStyle w:val="12"/>
            </w:pPr>
            <w:r>
              <w:t>5.00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992" w:type="dxa"/>
            <w:vAlign w:val="center"/>
          </w:tcPr>
          <w:p>
            <w:pPr>
              <w:pStyle w:val="13"/>
            </w:pPr>
            <w:r>
              <w:t>21307</w:t>
            </w:r>
          </w:p>
        </w:tc>
        <w:tc>
          <w:tcPr>
            <w:tcW w:w="4535" w:type="dxa"/>
            <w:vAlign w:val="center"/>
          </w:tcPr>
          <w:p>
            <w:pPr>
              <w:pStyle w:val="13"/>
            </w:pPr>
            <w:r>
              <w:t>农村综合改革</w:t>
            </w:r>
          </w:p>
        </w:tc>
        <w:tc>
          <w:tcPr>
            <w:tcW w:w="1361" w:type="dxa"/>
            <w:vAlign w:val="center"/>
          </w:tcPr>
          <w:p>
            <w:pPr>
              <w:pStyle w:val="12"/>
            </w:pPr>
            <w:r>
              <w:t>83.79</w:t>
            </w:r>
          </w:p>
        </w:tc>
        <w:tc>
          <w:tcPr>
            <w:tcW w:w="1361" w:type="dxa"/>
            <w:vAlign w:val="center"/>
          </w:tcPr>
          <w:p>
            <w:pPr>
              <w:pStyle w:val="12"/>
            </w:pPr>
          </w:p>
        </w:tc>
        <w:tc>
          <w:tcPr>
            <w:tcW w:w="1361" w:type="dxa"/>
            <w:vAlign w:val="center"/>
          </w:tcPr>
          <w:p>
            <w:pPr>
              <w:pStyle w:val="12"/>
            </w:pPr>
            <w:r>
              <w:t>83.79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992" w:type="dxa"/>
            <w:vAlign w:val="center"/>
          </w:tcPr>
          <w:p>
            <w:pPr>
              <w:pStyle w:val="13"/>
            </w:pPr>
            <w:r>
              <w:t>2130701</w:t>
            </w:r>
          </w:p>
        </w:tc>
        <w:tc>
          <w:tcPr>
            <w:tcW w:w="4535" w:type="dxa"/>
            <w:vAlign w:val="center"/>
          </w:tcPr>
          <w:p>
            <w:pPr>
              <w:pStyle w:val="13"/>
            </w:pPr>
            <w:r>
              <w:t>对村级公益事业建设的补助</w:t>
            </w:r>
          </w:p>
        </w:tc>
        <w:tc>
          <w:tcPr>
            <w:tcW w:w="1361" w:type="dxa"/>
            <w:vAlign w:val="center"/>
          </w:tcPr>
          <w:p>
            <w:pPr>
              <w:pStyle w:val="12"/>
            </w:pPr>
            <w:r>
              <w:t>60.00</w:t>
            </w:r>
          </w:p>
        </w:tc>
        <w:tc>
          <w:tcPr>
            <w:tcW w:w="1361" w:type="dxa"/>
            <w:vAlign w:val="center"/>
          </w:tcPr>
          <w:p>
            <w:pPr>
              <w:pStyle w:val="12"/>
            </w:pPr>
          </w:p>
        </w:tc>
        <w:tc>
          <w:tcPr>
            <w:tcW w:w="1361" w:type="dxa"/>
            <w:vAlign w:val="center"/>
          </w:tcPr>
          <w:p>
            <w:pPr>
              <w:pStyle w:val="12"/>
            </w:pPr>
            <w:r>
              <w:t>60.00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992" w:type="dxa"/>
            <w:vAlign w:val="center"/>
          </w:tcPr>
          <w:p>
            <w:pPr>
              <w:pStyle w:val="13"/>
            </w:pPr>
            <w:r>
              <w:t>2130705</w:t>
            </w:r>
          </w:p>
        </w:tc>
        <w:tc>
          <w:tcPr>
            <w:tcW w:w="4535" w:type="dxa"/>
            <w:vAlign w:val="center"/>
          </w:tcPr>
          <w:p>
            <w:pPr>
              <w:pStyle w:val="13"/>
            </w:pPr>
            <w:r>
              <w:t>对村民委员会和村党支部的补助</w:t>
            </w:r>
          </w:p>
        </w:tc>
        <w:tc>
          <w:tcPr>
            <w:tcW w:w="1361" w:type="dxa"/>
            <w:vAlign w:val="center"/>
          </w:tcPr>
          <w:p>
            <w:pPr>
              <w:pStyle w:val="12"/>
            </w:pPr>
            <w:r>
              <w:t>23.79</w:t>
            </w:r>
          </w:p>
        </w:tc>
        <w:tc>
          <w:tcPr>
            <w:tcW w:w="1361" w:type="dxa"/>
            <w:vAlign w:val="center"/>
          </w:tcPr>
          <w:p>
            <w:pPr>
              <w:pStyle w:val="12"/>
            </w:pPr>
          </w:p>
        </w:tc>
        <w:tc>
          <w:tcPr>
            <w:tcW w:w="1361" w:type="dxa"/>
            <w:vAlign w:val="center"/>
          </w:tcPr>
          <w:p>
            <w:pPr>
              <w:pStyle w:val="12"/>
            </w:pPr>
            <w:r>
              <w:t>23.79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单位预算财政拨款收支总表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805001石家庄市藁城区贾市庄镇人民政府本级</w:t>
            </w:r>
          </w:p>
        </w:tc>
        <w:tc>
          <w:tcPr>
            <w:tcW w:w="3402" w:type="dxa"/>
            <w:tcBorders>
              <w:top w:val="single" w:color="FFFFFF" w:sz="6" w:space="0"/>
              <w:left w:val="single" w:color="FFFFFF" w:sz="6" w:space="0"/>
              <w:right w:val="single" w:color="FFFFFF" w:sz="6" w:space="0"/>
            </w:tcBorders>
            <w:vAlign w:val="center"/>
          </w:tcPr>
          <w:p>
            <w:pPr>
              <w:pStyle w:val="9"/>
            </w:pPr>
            <w:r>
              <w:t>预算年度：2022</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1298.85</w:t>
            </w:r>
          </w:p>
        </w:tc>
        <w:tc>
          <w:tcPr>
            <w:tcW w:w="3402" w:type="dxa"/>
            <w:vAlign w:val="center"/>
          </w:tcPr>
          <w:p>
            <w:pPr>
              <w:pStyle w:val="13"/>
            </w:pPr>
            <w:r>
              <w:t>一、一般公共服务支出</w:t>
            </w:r>
          </w:p>
        </w:tc>
        <w:tc>
          <w:tcPr>
            <w:tcW w:w="1474" w:type="dxa"/>
            <w:vAlign w:val="center"/>
          </w:tcPr>
          <w:p>
            <w:pPr>
              <w:pStyle w:val="12"/>
            </w:pPr>
            <w:r>
              <w:t>1160.82</w:t>
            </w:r>
          </w:p>
        </w:tc>
        <w:tc>
          <w:tcPr>
            <w:tcW w:w="1474" w:type="dxa"/>
            <w:vAlign w:val="center"/>
          </w:tcPr>
          <w:p>
            <w:pPr>
              <w:pStyle w:val="12"/>
            </w:pPr>
            <w:r>
              <w:t>1160.82</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r>
              <w:t>14.74</w:t>
            </w:r>
          </w:p>
        </w:tc>
        <w:tc>
          <w:tcPr>
            <w:tcW w:w="1474" w:type="dxa"/>
            <w:vAlign w:val="center"/>
          </w:tcPr>
          <w:p>
            <w:pPr>
              <w:pStyle w:val="12"/>
            </w:pPr>
            <w:r>
              <w:t>14.74</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r>
              <w:t>5.00</w:t>
            </w:r>
          </w:p>
        </w:tc>
        <w:tc>
          <w:tcPr>
            <w:tcW w:w="1474" w:type="dxa"/>
            <w:vAlign w:val="center"/>
          </w:tcPr>
          <w:p>
            <w:pPr>
              <w:pStyle w:val="12"/>
            </w:pPr>
            <w:r>
              <w:t>5.00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r>
              <w:t>10.00</w:t>
            </w:r>
          </w:p>
        </w:tc>
        <w:tc>
          <w:tcPr>
            <w:tcW w:w="1474" w:type="dxa"/>
            <w:vAlign w:val="center"/>
          </w:tcPr>
          <w:p>
            <w:pPr>
              <w:pStyle w:val="12"/>
            </w:pPr>
            <w:r>
              <w:t>10.00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r>
              <w:t>4.50</w:t>
            </w:r>
          </w:p>
        </w:tc>
        <w:tc>
          <w:tcPr>
            <w:tcW w:w="1474" w:type="dxa"/>
            <w:vAlign w:val="center"/>
          </w:tcPr>
          <w:p>
            <w:pPr>
              <w:pStyle w:val="12"/>
            </w:pPr>
            <w:r>
              <w:t>4.50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r>
              <w:t>15.00</w:t>
            </w:r>
          </w:p>
        </w:tc>
        <w:tc>
          <w:tcPr>
            <w:tcW w:w="1474" w:type="dxa"/>
            <w:vAlign w:val="center"/>
          </w:tcPr>
          <w:p>
            <w:pPr>
              <w:pStyle w:val="12"/>
            </w:pPr>
            <w:r>
              <w:t>15.00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r>
              <w:t>88.79</w:t>
            </w:r>
          </w:p>
        </w:tc>
        <w:tc>
          <w:tcPr>
            <w:tcW w:w="1474" w:type="dxa"/>
            <w:vAlign w:val="center"/>
          </w:tcPr>
          <w:p>
            <w:pPr>
              <w:pStyle w:val="12"/>
            </w:pPr>
            <w:r>
              <w:t>88.79</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5"/>
            </w:pPr>
            <w:r>
              <w:t>本年收入合计</w:t>
            </w:r>
          </w:p>
        </w:tc>
        <w:tc>
          <w:tcPr>
            <w:tcW w:w="1474" w:type="dxa"/>
            <w:vAlign w:val="center"/>
          </w:tcPr>
          <w:p>
            <w:pPr>
              <w:pStyle w:val="16"/>
            </w:pPr>
            <w:r>
              <w:t>1298.85</w:t>
            </w:r>
          </w:p>
        </w:tc>
        <w:tc>
          <w:tcPr>
            <w:tcW w:w="3402" w:type="dxa"/>
            <w:vAlign w:val="center"/>
          </w:tcPr>
          <w:p>
            <w:pPr>
              <w:pStyle w:val="15"/>
            </w:pPr>
            <w:r>
              <w:t>本年支出合计</w:t>
            </w:r>
          </w:p>
        </w:tc>
        <w:tc>
          <w:tcPr>
            <w:tcW w:w="1474" w:type="dxa"/>
            <w:vAlign w:val="center"/>
          </w:tcPr>
          <w:p>
            <w:pPr>
              <w:pStyle w:val="16"/>
            </w:pPr>
            <w:r>
              <w:t>1298.85</w:t>
            </w:r>
          </w:p>
        </w:tc>
        <w:tc>
          <w:tcPr>
            <w:tcW w:w="1474" w:type="dxa"/>
            <w:vAlign w:val="center"/>
          </w:tcPr>
          <w:p>
            <w:pPr>
              <w:pStyle w:val="16"/>
            </w:pPr>
            <w:r>
              <w:t>1298.85</w:t>
            </w: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3"/>
            </w:pPr>
            <w:r>
              <w:t>年初财政拨款结转和结余</w:t>
            </w:r>
          </w:p>
        </w:tc>
        <w:tc>
          <w:tcPr>
            <w:tcW w:w="1474" w:type="dxa"/>
            <w:vAlign w:val="center"/>
          </w:tcPr>
          <w:p>
            <w:pPr>
              <w:pStyle w:val="12"/>
            </w:pP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一、一般公共预算拨款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5"/>
            </w:pPr>
            <w:r>
              <w:t>收入总计</w:t>
            </w:r>
          </w:p>
        </w:tc>
        <w:tc>
          <w:tcPr>
            <w:tcW w:w="1474" w:type="dxa"/>
            <w:vAlign w:val="center"/>
          </w:tcPr>
          <w:p>
            <w:pPr>
              <w:pStyle w:val="16"/>
            </w:pPr>
            <w:r>
              <w:t>1298.85</w:t>
            </w:r>
          </w:p>
        </w:tc>
        <w:tc>
          <w:tcPr>
            <w:tcW w:w="3402" w:type="dxa"/>
            <w:vAlign w:val="center"/>
          </w:tcPr>
          <w:p>
            <w:pPr>
              <w:pStyle w:val="15"/>
            </w:pPr>
            <w:r>
              <w:t>支出总计</w:t>
            </w:r>
          </w:p>
        </w:tc>
        <w:tc>
          <w:tcPr>
            <w:tcW w:w="1474" w:type="dxa"/>
            <w:vAlign w:val="center"/>
          </w:tcPr>
          <w:p>
            <w:pPr>
              <w:pStyle w:val="16"/>
            </w:pPr>
            <w:r>
              <w:t>1298.85</w:t>
            </w:r>
          </w:p>
        </w:tc>
        <w:tc>
          <w:tcPr>
            <w:tcW w:w="1474" w:type="dxa"/>
            <w:vAlign w:val="center"/>
          </w:tcPr>
          <w:p>
            <w:pPr>
              <w:pStyle w:val="16"/>
            </w:pPr>
            <w:r>
              <w:t>1298.85</w:t>
            </w:r>
          </w:p>
        </w:tc>
        <w:tc>
          <w:tcPr>
            <w:tcW w:w="1474" w:type="dxa"/>
            <w:vAlign w:val="center"/>
          </w:tcPr>
          <w:p>
            <w:pPr>
              <w:pStyle w:val="16"/>
            </w:pPr>
          </w:p>
        </w:tc>
        <w:tc>
          <w:tcPr>
            <w:tcW w:w="1474" w:type="dxa"/>
            <w:vAlign w:val="center"/>
          </w:tcPr>
          <w:p>
            <w:pPr>
              <w:pStyle w:val="16"/>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805001石家庄市藁城区贾市庄镇人民政府本级</w:t>
            </w:r>
          </w:p>
        </w:tc>
        <w:tc>
          <w:tcPr>
            <w:tcW w:w="2551" w:type="dxa"/>
            <w:tcBorders>
              <w:top w:val="single" w:color="FFFFFF" w:sz="6" w:space="0"/>
              <w:left w:val="single" w:color="FFFFFF" w:sz="6" w:space="0"/>
              <w:right w:val="single" w:color="FFFFFF" w:sz="6" w:space="0"/>
            </w:tcBorders>
            <w:vAlign w:val="center"/>
          </w:tcPr>
          <w:p>
            <w:pPr>
              <w:pStyle w:val="9"/>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1298.85</w:t>
            </w:r>
          </w:p>
        </w:tc>
        <w:tc>
          <w:tcPr>
            <w:tcW w:w="2551" w:type="dxa"/>
            <w:vAlign w:val="center"/>
          </w:tcPr>
          <w:p>
            <w:pPr>
              <w:pStyle w:val="16"/>
            </w:pPr>
            <w:r>
              <w:t>1066.54</w:t>
            </w:r>
          </w:p>
        </w:tc>
        <w:tc>
          <w:tcPr>
            <w:tcW w:w="2551" w:type="dxa"/>
            <w:vAlign w:val="center"/>
          </w:tcPr>
          <w:p>
            <w:pPr>
              <w:pStyle w:val="16"/>
            </w:pPr>
            <w:r>
              <w:t>232.31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201</w:t>
            </w:r>
          </w:p>
        </w:tc>
        <w:tc>
          <w:tcPr>
            <w:tcW w:w="4535" w:type="dxa"/>
            <w:vAlign w:val="center"/>
          </w:tcPr>
          <w:p>
            <w:pPr>
              <w:pStyle w:val="13"/>
            </w:pPr>
            <w:r>
              <w:t>一般公共服务支出</w:t>
            </w:r>
          </w:p>
        </w:tc>
        <w:tc>
          <w:tcPr>
            <w:tcW w:w="2551" w:type="dxa"/>
            <w:vAlign w:val="center"/>
          </w:tcPr>
          <w:p>
            <w:pPr>
              <w:pStyle w:val="12"/>
            </w:pPr>
            <w:r>
              <w:t>1160.82</w:t>
            </w:r>
          </w:p>
        </w:tc>
        <w:tc>
          <w:tcPr>
            <w:tcW w:w="2551" w:type="dxa"/>
            <w:vAlign w:val="center"/>
          </w:tcPr>
          <w:p>
            <w:pPr>
              <w:pStyle w:val="12"/>
            </w:pPr>
            <w:r>
              <w:t>1066.54</w:t>
            </w:r>
          </w:p>
        </w:tc>
        <w:tc>
          <w:tcPr>
            <w:tcW w:w="2551" w:type="dxa"/>
            <w:vAlign w:val="center"/>
          </w:tcPr>
          <w:p>
            <w:pPr>
              <w:pStyle w:val="12"/>
            </w:pPr>
            <w:r>
              <w:t>94.28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20103</w:t>
            </w:r>
          </w:p>
        </w:tc>
        <w:tc>
          <w:tcPr>
            <w:tcW w:w="4535" w:type="dxa"/>
            <w:vAlign w:val="center"/>
          </w:tcPr>
          <w:p>
            <w:pPr>
              <w:pStyle w:val="13"/>
            </w:pPr>
            <w:r>
              <w:t>政府办公厅（室）及相关机构事务</w:t>
            </w:r>
          </w:p>
        </w:tc>
        <w:tc>
          <w:tcPr>
            <w:tcW w:w="2551" w:type="dxa"/>
            <w:vAlign w:val="center"/>
          </w:tcPr>
          <w:p>
            <w:pPr>
              <w:pStyle w:val="12"/>
            </w:pPr>
            <w:r>
              <w:t>1160.82</w:t>
            </w:r>
          </w:p>
        </w:tc>
        <w:tc>
          <w:tcPr>
            <w:tcW w:w="2551" w:type="dxa"/>
            <w:vAlign w:val="center"/>
          </w:tcPr>
          <w:p>
            <w:pPr>
              <w:pStyle w:val="12"/>
            </w:pPr>
            <w:r>
              <w:t>1066.54</w:t>
            </w:r>
          </w:p>
        </w:tc>
        <w:tc>
          <w:tcPr>
            <w:tcW w:w="2551" w:type="dxa"/>
            <w:vAlign w:val="center"/>
          </w:tcPr>
          <w:p>
            <w:pPr>
              <w:pStyle w:val="12"/>
            </w:pPr>
            <w:r>
              <w:t>94.28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2010301</w:t>
            </w:r>
          </w:p>
        </w:tc>
        <w:tc>
          <w:tcPr>
            <w:tcW w:w="4535" w:type="dxa"/>
            <w:vAlign w:val="center"/>
          </w:tcPr>
          <w:p>
            <w:pPr>
              <w:pStyle w:val="13"/>
            </w:pPr>
            <w:r>
              <w:t>行政运行</w:t>
            </w:r>
          </w:p>
        </w:tc>
        <w:tc>
          <w:tcPr>
            <w:tcW w:w="2551" w:type="dxa"/>
            <w:vAlign w:val="center"/>
          </w:tcPr>
          <w:p>
            <w:pPr>
              <w:pStyle w:val="12"/>
            </w:pPr>
            <w:r>
              <w:t>1066.54</w:t>
            </w:r>
          </w:p>
        </w:tc>
        <w:tc>
          <w:tcPr>
            <w:tcW w:w="2551" w:type="dxa"/>
            <w:vAlign w:val="center"/>
          </w:tcPr>
          <w:p>
            <w:pPr>
              <w:pStyle w:val="12"/>
            </w:pPr>
            <w:r>
              <w:t>1066.54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2010303</w:t>
            </w:r>
          </w:p>
        </w:tc>
        <w:tc>
          <w:tcPr>
            <w:tcW w:w="4535" w:type="dxa"/>
            <w:vAlign w:val="center"/>
          </w:tcPr>
          <w:p>
            <w:pPr>
              <w:pStyle w:val="13"/>
            </w:pPr>
            <w:r>
              <w:t>机关服务</w:t>
            </w:r>
          </w:p>
        </w:tc>
        <w:tc>
          <w:tcPr>
            <w:tcW w:w="2551" w:type="dxa"/>
            <w:vAlign w:val="center"/>
          </w:tcPr>
          <w:p>
            <w:pPr>
              <w:pStyle w:val="12"/>
            </w:pPr>
            <w:r>
              <w:t>89.28</w:t>
            </w:r>
          </w:p>
        </w:tc>
        <w:tc>
          <w:tcPr>
            <w:tcW w:w="2551" w:type="dxa"/>
            <w:vAlign w:val="center"/>
          </w:tcPr>
          <w:p>
            <w:pPr>
              <w:pStyle w:val="12"/>
            </w:pPr>
          </w:p>
        </w:tc>
        <w:tc>
          <w:tcPr>
            <w:tcW w:w="2551" w:type="dxa"/>
            <w:vAlign w:val="center"/>
          </w:tcPr>
          <w:p>
            <w:pPr>
              <w:pStyle w:val="12"/>
            </w:pPr>
            <w:r>
              <w:t>89.28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2010308</w:t>
            </w:r>
          </w:p>
        </w:tc>
        <w:tc>
          <w:tcPr>
            <w:tcW w:w="4535" w:type="dxa"/>
            <w:vAlign w:val="center"/>
          </w:tcPr>
          <w:p>
            <w:pPr>
              <w:pStyle w:val="13"/>
            </w:pPr>
            <w:r>
              <w:t>信访事务</w:t>
            </w:r>
          </w:p>
        </w:tc>
        <w:tc>
          <w:tcPr>
            <w:tcW w:w="2551" w:type="dxa"/>
            <w:vAlign w:val="center"/>
          </w:tcPr>
          <w:p>
            <w:pPr>
              <w:pStyle w:val="12"/>
            </w:pPr>
            <w:r>
              <w:t>5.00</w:t>
            </w:r>
          </w:p>
        </w:tc>
        <w:tc>
          <w:tcPr>
            <w:tcW w:w="2551" w:type="dxa"/>
            <w:vAlign w:val="center"/>
          </w:tcPr>
          <w:p>
            <w:pPr>
              <w:pStyle w:val="12"/>
            </w:pPr>
          </w:p>
        </w:tc>
        <w:tc>
          <w:tcPr>
            <w:tcW w:w="2551" w:type="dxa"/>
            <w:vAlign w:val="center"/>
          </w:tcPr>
          <w:p>
            <w:pPr>
              <w:pStyle w:val="12"/>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205</w:t>
            </w:r>
          </w:p>
        </w:tc>
        <w:tc>
          <w:tcPr>
            <w:tcW w:w="4535" w:type="dxa"/>
            <w:vAlign w:val="center"/>
          </w:tcPr>
          <w:p>
            <w:pPr>
              <w:pStyle w:val="13"/>
            </w:pPr>
            <w:r>
              <w:t>教育支出</w:t>
            </w:r>
          </w:p>
        </w:tc>
        <w:tc>
          <w:tcPr>
            <w:tcW w:w="2551" w:type="dxa"/>
            <w:vAlign w:val="center"/>
          </w:tcPr>
          <w:p>
            <w:pPr>
              <w:pStyle w:val="12"/>
            </w:pPr>
            <w:r>
              <w:t>14.74</w:t>
            </w:r>
          </w:p>
        </w:tc>
        <w:tc>
          <w:tcPr>
            <w:tcW w:w="2551" w:type="dxa"/>
            <w:vAlign w:val="center"/>
          </w:tcPr>
          <w:p>
            <w:pPr>
              <w:pStyle w:val="12"/>
            </w:pPr>
          </w:p>
        </w:tc>
        <w:tc>
          <w:tcPr>
            <w:tcW w:w="2551" w:type="dxa"/>
            <w:vAlign w:val="center"/>
          </w:tcPr>
          <w:p>
            <w:pPr>
              <w:pStyle w:val="12"/>
            </w:pPr>
            <w:r>
              <w:t>14.74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20502</w:t>
            </w:r>
          </w:p>
        </w:tc>
        <w:tc>
          <w:tcPr>
            <w:tcW w:w="4535" w:type="dxa"/>
            <w:vAlign w:val="center"/>
          </w:tcPr>
          <w:p>
            <w:pPr>
              <w:pStyle w:val="13"/>
            </w:pPr>
            <w:r>
              <w:t>普通教育</w:t>
            </w:r>
          </w:p>
        </w:tc>
        <w:tc>
          <w:tcPr>
            <w:tcW w:w="2551" w:type="dxa"/>
            <w:vAlign w:val="center"/>
          </w:tcPr>
          <w:p>
            <w:pPr>
              <w:pStyle w:val="12"/>
            </w:pPr>
            <w:r>
              <w:t>14.74</w:t>
            </w:r>
          </w:p>
        </w:tc>
        <w:tc>
          <w:tcPr>
            <w:tcW w:w="2551" w:type="dxa"/>
            <w:vAlign w:val="center"/>
          </w:tcPr>
          <w:p>
            <w:pPr>
              <w:pStyle w:val="12"/>
            </w:pPr>
          </w:p>
        </w:tc>
        <w:tc>
          <w:tcPr>
            <w:tcW w:w="2551" w:type="dxa"/>
            <w:vAlign w:val="center"/>
          </w:tcPr>
          <w:p>
            <w:pPr>
              <w:pStyle w:val="12"/>
            </w:pPr>
            <w:r>
              <w:t>14.74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2050202</w:t>
            </w:r>
          </w:p>
        </w:tc>
        <w:tc>
          <w:tcPr>
            <w:tcW w:w="4535" w:type="dxa"/>
            <w:vAlign w:val="center"/>
          </w:tcPr>
          <w:p>
            <w:pPr>
              <w:pStyle w:val="13"/>
            </w:pPr>
            <w:r>
              <w:t>小学教育</w:t>
            </w:r>
          </w:p>
        </w:tc>
        <w:tc>
          <w:tcPr>
            <w:tcW w:w="2551" w:type="dxa"/>
            <w:vAlign w:val="center"/>
          </w:tcPr>
          <w:p>
            <w:pPr>
              <w:pStyle w:val="12"/>
            </w:pPr>
            <w:r>
              <w:t>14.74</w:t>
            </w:r>
          </w:p>
        </w:tc>
        <w:tc>
          <w:tcPr>
            <w:tcW w:w="2551" w:type="dxa"/>
            <w:vAlign w:val="center"/>
          </w:tcPr>
          <w:p>
            <w:pPr>
              <w:pStyle w:val="12"/>
            </w:pPr>
          </w:p>
        </w:tc>
        <w:tc>
          <w:tcPr>
            <w:tcW w:w="2551" w:type="dxa"/>
            <w:vAlign w:val="center"/>
          </w:tcPr>
          <w:p>
            <w:pPr>
              <w:pStyle w:val="12"/>
            </w:pPr>
            <w:r>
              <w:t>14.74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206</w:t>
            </w:r>
          </w:p>
        </w:tc>
        <w:tc>
          <w:tcPr>
            <w:tcW w:w="4535" w:type="dxa"/>
            <w:vAlign w:val="center"/>
          </w:tcPr>
          <w:p>
            <w:pPr>
              <w:pStyle w:val="13"/>
            </w:pPr>
            <w:r>
              <w:t>科学技术支出</w:t>
            </w:r>
          </w:p>
        </w:tc>
        <w:tc>
          <w:tcPr>
            <w:tcW w:w="2551" w:type="dxa"/>
            <w:vAlign w:val="center"/>
          </w:tcPr>
          <w:p>
            <w:pPr>
              <w:pStyle w:val="12"/>
            </w:pPr>
            <w:r>
              <w:t>5.00</w:t>
            </w:r>
          </w:p>
        </w:tc>
        <w:tc>
          <w:tcPr>
            <w:tcW w:w="2551" w:type="dxa"/>
            <w:vAlign w:val="center"/>
          </w:tcPr>
          <w:p>
            <w:pPr>
              <w:pStyle w:val="12"/>
            </w:pPr>
          </w:p>
        </w:tc>
        <w:tc>
          <w:tcPr>
            <w:tcW w:w="2551" w:type="dxa"/>
            <w:vAlign w:val="center"/>
          </w:tcPr>
          <w:p>
            <w:pPr>
              <w:pStyle w:val="12"/>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20605</w:t>
            </w:r>
          </w:p>
        </w:tc>
        <w:tc>
          <w:tcPr>
            <w:tcW w:w="4535" w:type="dxa"/>
            <w:vAlign w:val="center"/>
          </w:tcPr>
          <w:p>
            <w:pPr>
              <w:pStyle w:val="13"/>
            </w:pPr>
            <w:r>
              <w:t>科技条件与服务</w:t>
            </w:r>
          </w:p>
        </w:tc>
        <w:tc>
          <w:tcPr>
            <w:tcW w:w="2551" w:type="dxa"/>
            <w:vAlign w:val="center"/>
          </w:tcPr>
          <w:p>
            <w:pPr>
              <w:pStyle w:val="12"/>
            </w:pPr>
            <w:r>
              <w:t>5.00</w:t>
            </w:r>
          </w:p>
        </w:tc>
        <w:tc>
          <w:tcPr>
            <w:tcW w:w="2551" w:type="dxa"/>
            <w:vAlign w:val="center"/>
          </w:tcPr>
          <w:p>
            <w:pPr>
              <w:pStyle w:val="12"/>
            </w:pPr>
          </w:p>
        </w:tc>
        <w:tc>
          <w:tcPr>
            <w:tcW w:w="2551" w:type="dxa"/>
            <w:vAlign w:val="center"/>
          </w:tcPr>
          <w:p>
            <w:pPr>
              <w:pStyle w:val="12"/>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2060502</w:t>
            </w:r>
          </w:p>
        </w:tc>
        <w:tc>
          <w:tcPr>
            <w:tcW w:w="4535" w:type="dxa"/>
            <w:vAlign w:val="center"/>
          </w:tcPr>
          <w:p>
            <w:pPr>
              <w:pStyle w:val="13"/>
            </w:pPr>
            <w:r>
              <w:t>技术创新服务体系</w:t>
            </w:r>
          </w:p>
        </w:tc>
        <w:tc>
          <w:tcPr>
            <w:tcW w:w="2551" w:type="dxa"/>
            <w:vAlign w:val="center"/>
          </w:tcPr>
          <w:p>
            <w:pPr>
              <w:pStyle w:val="12"/>
            </w:pPr>
            <w:r>
              <w:t>5.00</w:t>
            </w:r>
          </w:p>
        </w:tc>
        <w:tc>
          <w:tcPr>
            <w:tcW w:w="2551" w:type="dxa"/>
            <w:vAlign w:val="center"/>
          </w:tcPr>
          <w:p>
            <w:pPr>
              <w:pStyle w:val="12"/>
            </w:pPr>
          </w:p>
        </w:tc>
        <w:tc>
          <w:tcPr>
            <w:tcW w:w="2551" w:type="dxa"/>
            <w:vAlign w:val="center"/>
          </w:tcPr>
          <w:p>
            <w:pPr>
              <w:pStyle w:val="12"/>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207</w:t>
            </w:r>
          </w:p>
        </w:tc>
        <w:tc>
          <w:tcPr>
            <w:tcW w:w="4535" w:type="dxa"/>
            <w:vAlign w:val="center"/>
          </w:tcPr>
          <w:p>
            <w:pPr>
              <w:pStyle w:val="13"/>
            </w:pPr>
            <w:r>
              <w:t>文化旅游体育与传媒支出</w:t>
            </w:r>
          </w:p>
        </w:tc>
        <w:tc>
          <w:tcPr>
            <w:tcW w:w="2551" w:type="dxa"/>
            <w:vAlign w:val="center"/>
          </w:tcPr>
          <w:p>
            <w:pPr>
              <w:pStyle w:val="12"/>
            </w:pPr>
            <w:r>
              <w:t>10.00</w:t>
            </w:r>
          </w:p>
        </w:tc>
        <w:tc>
          <w:tcPr>
            <w:tcW w:w="2551" w:type="dxa"/>
            <w:vAlign w:val="center"/>
          </w:tcPr>
          <w:p>
            <w:pPr>
              <w:pStyle w:val="12"/>
            </w:pPr>
          </w:p>
        </w:tc>
        <w:tc>
          <w:tcPr>
            <w:tcW w:w="2551" w:type="dxa"/>
            <w:vAlign w:val="center"/>
          </w:tcPr>
          <w:p>
            <w:pPr>
              <w:pStyle w:val="12"/>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20701</w:t>
            </w:r>
          </w:p>
        </w:tc>
        <w:tc>
          <w:tcPr>
            <w:tcW w:w="4535" w:type="dxa"/>
            <w:vAlign w:val="center"/>
          </w:tcPr>
          <w:p>
            <w:pPr>
              <w:pStyle w:val="13"/>
            </w:pPr>
            <w:r>
              <w:t>文化和旅游</w:t>
            </w:r>
          </w:p>
        </w:tc>
        <w:tc>
          <w:tcPr>
            <w:tcW w:w="2551" w:type="dxa"/>
            <w:vAlign w:val="center"/>
          </w:tcPr>
          <w:p>
            <w:pPr>
              <w:pStyle w:val="12"/>
            </w:pPr>
            <w:r>
              <w:t>10.00</w:t>
            </w:r>
          </w:p>
        </w:tc>
        <w:tc>
          <w:tcPr>
            <w:tcW w:w="2551" w:type="dxa"/>
            <w:vAlign w:val="center"/>
          </w:tcPr>
          <w:p>
            <w:pPr>
              <w:pStyle w:val="12"/>
            </w:pPr>
          </w:p>
        </w:tc>
        <w:tc>
          <w:tcPr>
            <w:tcW w:w="2551" w:type="dxa"/>
            <w:vAlign w:val="center"/>
          </w:tcPr>
          <w:p>
            <w:pPr>
              <w:pStyle w:val="12"/>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2070109</w:t>
            </w:r>
          </w:p>
        </w:tc>
        <w:tc>
          <w:tcPr>
            <w:tcW w:w="4535" w:type="dxa"/>
            <w:vAlign w:val="center"/>
          </w:tcPr>
          <w:p>
            <w:pPr>
              <w:pStyle w:val="13"/>
            </w:pPr>
            <w:r>
              <w:t>群众文化</w:t>
            </w:r>
          </w:p>
        </w:tc>
        <w:tc>
          <w:tcPr>
            <w:tcW w:w="2551" w:type="dxa"/>
            <w:vAlign w:val="center"/>
          </w:tcPr>
          <w:p>
            <w:pPr>
              <w:pStyle w:val="12"/>
            </w:pPr>
            <w:r>
              <w:t>10.00</w:t>
            </w:r>
          </w:p>
        </w:tc>
        <w:tc>
          <w:tcPr>
            <w:tcW w:w="2551" w:type="dxa"/>
            <w:vAlign w:val="center"/>
          </w:tcPr>
          <w:p>
            <w:pPr>
              <w:pStyle w:val="12"/>
            </w:pPr>
          </w:p>
        </w:tc>
        <w:tc>
          <w:tcPr>
            <w:tcW w:w="2551" w:type="dxa"/>
            <w:vAlign w:val="center"/>
          </w:tcPr>
          <w:p>
            <w:pPr>
              <w:pStyle w:val="12"/>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210</w:t>
            </w:r>
          </w:p>
        </w:tc>
        <w:tc>
          <w:tcPr>
            <w:tcW w:w="4535" w:type="dxa"/>
            <w:vAlign w:val="center"/>
          </w:tcPr>
          <w:p>
            <w:pPr>
              <w:pStyle w:val="13"/>
            </w:pPr>
            <w:r>
              <w:t>卫生健康支出</w:t>
            </w:r>
          </w:p>
        </w:tc>
        <w:tc>
          <w:tcPr>
            <w:tcW w:w="2551" w:type="dxa"/>
            <w:vAlign w:val="center"/>
          </w:tcPr>
          <w:p>
            <w:pPr>
              <w:pStyle w:val="12"/>
            </w:pPr>
            <w:r>
              <w:t>4.50</w:t>
            </w:r>
          </w:p>
        </w:tc>
        <w:tc>
          <w:tcPr>
            <w:tcW w:w="2551" w:type="dxa"/>
            <w:vAlign w:val="center"/>
          </w:tcPr>
          <w:p>
            <w:pPr>
              <w:pStyle w:val="12"/>
            </w:pPr>
          </w:p>
        </w:tc>
        <w:tc>
          <w:tcPr>
            <w:tcW w:w="2551" w:type="dxa"/>
            <w:vAlign w:val="center"/>
          </w:tcPr>
          <w:p>
            <w:pPr>
              <w:pStyle w:val="12"/>
            </w:pPr>
            <w:r>
              <w:t>4.50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21007</w:t>
            </w:r>
          </w:p>
        </w:tc>
        <w:tc>
          <w:tcPr>
            <w:tcW w:w="4535" w:type="dxa"/>
            <w:vAlign w:val="center"/>
          </w:tcPr>
          <w:p>
            <w:pPr>
              <w:pStyle w:val="13"/>
            </w:pPr>
            <w:r>
              <w:t>计划生育事务</w:t>
            </w:r>
          </w:p>
        </w:tc>
        <w:tc>
          <w:tcPr>
            <w:tcW w:w="2551" w:type="dxa"/>
            <w:vAlign w:val="center"/>
          </w:tcPr>
          <w:p>
            <w:pPr>
              <w:pStyle w:val="12"/>
            </w:pPr>
            <w:r>
              <w:t>4.50</w:t>
            </w:r>
          </w:p>
        </w:tc>
        <w:tc>
          <w:tcPr>
            <w:tcW w:w="2551" w:type="dxa"/>
            <w:vAlign w:val="center"/>
          </w:tcPr>
          <w:p>
            <w:pPr>
              <w:pStyle w:val="12"/>
            </w:pPr>
          </w:p>
        </w:tc>
        <w:tc>
          <w:tcPr>
            <w:tcW w:w="2551" w:type="dxa"/>
            <w:vAlign w:val="center"/>
          </w:tcPr>
          <w:p>
            <w:pPr>
              <w:pStyle w:val="12"/>
            </w:pPr>
            <w:r>
              <w:t>4.50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2100799</w:t>
            </w:r>
          </w:p>
        </w:tc>
        <w:tc>
          <w:tcPr>
            <w:tcW w:w="4535" w:type="dxa"/>
            <w:vAlign w:val="center"/>
          </w:tcPr>
          <w:p>
            <w:pPr>
              <w:pStyle w:val="13"/>
            </w:pPr>
            <w:r>
              <w:t>其他计划生育事务支出</w:t>
            </w:r>
          </w:p>
        </w:tc>
        <w:tc>
          <w:tcPr>
            <w:tcW w:w="2551" w:type="dxa"/>
            <w:vAlign w:val="center"/>
          </w:tcPr>
          <w:p>
            <w:pPr>
              <w:pStyle w:val="12"/>
            </w:pPr>
            <w:r>
              <w:t>4.50</w:t>
            </w:r>
          </w:p>
        </w:tc>
        <w:tc>
          <w:tcPr>
            <w:tcW w:w="2551" w:type="dxa"/>
            <w:vAlign w:val="center"/>
          </w:tcPr>
          <w:p>
            <w:pPr>
              <w:pStyle w:val="12"/>
            </w:pPr>
          </w:p>
        </w:tc>
        <w:tc>
          <w:tcPr>
            <w:tcW w:w="2551" w:type="dxa"/>
            <w:vAlign w:val="center"/>
          </w:tcPr>
          <w:p>
            <w:pPr>
              <w:pStyle w:val="12"/>
            </w:pPr>
            <w:r>
              <w:t>4.50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211</w:t>
            </w:r>
          </w:p>
        </w:tc>
        <w:tc>
          <w:tcPr>
            <w:tcW w:w="4535" w:type="dxa"/>
            <w:vAlign w:val="center"/>
          </w:tcPr>
          <w:p>
            <w:pPr>
              <w:pStyle w:val="13"/>
            </w:pPr>
            <w:r>
              <w:t>节能环保支出</w:t>
            </w:r>
          </w:p>
        </w:tc>
        <w:tc>
          <w:tcPr>
            <w:tcW w:w="2551" w:type="dxa"/>
            <w:vAlign w:val="center"/>
          </w:tcPr>
          <w:p>
            <w:pPr>
              <w:pStyle w:val="12"/>
            </w:pPr>
            <w:r>
              <w:t>15.00</w:t>
            </w:r>
          </w:p>
        </w:tc>
        <w:tc>
          <w:tcPr>
            <w:tcW w:w="2551" w:type="dxa"/>
            <w:vAlign w:val="center"/>
          </w:tcPr>
          <w:p>
            <w:pPr>
              <w:pStyle w:val="12"/>
            </w:pPr>
          </w:p>
        </w:tc>
        <w:tc>
          <w:tcPr>
            <w:tcW w:w="2551" w:type="dxa"/>
            <w:vAlign w:val="center"/>
          </w:tcPr>
          <w:p>
            <w:pPr>
              <w:pStyle w:val="12"/>
            </w:pPr>
            <w:r>
              <w:t>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21104</w:t>
            </w:r>
          </w:p>
        </w:tc>
        <w:tc>
          <w:tcPr>
            <w:tcW w:w="4535" w:type="dxa"/>
            <w:vAlign w:val="center"/>
          </w:tcPr>
          <w:p>
            <w:pPr>
              <w:pStyle w:val="13"/>
            </w:pPr>
            <w:r>
              <w:t>自然生态保护</w:t>
            </w:r>
          </w:p>
        </w:tc>
        <w:tc>
          <w:tcPr>
            <w:tcW w:w="2551" w:type="dxa"/>
            <w:vAlign w:val="center"/>
          </w:tcPr>
          <w:p>
            <w:pPr>
              <w:pStyle w:val="12"/>
            </w:pPr>
            <w:r>
              <w:t>15.00</w:t>
            </w:r>
          </w:p>
        </w:tc>
        <w:tc>
          <w:tcPr>
            <w:tcW w:w="2551" w:type="dxa"/>
            <w:vAlign w:val="center"/>
          </w:tcPr>
          <w:p>
            <w:pPr>
              <w:pStyle w:val="12"/>
            </w:pPr>
          </w:p>
        </w:tc>
        <w:tc>
          <w:tcPr>
            <w:tcW w:w="2551" w:type="dxa"/>
            <w:vAlign w:val="center"/>
          </w:tcPr>
          <w:p>
            <w:pPr>
              <w:pStyle w:val="12"/>
            </w:pPr>
            <w:r>
              <w:t>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2110402</w:t>
            </w:r>
          </w:p>
        </w:tc>
        <w:tc>
          <w:tcPr>
            <w:tcW w:w="4535" w:type="dxa"/>
            <w:vAlign w:val="center"/>
          </w:tcPr>
          <w:p>
            <w:pPr>
              <w:pStyle w:val="13"/>
            </w:pPr>
            <w:r>
              <w:t>农村环境保护</w:t>
            </w:r>
          </w:p>
        </w:tc>
        <w:tc>
          <w:tcPr>
            <w:tcW w:w="2551" w:type="dxa"/>
            <w:vAlign w:val="center"/>
          </w:tcPr>
          <w:p>
            <w:pPr>
              <w:pStyle w:val="12"/>
            </w:pPr>
            <w:r>
              <w:t>15.00</w:t>
            </w:r>
          </w:p>
        </w:tc>
        <w:tc>
          <w:tcPr>
            <w:tcW w:w="2551" w:type="dxa"/>
            <w:vAlign w:val="center"/>
          </w:tcPr>
          <w:p>
            <w:pPr>
              <w:pStyle w:val="12"/>
            </w:pPr>
          </w:p>
        </w:tc>
        <w:tc>
          <w:tcPr>
            <w:tcW w:w="2551" w:type="dxa"/>
            <w:vAlign w:val="center"/>
          </w:tcPr>
          <w:p>
            <w:pPr>
              <w:pStyle w:val="12"/>
            </w:pPr>
            <w:r>
              <w:t>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1191" w:type="dxa"/>
            <w:vAlign w:val="center"/>
          </w:tcPr>
          <w:p>
            <w:pPr>
              <w:pStyle w:val="13"/>
            </w:pPr>
            <w:r>
              <w:t>213</w:t>
            </w:r>
          </w:p>
        </w:tc>
        <w:tc>
          <w:tcPr>
            <w:tcW w:w="4535" w:type="dxa"/>
            <w:vAlign w:val="center"/>
          </w:tcPr>
          <w:p>
            <w:pPr>
              <w:pStyle w:val="13"/>
            </w:pPr>
            <w:r>
              <w:t>农林水支出</w:t>
            </w:r>
          </w:p>
        </w:tc>
        <w:tc>
          <w:tcPr>
            <w:tcW w:w="2551" w:type="dxa"/>
            <w:vAlign w:val="center"/>
          </w:tcPr>
          <w:p>
            <w:pPr>
              <w:pStyle w:val="12"/>
            </w:pPr>
            <w:r>
              <w:t>88.79</w:t>
            </w:r>
          </w:p>
        </w:tc>
        <w:tc>
          <w:tcPr>
            <w:tcW w:w="2551" w:type="dxa"/>
            <w:vAlign w:val="center"/>
          </w:tcPr>
          <w:p>
            <w:pPr>
              <w:pStyle w:val="12"/>
            </w:pPr>
          </w:p>
        </w:tc>
        <w:tc>
          <w:tcPr>
            <w:tcW w:w="2551" w:type="dxa"/>
            <w:vAlign w:val="center"/>
          </w:tcPr>
          <w:p>
            <w:pPr>
              <w:pStyle w:val="12"/>
            </w:pPr>
            <w:r>
              <w:t>88.79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1191" w:type="dxa"/>
            <w:vAlign w:val="center"/>
          </w:tcPr>
          <w:p>
            <w:pPr>
              <w:pStyle w:val="13"/>
            </w:pPr>
            <w:r>
              <w:t>21301</w:t>
            </w:r>
          </w:p>
        </w:tc>
        <w:tc>
          <w:tcPr>
            <w:tcW w:w="4535" w:type="dxa"/>
            <w:vAlign w:val="center"/>
          </w:tcPr>
          <w:p>
            <w:pPr>
              <w:pStyle w:val="13"/>
            </w:pPr>
            <w:r>
              <w:t>农业农村</w:t>
            </w:r>
          </w:p>
        </w:tc>
        <w:tc>
          <w:tcPr>
            <w:tcW w:w="2551" w:type="dxa"/>
            <w:vAlign w:val="center"/>
          </w:tcPr>
          <w:p>
            <w:pPr>
              <w:pStyle w:val="12"/>
            </w:pPr>
            <w:r>
              <w:t>5.00</w:t>
            </w:r>
          </w:p>
        </w:tc>
        <w:tc>
          <w:tcPr>
            <w:tcW w:w="2551" w:type="dxa"/>
            <w:vAlign w:val="center"/>
          </w:tcPr>
          <w:p>
            <w:pPr>
              <w:pStyle w:val="12"/>
            </w:pPr>
          </w:p>
        </w:tc>
        <w:tc>
          <w:tcPr>
            <w:tcW w:w="2551" w:type="dxa"/>
            <w:vAlign w:val="center"/>
          </w:tcPr>
          <w:p>
            <w:pPr>
              <w:pStyle w:val="12"/>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1191" w:type="dxa"/>
            <w:vAlign w:val="center"/>
          </w:tcPr>
          <w:p>
            <w:pPr>
              <w:pStyle w:val="13"/>
            </w:pPr>
            <w:r>
              <w:t>2130110</w:t>
            </w:r>
          </w:p>
        </w:tc>
        <w:tc>
          <w:tcPr>
            <w:tcW w:w="4535" w:type="dxa"/>
            <w:vAlign w:val="center"/>
          </w:tcPr>
          <w:p>
            <w:pPr>
              <w:pStyle w:val="13"/>
            </w:pPr>
            <w:r>
              <w:t>执法监管</w:t>
            </w:r>
          </w:p>
        </w:tc>
        <w:tc>
          <w:tcPr>
            <w:tcW w:w="2551" w:type="dxa"/>
            <w:vAlign w:val="center"/>
          </w:tcPr>
          <w:p>
            <w:pPr>
              <w:pStyle w:val="12"/>
            </w:pPr>
            <w:r>
              <w:t>5.00</w:t>
            </w:r>
          </w:p>
        </w:tc>
        <w:tc>
          <w:tcPr>
            <w:tcW w:w="2551" w:type="dxa"/>
            <w:vAlign w:val="center"/>
          </w:tcPr>
          <w:p>
            <w:pPr>
              <w:pStyle w:val="12"/>
            </w:pPr>
          </w:p>
        </w:tc>
        <w:tc>
          <w:tcPr>
            <w:tcW w:w="2551" w:type="dxa"/>
            <w:vAlign w:val="center"/>
          </w:tcPr>
          <w:p>
            <w:pPr>
              <w:pStyle w:val="12"/>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1191" w:type="dxa"/>
            <w:vAlign w:val="center"/>
          </w:tcPr>
          <w:p>
            <w:pPr>
              <w:pStyle w:val="13"/>
            </w:pPr>
            <w:r>
              <w:t>21307</w:t>
            </w:r>
          </w:p>
        </w:tc>
        <w:tc>
          <w:tcPr>
            <w:tcW w:w="4535" w:type="dxa"/>
            <w:vAlign w:val="center"/>
          </w:tcPr>
          <w:p>
            <w:pPr>
              <w:pStyle w:val="13"/>
            </w:pPr>
            <w:r>
              <w:t>农村综合改革</w:t>
            </w:r>
          </w:p>
        </w:tc>
        <w:tc>
          <w:tcPr>
            <w:tcW w:w="2551" w:type="dxa"/>
            <w:vAlign w:val="center"/>
          </w:tcPr>
          <w:p>
            <w:pPr>
              <w:pStyle w:val="12"/>
            </w:pPr>
            <w:r>
              <w:t>83.79</w:t>
            </w:r>
          </w:p>
        </w:tc>
        <w:tc>
          <w:tcPr>
            <w:tcW w:w="2551" w:type="dxa"/>
            <w:vAlign w:val="center"/>
          </w:tcPr>
          <w:p>
            <w:pPr>
              <w:pStyle w:val="12"/>
            </w:pPr>
          </w:p>
        </w:tc>
        <w:tc>
          <w:tcPr>
            <w:tcW w:w="2551" w:type="dxa"/>
            <w:vAlign w:val="center"/>
          </w:tcPr>
          <w:p>
            <w:pPr>
              <w:pStyle w:val="12"/>
            </w:pPr>
            <w:r>
              <w:t>83.79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1191" w:type="dxa"/>
            <w:vAlign w:val="center"/>
          </w:tcPr>
          <w:p>
            <w:pPr>
              <w:pStyle w:val="13"/>
            </w:pPr>
            <w:r>
              <w:t>2130701</w:t>
            </w:r>
          </w:p>
        </w:tc>
        <w:tc>
          <w:tcPr>
            <w:tcW w:w="4535" w:type="dxa"/>
            <w:vAlign w:val="center"/>
          </w:tcPr>
          <w:p>
            <w:pPr>
              <w:pStyle w:val="13"/>
            </w:pPr>
            <w:r>
              <w:t>对村级公益事业建设的补助</w:t>
            </w:r>
          </w:p>
        </w:tc>
        <w:tc>
          <w:tcPr>
            <w:tcW w:w="2551" w:type="dxa"/>
            <w:vAlign w:val="center"/>
          </w:tcPr>
          <w:p>
            <w:pPr>
              <w:pStyle w:val="12"/>
            </w:pPr>
            <w:r>
              <w:t>60.00</w:t>
            </w:r>
          </w:p>
        </w:tc>
        <w:tc>
          <w:tcPr>
            <w:tcW w:w="2551" w:type="dxa"/>
            <w:vAlign w:val="center"/>
          </w:tcPr>
          <w:p>
            <w:pPr>
              <w:pStyle w:val="12"/>
            </w:pPr>
          </w:p>
        </w:tc>
        <w:tc>
          <w:tcPr>
            <w:tcW w:w="2551" w:type="dxa"/>
            <w:vAlign w:val="center"/>
          </w:tcPr>
          <w:p>
            <w:pPr>
              <w:pStyle w:val="12"/>
            </w:pPr>
            <w:r>
              <w:t>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1191" w:type="dxa"/>
            <w:vAlign w:val="center"/>
          </w:tcPr>
          <w:p>
            <w:pPr>
              <w:pStyle w:val="13"/>
            </w:pPr>
            <w:r>
              <w:t>2130705</w:t>
            </w:r>
          </w:p>
        </w:tc>
        <w:tc>
          <w:tcPr>
            <w:tcW w:w="4535" w:type="dxa"/>
            <w:vAlign w:val="center"/>
          </w:tcPr>
          <w:p>
            <w:pPr>
              <w:pStyle w:val="13"/>
            </w:pPr>
            <w:r>
              <w:t>对村民委员会和村党支部的补助</w:t>
            </w:r>
          </w:p>
        </w:tc>
        <w:tc>
          <w:tcPr>
            <w:tcW w:w="2551" w:type="dxa"/>
            <w:vAlign w:val="center"/>
          </w:tcPr>
          <w:p>
            <w:pPr>
              <w:pStyle w:val="12"/>
            </w:pPr>
            <w:r>
              <w:t>23.79</w:t>
            </w:r>
          </w:p>
        </w:tc>
        <w:tc>
          <w:tcPr>
            <w:tcW w:w="2551" w:type="dxa"/>
            <w:vAlign w:val="center"/>
          </w:tcPr>
          <w:p>
            <w:pPr>
              <w:pStyle w:val="12"/>
            </w:pPr>
          </w:p>
        </w:tc>
        <w:tc>
          <w:tcPr>
            <w:tcW w:w="2551" w:type="dxa"/>
            <w:vAlign w:val="center"/>
          </w:tcPr>
          <w:p>
            <w:pPr>
              <w:pStyle w:val="12"/>
            </w:pPr>
            <w:r>
              <w:t>23.79</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805001石家庄市藁城区贾市庄镇人民政府本级</w:t>
            </w:r>
          </w:p>
        </w:tc>
        <w:tc>
          <w:tcPr>
            <w:tcW w:w="2551" w:type="dxa"/>
            <w:tcBorders>
              <w:top w:val="single" w:color="FFFFFF" w:sz="6" w:space="0"/>
              <w:left w:val="single" w:color="FFFFFF" w:sz="6" w:space="0"/>
              <w:right w:val="single" w:color="FFFFFF" w:sz="6" w:space="0"/>
            </w:tcBorders>
            <w:vAlign w:val="center"/>
          </w:tcPr>
          <w:p>
            <w:pPr>
              <w:pStyle w:val="9"/>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4"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1066.54</w:t>
            </w:r>
          </w:p>
        </w:tc>
        <w:tc>
          <w:tcPr>
            <w:tcW w:w="2551" w:type="dxa"/>
            <w:vAlign w:val="center"/>
          </w:tcPr>
          <w:p>
            <w:pPr>
              <w:pStyle w:val="16"/>
            </w:pPr>
            <w:r>
              <w:t>907.46</w:t>
            </w:r>
          </w:p>
        </w:tc>
        <w:tc>
          <w:tcPr>
            <w:tcW w:w="2551" w:type="dxa"/>
            <w:vAlign w:val="center"/>
          </w:tcPr>
          <w:p>
            <w:pPr>
              <w:pStyle w:val="16"/>
            </w:pPr>
            <w:r>
              <w:t>159.08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832.86</w:t>
            </w:r>
          </w:p>
        </w:tc>
        <w:tc>
          <w:tcPr>
            <w:tcW w:w="2551" w:type="dxa"/>
            <w:vAlign w:val="center"/>
          </w:tcPr>
          <w:p>
            <w:pPr>
              <w:pStyle w:val="12"/>
            </w:pPr>
            <w:r>
              <w:t>832.86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165.48</w:t>
            </w:r>
          </w:p>
        </w:tc>
        <w:tc>
          <w:tcPr>
            <w:tcW w:w="2551" w:type="dxa"/>
            <w:vAlign w:val="center"/>
          </w:tcPr>
          <w:p>
            <w:pPr>
              <w:pStyle w:val="12"/>
            </w:pPr>
            <w:r>
              <w:t>165.48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334.64</w:t>
            </w:r>
          </w:p>
        </w:tc>
        <w:tc>
          <w:tcPr>
            <w:tcW w:w="2551" w:type="dxa"/>
            <w:vAlign w:val="center"/>
          </w:tcPr>
          <w:p>
            <w:pPr>
              <w:pStyle w:val="12"/>
            </w:pPr>
            <w:r>
              <w:t>334.64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8.30</w:t>
            </w:r>
          </w:p>
        </w:tc>
        <w:tc>
          <w:tcPr>
            <w:tcW w:w="2551" w:type="dxa"/>
            <w:vAlign w:val="center"/>
          </w:tcPr>
          <w:p>
            <w:pPr>
              <w:pStyle w:val="12"/>
            </w:pPr>
            <w:r>
              <w:t>8.30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2"/>
            </w:pPr>
            <w:r>
              <w:t>65.59</w:t>
            </w:r>
          </w:p>
        </w:tc>
        <w:tc>
          <w:tcPr>
            <w:tcW w:w="2551" w:type="dxa"/>
            <w:vAlign w:val="center"/>
          </w:tcPr>
          <w:p>
            <w:pPr>
              <w:pStyle w:val="12"/>
            </w:pPr>
            <w:r>
              <w:t>65.59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68.43</w:t>
            </w:r>
          </w:p>
        </w:tc>
        <w:tc>
          <w:tcPr>
            <w:tcW w:w="2551" w:type="dxa"/>
            <w:vAlign w:val="center"/>
          </w:tcPr>
          <w:p>
            <w:pPr>
              <w:pStyle w:val="12"/>
            </w:pPr>
            <w:r>
              <w:t>68.43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35.93</w:t>
            </w:r>
          </w:p>
        </w:tc>
        <w:tc>
          <w:tcPr>
            <w:tcW w:w="2551" w:type="dxa"/>
            <w:vAlign w:val="center"/>
          </w:tcPr>
          <w:p>
            <w:pPr>
              <w:pStyle w:val="12"/>
            </w:pPr>
            <w:r>
              <w:t>35.93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30111</w:t>
            </w:r>
          </w:p>
        </w:tc>
        <w:tc>
          <w:tcPr>
            <w:tcW w:w="4535" w:type="dxa"/>
            <w:vAlign w:val="center"/>
          </w:tcPr>
          <w:p>
            <w:pPr>
              <w:pStyle w:val="13"/>
            </w:pPr>
            <w:r>
              <w:t>公务员医疗补助缴费</w:t>
            </w:r>
          </w:p>
        </w:tc>
        <w:tc>
          <w:tcPr>
            <w:tcW w:w="2551" w:type="dxa"/>
            <w:vAlign w:val="center"/>
          </w:tcPr>
          <w:p>
            <w:pPr>
              <w:pStyle w:val="12"/>
            </w:pPr>
            <w:r>
              <w:t>27.80</w:t>
            </w:r>
          </w:p>
        </w:tc>
        <w:tc>
          <w:tcPr>
            <w:tcW w:w="2551" w:type="dxa"/>
            <w:vAlign w:val="center"/>
          </w:tcPr>
          <w:p>
            <w:pPr>
              <w:pStyle w:val="12"/>
            </w:pPr>
            <w:r>
              <w:t>27.80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69.93</w:t>
            </w:r>
          </w:p>
        </w:tc>
        <w:tc>
          <w:tcPr>
            <w:tcW w:w="2551" w:type="dxa"/>
            <w:vAlign w:val="center"/>
          </w:tcPr>
          <w:p>
            <w:pPr>
              <w:pStyle w:val="12"/>
            </w:pPr>
            <w:r>
              <w:t>69.93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30113</w:t>
            </w:r>
          </w:p>
        </w:tc>
        <w:tc>
          <w:tcPr>
            <w:tcW w:w="4535" w:type="dxa"/>
            <w:vAlign w:val="center"/>
          </w:tcPr>
          <w:p>
            <w:pPr>
              <w:pStyle w:val="13"/>
            </w:pPr>
            <w:r>
              <w:t>住房公积金</w:t>
            </w:r>
          </w:p>
        </w:tc>
        <w:tc>
          <w:tcPr>
            <w:tcW w:w="2551" w:type="dxa"/>
            <w:vAlign w:val="center"/>
          </w:tcPr>
          <w:p>
            <w:pPr>
              <w:pStyle w:val="12"/>
            </w:pPr>
            <w:r>
              <w:t>56.77</w:t>
            </w:r>
          </w:p>
        </w:tc>
        <w:tc>
          <w:tcPr>
            <w:tcW w:w="2551" w:type="dxa"/>
            <w:vAlign w:val="center"/>
          </w:tcPr>
          <w:p>
            <w:pPr>
              <w:pStyle w:val="12"/>
            </w:pPr>
            <w:r>
              <w:t>56.77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157.58</w:t>
            </w:r>
          </w:p>
        </w:tc>
        <w:tc>
          <w:tcPr>
            <w:tcW w:w="2551" w:type="dxa"/>
            <w:vAlign w:val="center"/>
          </w:tcPr>
          <w:p>
            <w:pPr>
              <w:pStyle w:val="12"/>
            </w:pPr>
          </w:p>
        </w:tc>
        <w:tc>
          <w:tcPr>
            <w:tcW w:w="2551" w:type="dxa"/>
            <w:vAlign w:val="center"/>
          </w:tcPr>
          <w:p>
            <w:pPr>
              <w:pStyle w:val="12"/>
            </w:pPr>
            <w:r>
              <w:t>157.58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19.70</w:t>
            </w:r>
          </w:p>
        </w:tc>
        <w:tc>
          <w:tcPr>
            <w:tcW w:w="2551" w:type="dxa"/>
            <w:vAlign w:val="center"/>
          </w:tcPr>
          <w:p>
            <w:pPr>
              <w:pStyle w:val="12"/>
            </w:pPr>
          </w:p>
        </w:tc>
        <w:tc>
          <w:tcPr>
            <w:tcW w:w="2551" w:type="dxa"/>
            <w:vAlign w:val="center"/>
          </w:tcPr>
          <w:p>
            <w:pPr>
              <w:pStyle w:val="12"/>
            </w:pPr>
            <w:r>
              <w:t>19.70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30206</w:t>
            </w:r>
          </w:p>
        </w:tc>
        <w:tc>
          <w:tcPr>
            <w:tcW w:w="4535" w:type="dxa"/>
            <w:vAlign w:val="center"/>
          </w:tcPr>
          <w:p>
            <w:pPr>
              <w:pStyle w:val="13"/>
            </w:pPr>
            <w:r>
              <w:t>电费</w:t>
            </w:r>
          </w:p>
        </w:tc>
        <w:tc>
          <w:tcPr>
            <w:tcW w:w="2551" w:type="dxa"/>
            <w:vAlign w:val="center"/>
          </w:tcPr>
          <w:p>
            <w:pPr>
              <w:pStyle w:val="12"/>
            </w:pPr>
            <w:r>
              <w:t>28.50</w:t>
            </w:r>
          </w:p>
        </w:tc>
        <w:tc>
          <w:tcPr>
            <w:tcW w:w="2551" w:type="dxa"/>
            <w:vAlign w:val="center"/>
          </w:tcPr>
          <w:p>
            <w:pPr>
              <w:pStyle w:val="12"/>
            </w:pPr>
          </w:p>
        </w:tc>
        <w:tc>
          <w:tcPr>
            <w:tcW w:w="2551" w:type="dxa"/>
            <w:vAlign w:val="center"/>
          </w:tcPr>
          <w:p>
            <w:pPr>
              <w:pStyle w:val="12"/>
            </w:pPr>
            <w:r>
              <w:t>28.50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pPr>
            <w:r>
              <w:t>19.58</w:t>
            </w:r>
          </w:p>
        </w:tc>
        <w:tc>
          <w:tcPr>
            <w:tcW w:w="2551" w:type="dxa"/>
            <w:vAlign w:val="center"/>
          </w:tcPr>
          <w:p>
            <w:pPr>
              <w:pStyle w:val="12"/>
            </w:pPr>
          </w:p>
        </w:tc>
        <w:tc>
          <w:tcPr>
            <w:tcW w:w="2551" w:type="dxa"/>
            <w:vAlign w:val="center"/>
          </w:tcPr>
          <w:p>
            <w:pPr>
              <w:pStyle w:val="12"/>
            </w:pPr>
            <w:r>
              <w:t>19.58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30209</w:t>
            </w:r>
          </w:p>
        </w:tc>
        <w:tc>
          <w:tcPr>
            <w:tcW w:w="4535" w:type="dxa"/>
            <w:vAlign w:val="center"/>
          </w:tcPr>
          <w:p>
            <w:pPr>
              <w:pStyle w:val="13"/>
            </w:pPr>
            <w:r>
              <w:t>物业管理费</w:t>
            </w:r>
          </w:p>
        </w:tc>
        <w:tc>
          <w:tcPr>
            <w:tcW w:w="2551" w:type="dxa"/>
            <w:vAlign w:val="center"/>
          </w:tcPr>
          <w:p>
            <w:pPr>
              <w:pStyle w:val="12"/>
            </w:pPr>
            <w:r>
              <w:t>3.00</w:t>
            </w:r>
          </w:p>
        </w:tc>
        <w:tc>
          <w:tcPr>
            <w:tcW w:w="2551" w:type="dxa"/>
            <w:vAlign w:val="center"/>
          </w:tcPr>
          <w:p>
            <w:pPr>
              <w:pStyle w:val="12"/>
            </w:pPr>
          </w:p>
        </w:tc>
        <w:tc>
          <w:tcPr>
            <w:tcW w:w="2551" w:type="dxa"/>
            <w:vAlign w:val="center"/>
          </w:tcPr>
          <w:p>
            <w:pPr>
              <w:pStyle w:val="12"/>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30211</w:t>
            </w:r>
          </w:p>
        </w:tc>
        <w:tc>
          <w:tcPr>
            <w:tcW w:w="4535" w:type="dxa"/>
            <w:vAlign w:val="center"/>
          </w:tcPr>
          <w:p>
            <w:pPr>
              <w:pStyle w:val="13"/>
            </w:pPr>
            <w:r>
              <w:t>差旅费</w:t>
            </w:r>
          </w:p>
        </w:tc>
        <w:tc>
          <w:tcPr>
            <w:tcW w:w="2551" w:type="dxa"/>
            <w:vAlign w:val="center"/>
          </w:tcPr>
          <w:p>
            <w:pPr>
              <w:pStyle w:val="12"/>
            </w:pPr>
            <w:r>
              <w:t>10.00</w:t>
            </w:r>
          </w:p>
        </w:tc>
        <w:tc>
          <w:tcPr>
            <w:tcW w:w="2551" w:type="dxa"/>
            <w:vAlign w:val="center"/>
          </w:tcPr>
          <w:p>
            <w:pPr>
              <w:pStyle w:val="12"/>
            </w:pPr>
          </w:p>
        </w:tc>
        <w:tc>
          <w:tcPr>
            <w:tcW w:w="2551" w:type="dxa"/>
            <w:vAlign w:val="center"/>
          </w:tcPr>
          <w:p>
            <w:pPr>
              <w:pStyle w:val="12"/>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30213</w:t>
            </w:r>
          </w:p>
        </w:tc>
        <w:tc>
          <w:tcPr>
            <w:tcW w:w="4535" w:type="dxa"/>
            <w:vAlign w:val="center"/>
          </w:tcPr>
          <w:p>
            <w:pPr>
              <w:pStyle w:val="13"/>
            </w:pPr>
            <w:r>
              <w:t>维修(护)费</w:t>
            </w:r>
          </w:p>
        </w:tc>
        <w:tc>
          <w:tcPr>
            <w:tcW w:w="2551" w:type="dxa"/>
            <w:vAlign w:val="center"/>
          </w:tcPr>
          <w:p>
            <w:pPr>
              <w:pStyle w:val="12"/>
            </w:pPr>
            <w:r>
              <w:t>12.00</w:t>
            </w:r>
          </w:p>
        </w:tc>
        <w:tc>
          <w:tcPr>
            <w:tcW w:w="2551" w:type="dxa"/>
            <w:vAlign w:val="center"/>
          </w:tcPr>
          <w:p>
            <w:pPr>
              <w:pStyle w:val="12"/>
            </w:pPr>
          </w:p>
        </w:tc>
        <w:tc>
          <w:tcPr>
            <w:tcW w:w="2551" w:type="dxa"/>
            <w:vAlign w:val="center"/>
          </w:tcPr>
          <w:p>
            <w:pPr>
              <w:pStyle w:val="12"/>
            </w:pPr>
            <w:r>
              <w:t>12.00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30215</w:t>
            </w:r>
          </w:p>
        </w:tc>
        <w:tc>
          <w:tcPr>
            <w:tcW w:w="4535" w:type="dxa"/>
            <w:vAlign w:val="center"/>
          </w:tcPr>
          <w:p>
            <w:pPr>
              <w:pStyle w:val="13"/>
            </w:pPr>
            <w:r>
              <w:t>会议费</w:t>
            </w:r>
          </w:p>
        </w:tc>
        <w:tc>
          <w:tcPr>
            <w:tcW w:w="2551" w:type="dxa"/>
            <w:vAlign w:val="center"/>
          </w:tcPr>
          <w:p>
            <w:pPr>
              <w:pStyle w:val="12"/>
            </w:pPr>
            <w:r>
              <w:t>0.50</w:t>
            </w:r>
          </w:p>
        </w:tc>
        <w:tc>
          <w:tcPr>
            <w:tcW w:w="2551" w:type="dxa"/>
            <w:vAlign w:val="center"/>
          </w:tcPr>
          <w:p>
            <w:pPr>
              <w:pStyle w:val="12"/>
            </w:pPr>
          </w:p>
        </w:tc>
        <w:tc>
          <w:tcPr>
            <w:tcW w:w="2551" w:type="dxa"/>
            <w:vAlign w:val="center"/>
          </w:tcPr>
          <w:p>
            <w:pPr>
              <w:pStyle w:val="12"/>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30216</w:t>
            </w:r>
          </w:p>
        </w:tc>
        <w:tc>
          <w:tcPr>
            <w:tcW w:w="4535" w:type="dxa"/>
            <w:vAlign w:val="center"/>
          </w:tcPr>
          <w:p>
            <w:pPr>
              <w:pStyle w:val="13"/>
            </w:pPr>
            <w:r>
              <w:t>培训费</w:t>
            </w:r>
          </w:p>
        </w:tc>
        <w:tc>
          <w:tcPr>
            <w:tcW w:w="2551" w:type="dxa"/>
            <w:vAlign w:val="center"/>
          </w:tcPr>
          <w:p>
            <w:pPr>
              <w:pStyle w:val="12"/>
            </w:pPr>
            <w:r>
              <w:t>0.50</w:t>
            </w:r>
          </w:p>
        </w:tc>
        <w:tc>
          <w:tcPr>
            <w:tcW w:w="2551" w:type="dxa"/>
            <w:vAlign w:val="center"/>
          </w:tcPr>
          <w:p>
            <w:pPr>
              <w:pStyle w:val="12"/>
            </w:pPr>
          </w:p>
        </w:tc>
        <w:tc>
          <w:tcPr>
            <w:tcW w:w="2551" w:type="dxa"/>
            <w:vAlign w:val="center"/>
          </w:tcPr>
          <w:p>
            <w:pPr>
              <w:pStyle w:val="12"/>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30217</w:t>
            </w:r>
          </w:p>
        </w:tc>
        <w:tc>
          <w:tcPr>
            <w:tcW w:w="4535" w:type="dxa"/>
            <w:vAlign w:val="center"/>
          </w:tcPr>
          <w:p>
            <w:pPr>
              <w:pStyle w:val="13"/>
            </w:pPr>
            <w:r>
              <w:t>公务接待费</w:t>
            </w:r>
          </w:p>
        </w:tc>
        <w:tc>
          <w:tcPr>
            <w:tcW w:w="2551" w:type="dxa"/>
            <w:vAlign w:val="center"/>
          </w:tcPr>
          <w:p>
            <w:pPr>
              <w:pStyle w:val="12"/>
            </w:pPr>
            <w:r>
              <w:t>0.10</w:t>
            </w:r>
          </w:p>
        </w:tc>
        <w:tc>
          <w:tcPr>
            <w:tcW w:w="2551" w:type="dxa"/>
            <w:vAlign w:val="center"/>
          </w:tcPr>
          <w:p>
            <w:pPr>
              <w:pStyle w:val="12"/>
            </w:pPr>
          </w:p>
        </w:tc>
        <w:tc>
          <w:tcPr>
            <w:tcW w:w="2551" w:type="dxa"/>
            <w:vAlign w:val="center"/>
          </w:tcPr>
          <w:p>
            <w:pPr>
              <w:pStyle w:val="12"/>
            </w:pPr>
            <w:r>
              <w:t>0.10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1191" w:type="dxa"/>
            <w:vAlign w:val="center"/>
          </w:tcPr>
          <w:p>
            <w:pPr>
              <w:pStyle w:val="13"/>
            </w:pPr>
            <w:r>
              <w:t>30226</w:t>
            </w:r>
          </w:p>
        </w:tc>
        <w:tc>
          <w:tcPr>
            <w:tcW w:w="4535" w:type="dxa"/>
            <w:vAlign w:val="center"/>
          </w:tcPr>
          <w:p>
            <w:pPr>
              <w:pStyle w:val="13"/>
            </w:pPr>
            <w:r>
              <w:t>劳务费</w:t>
            </w:r>
          </w:p>
        </w:tc>
        <w:tc>
          <w:tcPr>
            <w:tcW w:w="2551" w:type="dxa"/>
            <w:vAlign w:val="center"/>
          </w:tcPr>
          <w:p>
            <w:pPr>
              <w:pStyle w:val="12"/>
            </w:pPr>
            <w:r>
              <w:t>17.90</w:t>
            </w:r>
          </w:p>
        </w:tc>
        <w:tc>
          <w:tcPr>
            <w:tcW w:w="2551" w:type="dxa"/>
            <w:vAlign w:val="center"/>
          </w:tcPr>
          <w:p>
            <w:pPr>
              <w:pStyle w:val="12"/>
            </w:pPr>
          </w:p>
        </w:tc>
        <w:tc>
          <w:tcPr>
            <w:tcW w:w="2551" w:type="dxa"/>
            <w:vAlign w:val="center"/>
          </w:tcPr>
          <w:p>
            <w:pPr>
              <w:pStyle w:val="12"/>
            </w:pPr>
            <w:r>
              <w:t>17.90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1191" w:type="dxa"/>
            <w:vAlign w:val="center"/>
          </w:tcPr>
          <w:p>
            <w:pPr>
              <w:pStyle w:val="13"/>
            </w:pPr>
            <w:r>
              <w:t>30228</w:t>
            </w:r>
          </w:p>
        </w:tc>
        <w:tc>
          <w:tcPr>
            <w:tcW w:w="4535" w:type="dxa"/>
            <w:vAlign w:val="center"/>
          </w:tcPr>
          <w:p>
            <w:pPr>
              <w:pStyle w:val="13"/>
            </w:pPr>
            <w:r>
              <w:t>工会经费</w:t>
            </w:r>
          </w:p>
        </w:tc>
        <w:tc>
          <w:tcPr>
            <w:tcW w:w="2551" w:type="dxa"/>
            <w:vAlign w:val="center"/>
          </w:tcPr>
          <w:p>
            <w:pPr>
              <w:pStyle w:val="12"/>
            </w:pPr>
            <w:r>
              <w:t>3.89</w:t>
            </w:r>
          </w:p>
        </w:tc>
        <w:tc>
          <w:tcPr>
            <w:tcW w:w="2551" w:type="dxa"/>
            <w:vAlign w:val="center"/>
          </w:tcPr>
          <w:p>
            <w:pPr>
              <w:pStyle w:val="12"/>
            </w:pPr>
          </w:p>
        </w:tc>
        <w:tc>
          <w:tcPr>
            <w:tcW w:w="2551" w:type="dxa"/>
            <w:vAlign w:val="center"/>
          </w:tcPr>
          <w:p>
            <w:pPr>
              <w:pStyle w:val="12"/>
            </w:pPr>
            <w:r>
              <w:t>3.89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1191" w:type="dxa"/>
            <w:vAlign w:val="center"/>
          </w:tcPr>
          <w:p>
            <w:pPr>
              <w:pStyle w:val="13"/>
            </w:pPr>
            <w:r>
              <w:t>30229</w:t>
            </w:r>
          </w:p>
        </w:tc>
        <w:tc>
          <w:tcPr>
            <w:tcW w:w="4535" w:type="dxa"/>
            <w:vAlign w:val="center"/>
          </w:tcPr>
          <w:p>
            <w:pPr>
              <w:pStyle w:val="13"/>
            </w:pPr>
            <w:r>
              <w:t>福利费</w:t>
            </w:r>
          </w:p>
        </w:tc>
        <w:tc>
          <w:tcPr>
            <w:tcW w:w="2551" w:type="dxa"/>
            <w:vAlign w:val="center"/>
          </w:tcPr>
          <w:p>
            <w:pPr>
              <w:pStyle w:val="12"/>
            </w:pPr>
            <w:r>
              <w:t>4.13</w:t>
            </w:r>
          </w:p>
        </w:tc>
        <w:tc>
          <w:tcPr>
            <w:tcW w:w="2551" w:type="dxa"/>
            <w:vAlign w:val="center"/>
          </w:tcPr>
          <w:p>
            <w:pPr>
              <w:pStyle w:val="12"/>
            </w:pPr>
          </w:p>
        </w:tc>
        <w:tc>
          <w:tcPr>
            <w:tcW w:w="2551" w:type="dxa"/>
            <w:vAlign w:val="center"/>
          </w:tcPr>
          <w:p>
            <w:pPr>
              <w:pStyle w:val="12"/>
            </w:pPr>
            <w:r>
              <w:t>4.13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1191" w:type="dxa"/>
            <w:vAlign w:val="center"/>
          </w:tcPr>
          <w:p>
            <w:pPr>
              <w:pStyle w:val="13"/>
            </w:pPr>
            <w:r>
              <w:t>30231</w:t>
            </w:r>
          </w:p>
        </w:tc>
        <w:tc>
          <w:tcPr>
            <w:tcW w:w="4535" w:type="dxa"/>
            <w:vAlign w:val="center"/>
          </w:tcPr>
          <w:p>
            <w:pPr>
              <w:pStyle w:val="13"/>
            </w:pPr>
            <w:r>
              <w:t>公务用车运行维护费</w:t>
            </w:r>
          </w:p>
        </w:tc>
        <w:tc>
          <w:tcPr>
            <w:tcW w:w="2551" w:type="dxa"/>
            <w:vAlign w:val="center"/>
          </w:tcPr>
          <w:p>
            <w:pPr>
              <w:pStyle w:val="12"/>
            </w:pPr>
            <w:r>
              <w:t>4.40</w:t>
            </w:r>
          </w:p>
        </w:tc>
        <w:tc>
          <w:tcPr>
            <w:tcW w:w="2551" w:type="dxa"/>
            <w:vAlign w:val="center"/>
          </w:tcPr>
          <w:p>
            <w:pPr>
              <w:pStyle w:val="12"/>
            </w:pPr>
          </w:p>
        </w:tc>
        <w:tc>
          <w:tcPr>
            <w:tcW w:w="2551" w:type="dxa"/>
            <w:vAlign w:val="center"/>
          </w:tcPr>
          <w:p>
            <w:pPr>
              <w:pStyle w:val="12"/>
            </w:pPr>
            <w:r>
              <w:t>4.40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29.10</w:t>
            </w:r>
          </w:p>
        </w:tc>
        <w:tc>
          <w:tcPr>
            <w:tcW w:w="2551" w:type="dxa"/>
            <w:vAlign w:val="center"/>
          </w:tcPr>
          <w:p>
            <w:pPr>
              <w:pStyle w:val="12"/>
            </w:pPr>
          </w:p>
        </w:tc>
        <w:tc>
          <w:tcPr>
            <w:tcW w:w="2551" w:type="dxa"/>
            <w:vAlign w:val="center"/>
          </w:tcPr>
          <w:p>
            <w:pPr>
              <w:pStyle w:val="12"/>
            </w:pPr>
            <w:r>
              <w:t>29.10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1191" w:type="dxa"/>
            <w:vAlign w:val="center"/>
          </w:tcPr>
          <w:p>
            <w:pPr>
              <w:pStyle w:val="13"/>
            </w:pPr>
            <w:r>
              <w:t>30299</w:t>
            </w:r>
          </w:p>
        </w:tc>
        <w:tc>
          <w:tcPr>
            <w:tcW w:w="4535" w:type="dxa"/>
            <w:vAlign w:val="center"/>
          </w:tcPr>
          <w:p>
            <w:pPr>
              <w:pStyle w:val="13"/>
            </w:pPr>
            <w:r>
              <w:t>其他商品和服务支出</w:t>
            </w:r>
          </w:p>
        </w:tc>
        <w:tc>
          <w:tcPr>
            <w:tcW w:w="2551" w:type="dxa"/>
            <w:vAlign w:val="center"/>
          </w:tcPr>
          <w:p>
            <w:pPr>
              <w:pStyle w:val="12"/>
            </w:pPr>
            <w:r>
              <w:t>4.28</w:t>
            </w:r>
          </w:p>
        </w:tc>
        <w:tc>
          <w:tcPr>
            <w:tcW w:w="2551" w:type="dxa"/>
            <w:vAlign w:val="center"/>
          </w:tcPr>
          <w:p>
            <w:pPr>
              <w:pStyle w:val="12"/>
            </w:pPr>
          </w:p>
        </w:tc>
        <w:tc>
          <w:tcPr>
            <w:tcW w:w="2551" w:type="dxa"/>
            <w:vAlign w:val="center"/>
          </w:tcPr>
          <w:p>
            <w:pPr>
              <w:pStyle w:val="12"/>
            </w:pPr>
            <w:r>
              <w:t>4.28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74.61</w:t>
            </w:r>
          </w:p>
        </w:tc>
        <w:tc>
          <w:tcPr>
            <w:tcW w:w="2551" w:type="dxa"/>
            <w:vAlign w:val="center"/>
          </w:tcPr>
          <w:p>
            <w:pPr>
              <w:pStyle w:val="12"/>
            </w:pPr>
            <w:r>
              <w:t>74.61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52.05</w:t>
            </w:r>
          </w:p>
        </w:tc>
        <w:tc>
          <w:tcPr>
            <w:tcW w:w="2551" w:type="dxa"/>
            <w:vAlign w:val="center"/>
          </w:tcPr>
          <w:p>
            <w:pPr>
              <w:pStyle w:val="12"/>
            </w:pPr>
            <w:r>
              <w:t>52.05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1191" w:type="dxa"/>
            <w:vAlign w:val="center"/>
          </w:tcPr>
          <w:p>
            <w:pPr>
              <w:pStyle w:val="13"/>
            </w:pPr>
            <w:r>
              <w:t>30305</w:t>
            </w:r>
          </w:p>
        </w:tc>
        <w:tc>
          <w:tcPr>
            <w:tcW w:w="4535" w:type="dxa"/>
            <w:vAlign w:val="center"/>
          </w:tcPr>
          <w:p>
            <w:pPr>
              <w:pStyle w:val="13"/>
            </w:pPr>
            <w:r>
              <w:t>生活补助</w:t>
            </w:r>
          </w:p>
        </w:tc>
        <w:tc>
          <w:tcPr>
            <w:tcW w:w="2551" w:type="dxa"/>
            <w:vAlign w:val="center"/>
          </w:tcPr>
          <w:p>
            <w:pPr>
              <w:pStyle w:val="12"/>
            </w:pPr>
            <w:r>
              <w:t>22.52</w:t>
            </w:r>
          </w:p>
        </w:tc>
        <w:tc>
          <w:tcPr>
            <w:tcW w:w="2551" w:type="dxa"/>
            <w:vAlign w:val="center"/>
          </w:tcPr>
          <w:p>
            <w:pPr>
              <w:pStyle w:val="12"/>
            </w:pPr>
            <w:r>
              <w:t>22.52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1191" w:type="dxa"/>
            <w:vAlign w:val="center"/>
          </w:tcPr>
          <w:p>
            <w:pPr>
              <w:pStyle w:val="13"/>
            </w:pPr>
            <w:r>
              <w:t>30309</w:t>
            </w:r>
          </w:p>
        </w:tc>
        <w:tc>
          <w:tcPr>
            <w:tcW w:w="4535" w:type="dxa"/>
            <w:vAlign w:val="center"/>
          </w:tcPr>
          <w:p>
            <w:pPr>
              <w:pStyle w:val="13"/>
            </w:pPr>
            <w:r>
              <w:t>奖励金</w:t>
            </w:r>
          </w:p>
        </w:tc>
        <w:tc>
          <w:tcPr>
            <w:tcW w:w="2551" w:type="dxa"/>
            <w:vAlign w:val="center"/>
          </w:tcPr>
          <w:p>
            <w:pPr>
              <w:pStyle w:val="12"/>
            </w:pPr>
            <w:r>
              <w:t>0.04</w:t>
            </w:r>
          </w:p>
        </w:tc>
        <w:tc>
          <w:tcPr>
            <w:tcW w:w="2551" w:type="dxa"/>
            <w:vAlign w:val="center"/>
          </w:tcPr>
          <w:p>
            <w:pPr>
              <w:pStyle w:val="12"/>
            </w:pPr>
            <w:r>
              <w:t>0.04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1191" w:type="dxa"/>
            <w:vAlign w:val="center"/>
          </w:tcPr>
          <w:p>
            <w:pPr>
              <w:pStyle w:val="13"/>
            </w:pPr>
            <w:r>
              <w:t>310</w:t>
            </w:r>
          </w:p>
        </w:tc>
        <w:tc>
          <w:tcPr>
            <w:tcW w:w="4535" w:type="dxa"/>
            <w:vAlign w:val="center"/>
          </w:tcPr>
          <w:p>
            <w:pPr>
              <w:pStyle w:val="13"/>
            </w:pPr>
            <w:r>
              <w:t>资本性支出</w:t>
            </w:r>
          </w:p>
        </w:tc>
        <w:tc>
          <w:tcPr>
            <w:tcW w:w="2551" w:type="dxa"/>
            <w:vAlign w:val="center"/>
          </w:tcPr>
          <w:p>
            <w:pPr>
              <w:pStyle w:val="12"/>
            </w:pPr>
            <w:r>
              <w:t>1.50</w:t>
            </w:r>
          </w:p>
        </w:tc>
        <w:tc>
          <w:tcPr>
            <w:tcW w:w="2551" w:type="dxa"/>
            <w:vAlign w:val="center"/>
          </w:tcPr>
          <w:p>
            <w:pPr>
              <w:pStyle w:val="12"/>
            </w:pPr>
          </w:p>
        </w:tc>
        <w:tc>
          <w:tcPr>
            <w:tcW w:w="2551" w:type="dxa"/>
            <w:vAlign w:val="center"/>
          </w:tcPr>
          <w:p>
            <w:pPr>
              <w:pStyle w:val="12"/>
            </w:pPr>
            <w:r>
              <w:t>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1191" w:type="dxa"/>
            <w:vAlign w:val="center"/>
          </w:tcPr>
          <w:p>
            <w:pPr>
              <w:pStyle w:val="13"/>
            </w:pPr>
            <w:r>
              <w:t>31002</w:t>
            </w:r>
          </w:p>
        </w:tc>
        <w:tc>
          <w:tcPr>
            <w:tcW w:w="4535" w:type="dxa"/>
            <w:vAlign w:val="center"/>
          </w:tcPr>
          <w:p>
            <w:pPr>
              <w:pStyle w:val="13"/>
            </w:pPr>
            <w:r>
              <w:t>办公设备购置</w:t>
            </w:r>
          </w:p>
        </w:tc>
        <w:tc>
          <w:tcPr>
            <w:tcW w:w="2551" w:type="dxa"/>
            <w:vAlign w:val="center"/>
          </w:tcPr>
          <w:p>
            <w:pPr>
              <w:pStyle w:val="12"/>
            </w:pPr>
            <w:r>
              <w:t>1.50</w:t>
            </w:r>
          </w:p>
        </w:tc>
        <w:tc>
          <w:tcPr>
            <w:tcW w:w="2551" w:type="dxa"/>
            <w:vAlign w:val="center"/>
          </w:tcPr>
          <w:p>
            <w:pPr>
              <w:pStyle w:val="12"/>
            </w:pPr>
          </w:p>
        </w:tc>
        <w:tc>
          <w:tcPr>
            <w:tcW w:w="2551" w:type="dxa"/>
            <w:vAlign w:val="center"/>
          </w:tcPr>
          <w:p>
            <w:pPr>
              <w:pStyle w:val="12"/>
            </w:pPr>
            <w:r>
              <w:t>1.50</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805001石家庄市藁城区贾市庄镇人民政府本级</w:t>
            </w:r>
          </w:p>
        </w:tc>
        <w:tc>
          <w:tcPr>
            <w:tcW w:w="2551" w:type="dxa"/>
            <w:tcBorders>
              <w:top w:val="single" w:color="FFFFFF" w:sz="6" w:space="0"/>
              <w:left w:val="single" w:color="FFFFFF" w:sz="6" w:space="0"/>
              <w:right w:val="single" w:color="FFFFFF" w:sz="6" w:space="0"/>
            </w:tcBorders>
            <w:vAlign w:val="center"/>
          </w:tcPr>
          <w:p>
            <w:pPr>
              <w:pStyle w:val="9"/>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805001石家庄市藁城区贾市庄镇人民政府本级</w:t>
            </w:r>
          </w:p>
        </w:tc>
        <w:tc>
          <w:tcPr>
            <w:tcW w:w="2551" w:type="dxa"/>
            <w:tcBorders>
              <w:top w:val="single" w:color="FFFFFF" w:sz="6" w:space="0"/>
              <w:left w:val="single" w:color="FFFFFF" w:sz="6" w:space="0"/>
              <w:right w:val="single" w:color="FFFFFF" w:sz="6" w:space="0"/>
            </w:tcBorders>
            <w:vAlign w:val="center"/>
          </w:tcPr>
          <w:p>
            <w:pPr>
              <w:pStyle w:val="9"/>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0"/>
            </w:pPr>
            <w:r>
              <w:t>805001石家庄市藁城区贾市庄镇人民政府本级</w:t>
            </w:r>
          </w:p>
        </w:tc>
        <w:tc>
          <w:tcPr>
            <w:tcW w:w="2381" w:type="dxa"/>
            <w:tcBorders>
              <w:top w:val="single" w:color="FFFFFF" w:sz="6" w:space="0"/>
              <w:left w:val="single" w:color="FFFFFF" w:sz="6" w:space="0"/>
              <w:right w:val="single" w:color="FFFFFF" w:sz="6" w:space="0"/>
            </w:tcBorders>
            <w:vAlign w:val="center"/>
          </w:tcPr>
          <w:p>
            <w:pPr>
              <w:pStyle w:val="9"/>
            </w:pPr>
            <w:r>
              <w:t>预算年度：2022</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5"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2"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2"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w:t>
            </w:r>
          </w:p>
        </w:tc>
        <w:tc>
          <w:tcPr>
            <w:tcW w:w="3798" w:type="dxa"/>
            <w:vAlign w:val="center"/>
          </w:tcPr>
          <w:p>
            <w:pPr>
              <w:pStyle w:val="15"/>
            </w:pPr>
            <w:r>
              <w:t>合计</w:t>
            </w:r>
          </w:p>
        </w:tc>
        <w:tc>
          <w:tcPr>
            <w:tcW w:w="2382" w:type="dxa"/>
            <w:vAlign w:val="center"/>
          </w:tcPr>
          <w:p>
            <w:pPr>
              <w:pStyle w:val="16"/>
              <w:rPr>
                <w:lang w:eastAsia="zh-CN"/>
              </w:rPr>
            </w:pPr>
            <w:r>
              <w:rPr>
                <w:rFonts w:hint="eastAsia"/>
                <w:lang w:val="en-US" w:eastAsia="zh-CN"/>
              </w:rPr>
              <w:t>4</w:t>
            </w:r>
            <w:r>
              <w:rPr>
                <w:rFonts w:hint="eastAsia"/>
                <w:lang w:eastAsia="zh-CN"/>
              </w:rPr>
              <w:t>.50</w:t>
            </w:r>
          </w:p>
        </w:tc>
        <w:tc>
          <w:tcPr>
            <w:tcW w:w="2381" w:type="dxa"/>
            <w:vAlign w:val="center"/>
          </w:tcPr>
          <w:p>
            <w:pPr>
              <w:pStyle w:val="16"/>
              <w:rPr>
                <w:lang w:eastAsia="zh-CN"/>
              </w:rPr>
            </w:pPr>
            <w:r>
              <w:rPr>
                <w:rFonts w:hint="eastAsia"/>
                <w:lang w:val="en-US" w:eastAsia="zh-CN"/>
              </w:rPr>
              <w:t>4</w:t>
            </w:r>
            <w:r>
              <w:rPr>
                <w:rFonts w:hint="eastAsia"/>
                <w:lang w:eastAsia="zh-CN"/>
              </w:rPr>
              <w:t>.50</w:t>
            </w:r>
          </w:p>
        </w:tc>
        <w:tc>
          <w:tcPr>
            <w:tcW w:w="2381" w:type="dxa"/>
            <w:vAlign w:val="center"/>
          </w:tcPr>
          <w:p>
            <w:pPr>
              <w:pStyle w:val="16"/>
            </w:pPr>
          </w:p>
        </w:tc>
        <w:tc>
          <w:tcPr>
            <w:tcW w:w="238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2</w:t>
            </w:r>
          </w:p>
        </w:tc>
        <w:tc>
          <w:tcPr>
            <w:tcW w:w="3798" w:type="dxa"/>
            <w:vAlign w:val="center"/>
          </w:tcPr>
          <w:p>
            <w:pPr>
              <w:pStyle w:val="13"/>
            </w:pPr>
            <w:r>
              <w:t>“三公”经费小计</w:t>
            </w:r>
          </w:p>
        </w:tc>
        <w:tc>
          <w:tcPr>
            <w:tcW w:w="2382" w:type="dxa"/>
            <w:vAlign w:val="center"/>
          </w:tcPr>
          <w:p>
            <w:pPr>
              <w:pStyle w:val="12"/>
              <w:rPr>
                <w:lang w:eastAsia="zh-CN"/>
              </w:rPr>
            </w:pPr>
            <w:r>
              <w:rPr>
                <w:rFonts w:hint="eastAsia"/>
                <w:lang w:eastAsia="zh-CN"/>
              </w:rPr>
              <w:t>4.50</w:t>
            </w:r>
          </w:p>
        </w:tc>
        <w:tc>
          <w:tcPr>
            <w:tcW w:w="2381" w:type="dxa"/>
            <w:vAlign w:val="center"/>
          </w:tcPr>
          <w:p>
            <w:pPr>
              <w:pStyle w:val="12"/>
              <w:rPr>
                <w:lang w:eastAsia="zh-CN"/>
              </w:rPr>
            </w:pPr>
            <w:r>
              <w:rPr>
                <w:rFonts w:hint="eastAsia"/>
                <w:lang w:eastAsia="zh-CN"/>
              </w:rPr>
              <w:t>4.50</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3</w:t>
            </w:r>
          </w:p>
        </w:tc>
        <w:tc>
          <w:tcPr>
            <w:tcW w:w="3798" w:type="dxa"/>
            <w:vAlign w:val="center"/>
          </w:tcPr>
          <w:p>
            <w:pPr>
              <w:pStyle w:val="13"/>
            </w:pPr>
            <w:r>
              <w:t>一、因公出国（境）费</w:t>
            </w:r>
          </w:p>
        </w:tc>
        <w:tc>
          <w:tcPr>
            <w:tcW w:w="2382"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4</w:t>
            </w:r>
          </w:p>
        </w:tc>
        <w:tc>
          <w:tcPr>
            <w:tcW w:w="3798" w:type="dxa"/>
            <w:vAlign w:val="center"/>
          </w:tcPr>
          <w:p>
            <w:pPr>
              <w:pStyle w:val="13"/>
            </w:pPr>
            <w:r>
              <w:t xml:space="preserve">    其中：教学科研人员因公出国（境）费</w:t>
            </w:r>
          </w:p>
        </w:tc>
        <w:tc>
          <w:tcPr>
            <w:tcW w:w="2382"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5</w:t>
            </w:r>
          </w:p>
        </w:tc>
        <w:tc>
          <w:tcPr>
            <w:tcW w:w="3798" w:type="dxa"/>
            <w:vAlign w:val="center"/>
          </w:tcPr>
          <w:p>
            <w:pPr>
              <w:pStyle w:val="13"/>
            </w:pPr>
            <w:r>
              <w:t xml:space="preserve">          其他因公出国（境）费</w:t>
            </w:r>
          </w:p>
        </w:tc>
        <w:tc>
          <w:tcPr>
            <w:tcW w:w="2382"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6</w:t>
            </w:r>
          </w:p>
        </w:tc>
        <w:tc>
          <w:tcPr>
            <w:tcW w:w="3798" w:type="dxa"/>
            <w:vAlign w:val="center"/>
          </w:tcPr>
          <w:p>
            <w:pPr>
              <w:pStyle w:val="13"/>
            </w:pPr>
            <w:r>
              <w:t>二、公务用车购置及运维费</w:t>
            </w:r>
          </w:p>
        </w:tc>
        <w:tc>
          <w:tcPr>
            <w:tcW w:w="2382" w:type="dxa"/>
            <w:vAlign w:val="center"/>
          </w:tcPr>
          <w:p>
            <w:pPr>
              <w:pStyle w:val="12"/>
              <w:rPr>
                <w:lang w:eastAsia="zh-CN"/>
              </w:rPr>
            </w:pPr>
            <w:r>
              <w:rPr>
                <w:rFonts w:hint="eastAsia"/>
                <w:lang w:eastAsia="zh-CN"/>
              </w:rPr>
              <w:t>4.40</w:t>
            </w:r>
          </w:p>
        </w:tc>
        <w:tc>
          <w:tcPr>
            <w:tcW w:w="2381" w:type="dxa"/>
            <w:vAlign w:val="center"/>
          </w:tcPr>
          <w:p>
            <w:pPr>
              <w:pStyle w:val="12"/>
              <w:rPr>
                <w:lang w:eastAsia="zh-CN"/>
              </w:rPr>
            </w:pPr>
            <w:r>
              <w:rPr>
                <w:rFonts w:hint="eastAsia"/>
                <w:lang w:eastAsia="zh-CN"/>
              </w:rPr>
              <w:t>4.40</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7</w:t>
            </w:r>
          </w:p>
        </w:tc>
        <w:tc>
          <w:tcPr>
            <w:tcW w:w="3798" w:type="dxa"/>
            <w:vAlign w:val="center"/>
          </w:tcPr>
          <w:p>
            <w:pPr>
              <w:pStyle w:val="13"/>
            </w:pPr>
            <w:r>
              <w:t xml:space="preserve">    其中：公务用车购置费</w:t>
            </w:r>
          </w:p>
        </w:tc>
        <w:tc>
          <w:tcPr>
            <w:tcW w:w="2382"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8</w:t>
            </w:r>
          </w:p>
        </w:tc>
        <w:tc>
          <w:tcPr>
            <w:tcW w:w="3798" w:type="dxa"/>
            <w:vAlign w:val="center"/>
          </w:tcPr>
          <w:p>
            <w:pPr>
              <w:pStyle w:val="13"/>
            </w:pPr>
            <w:r>
              <w:t xml:space="preserve">          公务用车运行维护费</w:t>
            </w:r>
          </w:p>
        </w:tc>
        <w:tc>
          <w:tcPr>
            <w:tcW w:w="2382" w:type="dxa"/>
            <w:vAlign w:val="center"/>
          </w:tcPr>
          <w:p>
            <w:pPr>
              <w:pStyle w:val="12"/>
            </w:pPr>
            <w:r>
              <w:t>4.40</w:t>
            </w:r>
          </w:p>
        </w:tc>
        <w:tc>
          <w:tcPr>
            <w:tcW w:w="2381" w:type="dxa"/>
            <w:vAlign w:val="center"/>
          </w:tcPr>
          <w:p>
            <w:pPr>
              <w:pStyle w:val="12"/>
            </w:pPr>
            <w:r>
              <w:t>4.40</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9</w:t>
            </w:r>
          </w:p>
        </w:tc>
        <w:tc>
          <w:tcPr>
            <w:tcW w:w="3798" w:type="dxa"/>
            <w:vAlign w:val="center"/>
          </w:tcPr>
          <w:p>
            <w:pPr>
              <w:pStyle w:val="13"/>
            </w:pPr>
            <w:r>
              <w:t>三、公务接待费</w:t>
            </w:r>
          </w:p>
        </w:tc>
        <w:tc>
          <w:tcPr>
            <w:tcW w:w="2382" w:type="dxa"/>
            <w:vAlign w:val="center"/>
          </w:tcPr>
          <w:p>
            <w:pPr>
              <w:pStyle w:val="12"/>
            </w:pPr>
            <w:r>
              <w:t>0.10</w:t>
            </w:r>
          </w:p>
        </w:tc>
        <w:tc>
          <w:tcPr>
            <w:tcW w:w="2381" w:type="dxa"/>
            <w:vAlign w:val="center"/>
          </w:tcPr>
          <w:p>
            <w:pPr>
              <w:pStyle w:val="12"/>
            </w:pPr>
            <w:r>
              <w:t>0.10</w:t>
            </w:r>
          </w:p>
        </w:tc>
        <w:tc>
          <w:tcPr>
            <w:tcW w:w="2381" w:type="dxa"/>
            <w:vAlign w:val="center"/>
          </w:tcPr>
          <w:p>
            <w:pPr>
              <w:pStyle w:val="12"/>
            </w:pPr>
          </w:p>
        </w:tc>
        <w:tc>
          <w:tcPr>
            <w:tcW w:w="2381" w:type="dxa"/>
            <w:vAlign w:val="center"/>
          </w:tcPr>
          <w:p>
            <w:pPr>
              <w:pStyle w:val="12"/>
            </w:pPr>
          </w:p>
        </w:tc>
      </w:tr>
    </w:tbl>
    <w:p>
      <w:pPr>
        <w:sectPr>
          <w:pgSz w:w="16840" w:h="11900" w:orient="landscape"/>
          <w:pgMar w:top="1361" w:right="1020" w:bottom="1361" w:left="1020" w:header="720" w:footer="720" w:gutter="0"/>
          <w:cols w:space="720" w:num="1"/>
        </w:sectPr>
      </w:pPr>
    </w:p>
    <w:p>
      <w:pPr>
        <w:jc w:val="center"/>
        <w:outlineLvl w:val="4"/>
      </w:pPr>
      <w:r>
        <w:rPr>
          <w:rFonts w:ascii="方正小标宋_GBK" w:hAnsi="方正小标宋_GBK" w:eastAsia="方正小标宋_GBK" w:cs="方正小标宋_GBK"/>
          <w:color w:val="000000"/>
          <w:sz w:val="44"/>
        </w:rPr>
        <w:t>石家庄市藁城区贾市庄镇人民政府本级2022年单位预算信息公开情况说明</w:t>
      </w:r>
    </w:p>
    <w:p>
      <w:pPr>
        <w:spacing w:line="500" w:lineRule="exact"/>
        <w:ind w:firstLine="560"/>
      </w:pPr>
      <w:r>
        <w:rPr>
          <w:rFonts w:eastAsia="方正仿宋_GBK"/>
          <w:color w:val="000000"/>
          <w:sz w:val="28"/>
        </w:rPr>
        <w:t>按照《预算法》、《地方预决算公开操作规程》和《关于进一步推进预算公开工作的实施意见》规定，现将石家庄市藁城区贾市庄镇人民政府本级2022年单位预算公开如下：</w:t>
      </w:r>
    </w:p>
    <w:p>
      <w:pPr>
        <w:spacing w:before="10" w:after="10"/>
        <w:ind w:firstLine="640"/>
        <w:outlineLvl w:val="5"/>
      </w:pPr>
      <w:r>
        <w:rPr>
          <w:rFonts w:ascii="黑体" w:hAnsi="黑体" w:eastAsia="黑体" w:cs="黑体"/>
          <w:color w:val="000000"/>
          <w:sz w:val="32"/>
        </w:rPr>
        <w:t>一、单位职责及机构设置情况</w:t>
      </w:r>
    </w:p>
    <w:p>
      <w:pPr>
        <w:ind w:firstLine="640"/>
      </w:pPr>
      <w:r>
        <w:rPr>
          <w:rFonts w:ascii="方正楷体_GBK" w:hAnsi="方正楷体_GBK" w:eastAsia="方正楷体_GBK" w:cs="方正楷体_GBK"/>
          <w:b/>
          <w:color w:val="000000"/>
          <w:sz w:val="32"/>
        </w:rPr>
        <w:t>单位职责：</w:t>
      </w:r>
    </w:p>
    <w:p>
      <w:pPr>
        <w:spacing w:line="500" w:lineRule="exact"/>
        <w:ind w:firstLine="560"/>
        <w:rPr>
          <w:rFonts w:eastAsia="方正仿宋_GBK"/>
          <w:color w:val="000000"/>
          <w:sz w:val="28"/>
        </w:rPr>
      </w:pPr>
      <w:r>
        <w:rPr>
          <w:rFonts w:hint="eastAsia" w:eastAsia="方正仿宋_GBK"/>
          <w:color w:val="000000"/>
          <w:sz w:val="28"/>
        </w:rPr>
        <w:t>1、宣传贯彻执行党的路线方针政策和党中央，上级党组织的决议，贯彻执行法律、法规、规章和上级政府的决定、命令，执行本级人民代表大会的决议。</w:t>
      </w:r>
    </w:p>
    <w:p>
      <w:pPr>
        <w:spacing w:line="500" w:lineRule="exact"/>
        <w:ind w:firstLine="560"/>
        <w:rPr>
          <w:rFonts w:eastAsia="方正仿宋_GBK"/>
          <w:color w:val="000000"/>
          <w:sz w:val="28"/>
        </w:rPr>
      </w:pPr>
      <w:r>
        <w:rPr>
          <w:rFonts w:hint="eastAsia" w:eastAsia="方正仿宋_GBK"/>
          <w:color w:val="000000"/>
          <w:sz w:val="28"/>
        </w:rPr>
        <w:t>2、讨论和决定本镇经济建设、政治建设、文化建设、社会建设、生态文明建设和党的建设以及乡村振兴中的重大问题。</w:t>
      </w:r>
    </w:p>
    <w:p>
      <w:pPr>
        <w:spacing w:line="460" w:lineRule="exact"/>
        <w:ind w:firstLine="560" w:firstLineChars="200"/>
        <w:rPr>
          <w:rFonts w:eastAsia="方正仿宋_GBK"/>
          <w:color w:val="000000"/>
          <w:sz w:val="28"/>
          <w:lang w:eastAsia="zh-CN"/>
        </w:rPr>
      </w:pPr>
      <w:r>
        <w:rPr>
          <w:rFonts w:hint="eastAsia" w:eastAsia="方正仿宋_GBK"/>
          <w:color w:val="000000"/>
          <w:sz w:val="28"/>
          <w:lang w:eastAsia="zh-CN"/>
        </w:rPr>
        <w:t>3、执行本行政区域内的经济和社会发展计划、预算，管理本行政区域内的经济。教育。科学、文化、卫生健康、体育事业和财政、统计、民政、司法行政等行政工作。落实本行政区域内发展规划、专项规划、区域规划、国土空间规划。</w:t>
      </w:r>
    </w:p>
    <w:p>
      <w:pPr>
        <w:spacing w:line="460" w:lineRule="exact"/>
        <w:ind w:firstLine="560" w:firstLineChars="200"/>
        <w:rPr>
          <w:rFonts w:eastAsia="方正仿宋_GBK"/>
          <w:color w:val="000000"/>
          <w:sz w:val="28"/>
        </w:rPr>
      </w:pPr>
      <w:r>
        <w:rPr>
          <w:rFonts w:hint="eastAsia" w:eastAsia="方正仿宋_GBK"/>
          <w:color w:val="000000"/>
          <w:sz w:val="28"/>
        </w:rPr>
        <w:t>4、领导本镇的基层治理，加强社会主义民主政治建设和精神文明建设，加强社会治安综合治理，做好应急管理、生态环保、乡村振兴、民生保障、脱贫致富、民族宗教、防范邪教等工作。承担民兵预备役、征兵、退役军人服务、拥军优属的工作。</w:t>
      </w:r>
    </w:p>
    <w:p>
      <w:pPr>
        <w:spacing w:line="460" w:lineRule="exact"/>
        <w:ind w:firstLine="560" w:firstLineChars="200"/>
        <w:rPr>
          <w:rFonts w:eastAsia="方正仿宋_GBK"/>
          <w:color w:val="000000"/>
          <w:sz w:val="28"/>
          <w:lang w:eastAsia="zh-CN"/>
        </w:rPr>
      </w:pPr>
    </w:p>
    <w:p>
      <w:pPr>
        <w:spacing w:line="460" w:lineRule="exact"/>
        <w:ind w:firstLine="560" w:firstLineChars="200"/>
        <w:rPr>
          <w:rFonts w:eastAsia="方正仿宋_GBK"/>
          <w:color w:val="000000"/>
          <w:sz w:val="28"/>
          <w:lang w:eastAsia="zh-CN"/>
        </w:rPr>
      </w:pPr>
    </w:p>
    <w:p>
      <w:pPr>
        <w:spacing w:line="460" w:lineRule="exact"/>
        <w:ind w:firstLine="560" w:firstLineChars="200"/>
        <w:rPr>
          <w:rFonts w:eastAsia="方正仿宋_GBK"/>
          <w:color w:val="000000"/>
          <w:sz w:val="28"/>
          <w:lang w:eastAsia="zh-CN"/>
        </w:rPr>
      </w:pPr>
    </w:p>
    <w:p>
      <w:pPr>
        <w:spacing w:line="460" w:lineRule="exact"/>
        <w:ind w:firstLine="560" w:firstLineChars="200"/>
        <w:rPr>
          <w:rFonts w:eastAsia="方正仿宋_GBK"/>
          <w:color w:val="000000"/>
          <w:sz w:val="28"/>
          <w:lang w:eastAsia="zh-CN"/>
        </w:rPr>
      </w:pPr>
    </w:p>
    <w:p>
      <w:pPr>
        <w:spacing w:line="460" w:lineRule="exact"/>
        <w:ind w:firstLine="560" w:firstLineChars="200"/>
        <w:rPr>
          <w:rFonts w:eastAsia="方正仿宋_GBK"/>
          <w:color w:val="000000"/>
          <w:sz w:val="28"/>
          <w:lang w:eastAsia="zh-CN"/>
        </w:rPr>
      </w:pPr>
      <w:r>
        <w:rPr>
          <w:rFonts w:hint="eastAsia" w:eastAsia="方正仿宋_GBK"/>
          <w:color w:val="000000"/>
          <w:sz w:val="28"/>
        </w:rPr>
        <w:t>5、承办上级党委、政府交办的其他事项</w:t>
      </w:r>
      <w:r>
        <w:rPr>
          <w:rFonts w:hint="eastAsia" w:eastAsia="方正仿宋_GBK"/>
          <w:color w:val="000000"/>
          <w:sz w:val="28"/>
          <w:lang w:eastAsia="zh-CN"/>
        </w:rPr>
        <w:t>。</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石家庄市藁城区贾市庄镇人民政府本级</w:t>
            </w:r>
          </w:p>
        </w:tc>
        <w:tc>
          <w:tcPr>
            <w:tcW w:w="1843" w:type="dxa"/>
            <w:vAlign w:val="center"/>
          </w:tcPr>
          <w:p>
            <w:pPr>
              <w:pStyle w:val="14"/>
            </w:pPr>
            <w:r>
              <w:t>行政</w:t>
            </w:r>
          </w:p>
        </w:tc>
        <w:tc>
          <w:tcPr>
            <w:tcW w:w="2126" w:type="dxa"/>
            <w:vAlign w:val="center"/>
          </w:tcPr>
          <w:p>
            <w:pPr>
              <w:pStyle w:val="14"/>
            </w:pPr>
            <w:r>
              <w:t>正科级</w:t>
            </w:r>
          </w:p>
        </w:tc>
        <w:tc>
          <w:tcPr>
            <w:tcW w:w="3827" w:type="dxa"/>
            <w:vAlign w:val="center"/>
          </w:tcPr>
          <w:p>
            <w:pPr>
              <w:pStyle w:val="14"/>
            </w:pPr>
            <w:r>
              <w:t>财政拨款</w:t>
            </w:r>
          </w:p>
        </w:tc>
      </w:tr>
    </w:tbl>
    <w:p>
      <w:pPr>
        <w:spacing w:before="10" w:after="10"/>
        <w:ind w:firstLine="640"/>
        <w:outlineLvl w:val="5"/>
      </w:pPr>
      <w:r>
        <w:rPr>
          <w:rFonts w:ascii="黑体" w:hAnsi="黑体" w:eastAsia="黑体" w:cs="黑体"/>
          <w:color w:val="000000"/>
          <w:sz w:val="32"/>
        </w:rPr>
        <w:t>二、单位预算安排的总体情况</w:t>
      </w:r>
    </w:p>
    <w:p>
      <w:pPr>
        <w:spacing w:line="500" w:lineRule="exact"/>
        <w:ind w:firstLine="560"/>
      </w:pPr>
      <w:r>
        <w:rPr>
          <w:rFonts w:eastAsia="方正仿宋_GBK"/>
          <w:color w:val="000000"/>
          <w:sz w:val="28"/>
        </w:rPr>
        <w:t>按照预算管理有关规定，目前我省单位预算的编制实行综合预算管理，即全部收入和支出都反映在预算中。</w:t>
      </w:r>
    </w:p>
    <w:p>
      <w:pPr>
        <w:spacing w:line="460" w:lineRule="exact"/>
        <w:ind w:firstLine="640"/>
        <w:rPr>
          <w:rFonts w:eastAsia="方正仿宋_GBK"/>
          <w:color w:val="000000"/>
          <w:sz w:val="28"/>
        </w:rPr>
      </w:pPr>
      <w:r>
        <w:rPr>
          <w:rFonts w:hint="eastAsia" w:eastAsia="方正仿宋_GBK"/>
          <w:color w:val="000000"/>
          <w:sz w:val="28"/>
        </w:rPr>
        <w:t>1、</w:t>
      </w:r>
      <w:r>
        <w:rPr>
          <w:rFonts w:eastAsia="方正仿宋_GBK"/>
          <w:color w:val="000000"/>
          <w:sz w:val="28"/>
        </w:rPr>
        <w:t>收入说明</w:t>
      </w:r>
    </w:p>
    <w:p>
      <w:pPr>
        <w:spacing w:line="460" w:lineRule="exact"/>
        <w:ind w:firstLine="640"/>
        <w:rPr>
          <w:rFonts w:eastAsia="方正仿宋_GBK"/>
          <w:color w:val="000000"/>
          <w:sz w:val="28"/>
        </w:rPr>
      </w:pPr>
      <w:r>
        <w:rPr>
          <w:rFonts w:hint="eastAsia" w:eastAsia="方正仿宋_GBK"/>
          <w:color w:val="000000"/>
          <w:sz w:val="28"/>
        </w:rPr>
        <w:t>反映本单位当年全部收入。2022年预算收入1298.85万元，其中：一般公共预算收入1298.85万元，基金预算收入0万元，财政专户核拨收入0万元，其他来源收入0万元。</w:t>
      </w:r>
    </w:p>
    <w:p>
      <w:pPr>
        <w:spacing w:line="460" w:lineRule="exact"/>
        <w:ind w:firstLine="640"/>
        <w:rPr>
          <w:rFonts w:eastAsia="方正仿宋_GBK"/>
          <w:color w:val="000000"/>
          <w:sz w:val="28"/>
        </w:rPr>
      </w:pPr>
      <w:r>
        <w:rPr>
          <w:rFonts w:hint="eastAsia" w:eastAsia="方正仿宋_GBK"/>
          <w:color w:val="000000"/>
          <w:sz w:val="28"/>
        </w:rPr>
        <w:t>2、</w:t>
      </w:r>
      <w:r>
        <w:rPr>
          <w:rFonts w:eastAsia="方正仿宋_GBK"/>
          <w:color w:val="000000"/>
          <w:sz w:val="28"/>
        </w:rPr>
        <w:t>支出说明</w:t>
      </w:r>
    </w:p>
    <w:p>
      <w:pPr>
        <w:spacing w:line="460" w:lineRule="exact"/>
        <w:ind w:firstLine="640"/>
        <w:rPr>
          <w:rFonts w:eastAsia="方正仿宋_GBK"/>
          <w:color w:val="000000"/>
          <w:sz w:val="28"/>
        </w:rPr>
      </w:pPr>
      <w:r>
        <w:rPr>
          <w:rFonts w:hint="eastAsia" w:eastAsia="方正仿宋_GBK"/>
          <w:color w:val="000000"/>
          <w:sz w:val="28"/>
        </w:rPr>
        <w:t>收支预算总表支出栏、基本支出表、项目支出表按经济分类和支出功能分类科目编制，反映本单位预算中支出预算的总体情况。2022年单位支出预算为1298.85万元，其中基本支出1066.54万元，包括人员经费907.46万元和日常公用经费159.08万元；项目支出232.31万元，主要为政府工会经费1.91万元、政府综合工作经费38.2万元、政府机关占地补偿10万元、政府聘用人员及联防队员工资24万元、综合执法工作经费15.17万元、信访维稳经费5万元、小学工会经费14.74万元、技术创新服务体系5万元、群众文化10万元、农村独生子女父母奖励4.5万元、农村环境综合治理15万元、土地治理5万元、农村一事一议60万元、衡井定魏新藁贾路占地补偿23.79万元；其他支出0万元。</w:t>
      </w:r>
    </w:p>
    <w:p>
      <w:pPr>
        <w:spacing w:line="460" w:lineRule="exact"/>
        <w:ind w:firstLine="640"/>
        <w:rPr>
          <w:rFonts w:eastAsia="方正仿宋_GBK"/>
          <w:color w:val="000000"/>
          <w:sz w:val="28"/>
        </w:rPr>
      </w:pPr>
      <w:r>
        <w:rPr>
          <w:rFonts w:hint="eastAsia" w:eastAsia="方正仿宋_GBK"/>
          <w:color w:val="000000"/>
          <w:sz w:val="28"/>
        </w:rPr>
        <w:t>3、</w:t>
      </w:r>
      <w:r>
        <w:rPr>
          <w:rFonts w:eastAsia="方正仿宋_GBK"/>
          <w:color w:val="000000"/>
          <w:sz w:val="28"/>
        </w:rPr>
        <w:t>比上年增减情况</w:t>
      </w:r>
    </w:p>
    <w:p>
      <w:pPr>
        <w:pStyle w:val="31"/>
        <w:rPr>
          <w:color w:val="000000"/>
        </w:rPr>
      </w:pPr>
      <w:r>
        <w:rPr>
          <w:rFonts w:hint="eastAsia"/>
          <w:color w:val="000000"/>
        </w:rPr>
        <w:t>2022年单位预算收支安排1298.85万元，较2021年增加175.33万元，其中：基本支出增加106.93万元，主要是人员增加，相应增加人员经费和日常公用经费；项目支出增加68.4万元，主要是增加一事一议奖补资金及群众文化资金；其他支出无增减变化。</w:t>
      </w:r>
    </w:p>
    <w:p>
      <w:pPr>
        <w:spacing w:line="460" w:lineRule="exact"/>
        <w:ind w:firstLine="640"/>
        <w:rPr>
          <w:rFonts w:eastAsia="方正仿宋_GBK"/>
          <w:color w:val="000000"/>
          <w:sz w:val="28"/>
        </w:rPr>
      </w:pPr>
      <w:r>
        <w:rPr>
          <w:rFonts w:hint="eastAsia" w:eastAsia="方正仿宋_GBK"/>
          <w:color w:val="000000"/>
          <w:sz w:val="28"/>
        </w:rPr>
        <w:t>3、</w:t>
      </w:r>
      <w:r>
        <w:rPr>
          <w:rFonts w:eastAsia="方正仿宋_GBK"/>
          <w:color w:val="000000"/>
          <w:sz w:val="28"/>
        </w:rPr>
        <w:t>比上年增减情况</w:t>
      </w:r>
    </w:p>
    <w:p>
      <w:pPr>
        <w:spacing w:line="460" w:lineRule="exact"/>
        <w:ind w:firstLine="640"/>
        <w:rPr>
          <w:rFonts w:eastAsia="方正仿宋_GBK"/>
          <w:color w:val="000000"/>
          <w:sz w:val="28"/>
        </w:rPr>
      </w:pPr>
      <w:r>
        <w:rPr>
          <w:rFonts w:hint="eastAsia" w:eastAsia="方正仿宋_GBK"/>
          <w:color w:val="000000"/>
          <w:sz w:val="28"/>
        </w:rPr>
        <w:t>2022年</w:t>
      </w:r>
      <w:r>
        <w:rPr>
          <w:rFonts w:hint="eastAsia" w:eastAsia="方正仿宋_GBK"/>
          <w:color w:val="000000"/>
          <w:sz w:val="28"/>
          <w:lang w:eastAsia="zh-CN"/>
        </w:rPr>
        <w:t>单位</w:t>
      </w:r>
      <w:r>
        <w:rPr>
          <w:rFonts w:hint="eastAsia" w:eastAsia="方正仿宋_GBK"/>
          <w:color w:val="000000"/>
          <w:sz w:val="28"/>
        </w:rPr>
        <w:t>预算收支安排1298.85万元，较2021年增加175.33万元，其中：基本支出增加106.93万元，主要是人员增加，相应增加人员经费和日常公用经费；项目支出增加68.4万元，主要是增加一事一议奖补资金及群众文化资金；其他支出无增减变化。</w:t>
      </w:r>
    </w:p>
    <w:p>
      <w:pPr>
        <w:spacing w:before="10" w:after="10"/>
        <w:ind w:firstLine="640"/>
        <w:outlineLvl w:val="5"/>
      </w:pPr>
      <w:r>
        <w:rPr>
          <w:rFonts w:ascii="黑体" w:hAnsi="黑体" w:eastAsia="黑体" w:cs="黑体"/>
          <w:color w:val="000000"/>
          <w:sz w:val="32"/>
        </w:rPr>
        <w:t>三、机关运行经费安排情况</w:t>
      </w:r>
    </w:p>
    <w:p>
      <w:pPr>
        <w:pStyle w:val="20"/>
        <w:rPr>
          <w:color w:val="000000"/>
        </w:rPr>
      </w:pPr>
      <w:r>
        <w:rPr>
          <w:rFonts w:hint="eastAsia"/>
          <w:color w:val="000000"/>
        </w:rPr>
        <w:t>2022年，我</w:t>
      </w:r>
      <w:r>
        <w:rPr>
          <w:rFonts w:hint="eastAsia"/>
          <w:color w:val="000000"/>
          <w:lang w:eastAsia="zh-CN"/>
        </w:rPr>
        <w:t>单位</w:t>
      </w:r>
      <w:r>
        <w:rPr>
          <w:rFonts w:hint="eastAsia"/>
          <w:color w:val="000000"/>
        </w:rPr>
        <w:t>机关运行经费共计安排159.08万元，主要用于保证机关正常运转的办公及印刷费、邮电费、差旅费、会议费、福利费、专用材料及一般设备购置费、办公用房水电费、办公用房取暖费、日常维修费、办公楼物业管理费、公务车运行维护费等支出。</w:t>
      </w:r>
    </w:p>
    <w:p>
      <w:pPr>
        <w:spacing w:before="10" w:after="10"/>
        <w:ind w:firstLine="640"/>
        <w:outlineLvl w:val="5"/>
      </w:pPr>
      <w:r>
        <w:rPr>
          <w:rFonts w:ascii="黑体" w:hAnsi="黑体" w:eastAsia="黑体" w:cs="黑体"/>
          <w:color w:val="000000"/>
          <w:sz w:val="32"/>
        </w:rPr>
        <w:t>四、财政拨款“三公”经费预算情况及增减变化原因</w:t>
      </w:r>
    </w:p>
    <w:p>
      <w:pPr>
        <w:spacing w:line="460" w:lineRule="exact"/>
        <w:ind w:firstLine="560" w:firstLineChars="200"/>
        <w:rPr>
          <w:rFonts w:eastAsia="方正仿宋_GBK"/>
          <w:color w:val="000000"/>
          <w:sz w:val="28"/>
        </w:rPr>
      </w:pPr>
      <w:r>
        <w:rPr>
          <w:rFonts w:hint="eastAsia" w:eastAsia="方正仿宋_GBK"/>
          <w:color w:val="000000"/>
          <w:sz w:val="28"/>
        </w:rPr>
        <w:t>2022年，我</w:t>
      </w:r>
      <w:r>
        <w:rPr>
          <w:rFonts w:hint="eastAsia" w:eastAsia="方正仿宋_GBK"/>
          <w:color w:val="000000"/>
          <w:sz w:val="28"/>
          <w:lang w:eastAsia="zh-CN"/>
        </w:rPr>
        <w:t>单位</w:t>
      </w:r>
      <w:r>
        <w:rPr>
          <w:rFonts w:hint="eastAsia" w:eastAsia="方正仿宋_GBK"/>
          <w:color w:val="000000"/>
          <w:sz w:val="28"/>
        </w:rPr>
        <w:t>财政拨款“三公”经费预算安排4.5万元，其中：因公出国（境）费0万元；公务用车购置及运维费4.4万元（其中：公务用车购置费0万元，公务用车运行维护费4.4万元)；公务接待费0.1万元。“三公”经费与上年减少0.1万元</w:t>
      </w:r>
      <w:r>
        <w:rPr>
          <w:rFonts w:hint="eastAsia" w:eastAsia="方正仿宋_GBK"/>
          <w:color w:val="000000"/>
          <w:sz w:val="28"/>
          <w:lang w:eastAsia="zh-CN"/>
        </w:rPr>
        <w:t>，减少的原因为：落实中央</w:t>
      </w:r>
      <w:bookmarkStart w:id="1" w:name="_GoBack"/>
      <w:r>
        <w:rPr>
          <w:rFonts w:hint="eastAsia" w:eastAsia="方正仿宋_GBK"/>
          <w:color w:val="000000"/>
          <w:sz w:val="28"/>
          <w:lang w:eastAsia="zh-CN"/>
        </w:rPr>
        <w:t>八项</w:t>
      </w:r>
      <w:bookmarkEnd w:id="1"/>
      <w:r>
        <w:rPr>
          <w:rFonts w:hint="eastAsia" w:eastAsia="方正仿宋_GBK"/>
          <w:color w:val="000000"/>
          <w:sz w:val="28"/>
          <w:lang w:eastAsia="zh-CN"/>
        </w:rPr>
        <w:t>规定精神，压减三公经费</w:t>
      </w:r>
      <w:r>
        <w:rPr>
          <w:rFonts w:hint="eastAsia" w:eastAsia="方正仿宋_GBK"/>
          <w:color w:val="000000"/>
          <w:sz w:val="28"/>
        </w:rPr>
        <w:t>。</w:t>
      </w:r>
    </w:p>
    <w:p>
      <w:pPr>
        <w:spacing w:before="10" w:after="10"/>
        <w:ind w:firstLine="640"/>
        <w:outlineLvl w:val="5"/>
        <w:rPr>
          <w:rFonts w:ascii="黑体" w:hAnsi="黑体" w:eastAsia="黑体" w:cs="黑体"/>
          <w:color w:val="000000"/>
          <w:sz w:val="32"/>
          <w:lang w:eastAsia="zh-CN"/>
        </w:rPr>
      </w:pPr>
    </w:p>
    <w:p>
      <w:pPr>
        <w:spacing w:before="10" w:after="10"/>
        <w:ind w:firstLine="640"/>
        <w:outlineLvl w:val="5"/>
        <w:rPr>
          <w:rFonts w:ascii="黑体" w:hAnsi="黑体" w:eastAsia="黑体" w:cs="黑体"/>
          <w:color w:val="000000"/>
          <w:sz w:val="32"/>
          <w:lang w:eastAsia="zh-CN"/>
        </w:rPr>
      </w:pPr>
    </w:p>
    <w:p>
      <w:pPr>
        <w:spacing w:before="10" w:after="10"/>
        <w:ind w:firstLine="640"/>
        <w:outlineLvl w:val="5"/>
        <w:rPr>
          <w:rFonts w:ascii="黑体" w:hAnsi="黑体" w:eastAsia="黑体" w:cs="黑体"/>
          <w:color w:val="000000"/>
          <w:sz w:val="32"/>
          <w:lang w:eastAsia="zh-CN"/>
        </w:rPr>
      </w:pPr>
    </w:p>
    <w:p>
      <w:pPr>
        <w:spacing w:before="10" w:after="10"/>
        <w:ind w:firstLine="640"/>
        <w:outlineLvl w:val="5"/>
        <w:rPr>
          <w:rFonts w:ascii="黑体" w:hAnsi="黑体" w:eastAsia="黑体" w:cs="黑体"/>
          <w:color w:val="000000"/>
          <w:sz w:val="32"/>
          <w:lang w:eastAsia="zh-CN"/>
        </w:rPr>
      </w:pPr>
    </w:p>
    <w:p>
      <w:pPr>
        <w:spacing w:before="10" w:after="10"/>
        <w:ind w:firstLine="640"/>
        <w:outlineLvl w:val="5"/>
      </w:pPr>
      <w:r>
        <w:rPr>
          <w:rFonts w:ascii="黑体" w:hAnsi="黑体" w:eastAsia="黑体" w:cs="黑体"/>
          <w:color w:val="000000"/>
          <w:sz w:val="32"/>
        </w:rPr>
        <w:t>五、预算绩效信息</w:t>
      </w:r>
    </w:p>
    <w:p>
      <w:pPr>
        <w:pStyle w:val="25"/>
        <w:ind w:firstLine="560"/>
      </w:pPr>
      <w:r>
        <w:rPr>
          <w:rFonts w:ascii="方正仿宋_GBK" w:hAnsi="方正仿宋_GBK" w:eastAsia="方正仿宋_GBK" w:cs="方正仿宋_GBK"/>
          <w:b/>
          <w:color w:val="000000"/>
          <w:sz w:val="28"/>
        </w:rPr>
        <w:t>1、衡井、定魏、新藁贾路占地补偿绩效目标表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26"/>
            </w:pPr>
            <w:r>
              <w:t>绩效目标</w:t>
            </w:r>
          </w:p>
        </w:tc>
        <w:tc>
          <w:tcPr>
            <w:tcW w:w="12756" w:type="dxa"/>
            <w:tcBorders>
              <w:bottom w:val="single" w:color="FFFFFF" w:sz="6" w:space="0"/>
            </w:tcBorders>
            <w:vAlign w:val="center"/>
          </w:tcPr>
          <w:p>
            <w:pPr>
              <w:pStyle w:val="27"/>
            </w:pPr>
            <w:r>
              <w:t>1.按时按量对占地户进行补偿</w:t>
            </w:r>
          </w:p>
        </w:tc>
      </w:tr>
    </w:tbl>
    <w:p>
      <w:pPr>
        <w:pStyle w:val="25"/>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6"/>
            </w:pPr>
            <w:r>
              <w:t>一级指标</w:t>
            </w:r>
          </w:p>
        </w:tc>
        <w:tc>
          <w:tcPr>
            <w:tcW w:w="2268" w:type="dxa"/>
            <w:vAlign w:val="center"/>
          </w:tcPr>
          <w:p>
            <w:pPr>
              <w:pStyle w:val="26"/>
            </w:pPr>
            <w:r>
              <w:t>二级指标</w:t>
            </w:r>
          </w:p>
        </w:tc>
        <w:tc>
          <w:tcPr>
            <w:tcW w:w="2835" w:type="dxa"/>
            <w:vAlign w:val="center"/>
          </w:tcPr>
          <w:p>
            <w:pPr>
              <w:pStyle w:val="26"/>
            </w:pPr>
            <w:r>
              <w:t>三级指标</w:t>
            </w:r>
          </w:p>
        </w:tc>
        <w:tc>
          <w:tcPr>
            <w:tcW w:w="2835" w:type="dxa"/>
            <w:vAlign w:val="center"/>
          </w:tcPr>
          <w:p>
            <w:pPr>
              <w:pStyle w:val="26"/>
            </w:pPr>
            <w:r>
              <w:t>绩效指标描述</w:t>
            </w:r>
          </w:p>
        </w:tc>
        <w:tc>
          <w:tcPr>
            <w:tcW w:w="2551" w:type="dxa"/>
            <w:vAlign w:val="center"/>
          </w:tcPr>
          <w:p>
            <w:pPr>
              <w:pStyle w:val="26"/>
            </w:pPr>
            <w:r>
              <w:t>指标值</w:t>
            </w:r>
          </w:p>
        </w:tc>
        <w:tc>
          <w:tcPr>
            <w:tcW w:w="2268" w:type="dxa"/>
            <w:vAlign w:val="center"/>
          </w:tcPr>
          <w:p>
            <w:pPr>
              <w:pStyle w:val="2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8"/>
            </w:pPr>
            <w:r>
              <w:t>产出指标</w:t>
            </w:r>
          </w:p>
        </w:tc>
        <w:tc>
          <w:tcPr>
            <w:tcW w:w="2268" w:type="dxa"/>
            <w:vAlign w:val="center"/>
          </w:tcPr>
          <w:p>
            <w:pPr>
              <w:pStyle w:val="27"/>
            </w:pPr>
            <w:r>
              <w:t>数量指标</w:t>
            </w:r>
          </w:p>
        </w:tc>
        <w:tc>
          <w:tcPr>
            <w:tcW w:w="2835" w:type="dxa"/>
            <w:vAlign w:val="center"/>
          </w:tcPr>
          <w:p>
            <w:pPr>
              <w:pStyle w:val="27"/>
            </w:pPr>
            <w:r>
              <w:t>对占地户进行补偿</w:t>
            </w:r>
          </w:p>
        </w:tc>
        <w:tc>
          <w:tcPr>
            <w:tcW w:w="2835" w:type="dxa"/>
            <w:vAlign w:val="center"/>
          </w:tcPr>
          <w:p>
            <w:pPr>
              <w:pStyle w:val="27"/>
            </w:pPr>
            <w:r>
              <w:t>按上级文件要求，对所有涉及到的占地进行补偿</w:t>
            </w:r>
          </w:p>
        </w:tc>
        <w:tc>
          <w:tcPr>
            <w:tcW w:w="2551" w:type="dxa"/>
            <w:vAlign w:val="center"/>
          </w:tcPr>
          <w:p>
            <w:pPr>
              <w:pStyle w:val="27"/>
            </w:pPr>
            <w:r>
              <w:t>528.57亩</w:t>
            </w:r>
          </w:p>
        </w:tc>
        <w:tc>
          <w:tcPr>
            <w:tcW w:w="2268" w:type="dxa"/>
            <w:vAlign w:val="center"/>
          </w:tcPr>
          <w:p>
            <w:pPr>
              <w:pStyle w:val="27"/>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5"/>
            </w:pPr>
          </w:p>
        </w:tc>
        <w:tc>
          <w:tcPr>
            <w:tcW w:w="2268" w:type="dxa"/>
            <w:vAlign w:val="center"/>
          </w:tcPr>
          <w:p>
            <w:pPr>
              <w:pStyle w:val="27"/>
            </w:pPr>
            <w:r>
              <w:t>质量指标</w:t>
            </w:r>
          </w:p>
        </w:tc>
        <w:tc>
          <w:tcPr>
            <w:tcW w:w="2835" w:type="dxa"/>
            <w:vAlign w:val="center"/>
          </w:tcPr>
          <w:p>
            <w:pPr>
              <w:pStyle w:val="27"/>
            </w:pPr>
            <w:r>
              <w:t>保障资金质量</w:t>
            </w:r>
          </w:p>
        </w:tc>
        <w:tc>
          <w:tcPr>
            <w:tcW w:w="2835" w:type="dxa"/>
            <w:vAlign w:val="center"/>
          </w:tcPr>
          <w:p>
            <w:pPr>
              <w:pStyle w:val="27"/>
            </w:pPr>
            <w:r>
              <w:t>按照上级文件要求，保障资金足额拨付到村</w:t>
            </w:r>
          </w:p>
        </w:tc>
        <w:tc>
          <w:tcPr>
            <w:tcW w:w="2551" w:type="dxa"/>
            <w:vAlign w:val="center"/>
          </w:tcPr>
          <w:p>
            <w:pPr>
              <w:pStyle w:val="27"/>
            </w:pPr>
            <w:r>
              <w:t>23.79元</w:t>
            </w:r>
          </w:p>
        </w:tc>
        <w:tc>
          <w:tcPr>
            <w:tcW w:w="2268" w:type="dxa"/>
            <w:vAlign w:val="center"/>
          </w:tcPr>
          <w:p>
            <w:pPr>
              <w:pStyle w:val="27"/>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5"/>
            </w:pPr>
          </w:p>
        </w:tc>
        <w:tc>
          <w:tcPr>
            <w:tcW w:w="2268" w:type="dxa"/>
            <w:vAlign w:val="center"/>
          </w:tcPr>
          <w:p>
            <w:pPr>
              <w:pStyle w:val="27"/>
            </w:pPr>
            <w:r>
              <w:t>时效指标</w:t>
            </w:r>
          </w:p>
        </w:tc>
        <w:tc>
          <w:tcPr>
            <w:tcW w:w="2835" w:type="dxa"/>
            <w:vAlign w:val="center"/>
          </w:tcPr>
          <w:p>
            <w:pPr>
              <w:pStyle w:val="27"/>
            </w:pPr>
            <w:r>
              <w:t>上级文件</w:t>
            </w:r>
          </w:p>
        </w:tc>
        <w:tc>
          <w:tcPr>
            <w:tcW w:w="2835" w:type="dxa"/>
            <w:vAlign w:val="center"/>
          </w:tcPr>
          <w:p>
            <w:pPr>
              <w:pStyle w:val="27"/>
            </w:pPr>
            <w:r>
              <w:t>是否达到绩效指标值</w:t>
            </w:r>
          </w:p>
        </w:tc>
        <w:tc>
          <w:tcPr>
            <w:tcW w:w="2551" w:type="dxa"/>
            <w:vAlign w:val="center"/>
          </w:tcPr>
          <w:p>
            <w:pPr>
              <w:pStyle w:val="27"/>
            </w:pPr>
            <w:r>
              <w:t>100%</w:t>
            </w:r>
          </w:p>
        </w:tc>
        <w:tc>
          <w:tcPr>
            <w:tcW w:w="2268" w:type="dxa"/>
            <w:vAlign w:val="center"/>
          </w:tcPr>
          <w:p>
            <w:pPr>
              <w:pStyle w:val="27"/>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5"/>
            </w:pPr>
          </w:p>
        </w:tc>
        <w:tc>
          <w:tcPr>
            <w:tcW w:w="2268" w:type="dxa"/>
            <w:vAlign w:val="center"/>
          </w:tcPr>
          <w:p>
            <w:pPr>
              <w:pStyle w:val="27"/>
            </w:pPr>
            <w:r>
              <w:t>成本指标</w:t>
            </w:r>
          </w:p>
        </w:tc>
        <w:tc>
          <w:tcPr>
            <w:tcW w:w="2835" w:type="dxa"/>
            <w:vAlign w:val="center"/>
          </w:tcPr>
          <w:p>
            <w:pPr>
              <w:pStyle w:val="27"/>
            </w:pPr>
            <w:r>
              <w:t>编制占地补偿经费标准</w:t>
            </w:r>
          </w:p>
        </w:tc>
        <w:tc>
          <w:tcPr>
            <w:tcW w:w="2835" w:type="dxa"/>
            <w:vAlign w:val="center"/>
          </w:tcPr>
          <w:p>
            <w:pPr>
              <w:pStyle w:val="27"/>
            </w:pPr>
            <w:r>
              <w:t>编制占地补偿经费标准</w:t>
            </w:r>
          </w:p>
        </w:tc>
        <w:tc>
          <w:tcPr>
            <w:tcW w:w="2551" w:type="dxa"/>
            <w:vAlign w:val="center"/>
          </w:tcPr>
          <w:p>
            <w:pPr>
              <w:pStyle w:val="27"/>
            </w:pPr>
            <w:r>
              <w:t>元/亩</w:t>
            </w:r>
          </w:p>
        </w:tc>
        <w:tc>
          <w:tcPr>
            <w:tcW w:w="2268" w:type="dxa"/>
            <w:vAlign w:val="center"/>
          </w:tcPr>
          <w:p>
            <w:pPr>
              <w:pStyle w:val="27"/>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8"/>
            </w:pPr>
            <w:r>
              <w:t>效益指标</w:t>
            </w:r>
          </w:p>
        </w:tc>
        <w:tc>
          <w:tcPr>
            <w:tcW w:w="2268" w:type="dxa"/>
            <w:vAlign w:val="center"/>
          </w:tcPr>
          <w:p>
            <w:pPr>
              <w:pStyle w:val="27"/>
            </w:pPr>
            <w:r>
              <w:t>社会效益指标</w:t>
            </w:r>
          </w:p>
        </w:tc>
        <w:tc>
          <w:tcPr>
            <w:tcW w:w="2835" w:type="dxa"/>
            <w:vAlign w:val="center"/>
          </w:tcPr>
          <w:p>
            <w:pPr>
              <w:pStyle w:val="27"/>
            </w:pPr>
            <w:r>
              <w:t>社会稳定，占地户满意</w:t>
            </w:r>
          </w:p>
        </w:tc>
        <w:tc>
          <w:tcPr>
            <w:tcW w:w="2835" w:type="dxa"/>
            <w:vAlign w:val="center"/>
          </w:tcPr>
          <w:p>
            <w:pPr>
              <w:pStyle w:val="27"/>
            </w:pPr>
            <w:r>
              <w:t>及时拨付到位，确保群众满意</w:t>
            </w:r>
          </w:p>
        </w:tc>
        <w:tc>
          <w:tcPr>
            <w:tcW w:w="2551" w:type="dxa"/>
            <w:vAlign w:val="center"/>
          </w:tcPr>
          <w:p>
            <w:pPr>
              <w:pStyle w:val="27"/>
            </w:pPr>
            <w:r>
              <w:t>≥97%</w:t>
            </w:r>
          </w:p>
        </w:tc>
        <w:tc>
          <w:tcPr>
            <w:tcW w:w="2268" w:type="dxa"/>
            <w:vAlign w:val="center"/>
          </w:tcPr>
          <w:p>
            <w:pPr>
              <w:pStyle w:val="27"/>
            </w:pPr>
            <w:r>
              <w:t>群众反馈，抽样调查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8"/>
            </w:pPr>
            <w:r>
              <w:t>满意度指标</w:t>
            </w:r>
          </w:p>
        </w:tc>
        <w:tc>
          <w:tcPr>
            <w:tcW w:w="2268" w:type="dxa"/>
            <w:vAlign w:val="center"/>
          </w:tcPr>
          <w:p>
            <w:pPr>
              <w:pStyle w:val="27"/>
            </w:pPr>
            <w:r>
              <w:t>服务对象满意度指标</w:t>
            </w:r>
          </w:p>
        </w:tc>
        <w:tc>
          <w:tcPr>
            <w:tcW w:w="2835" w:type="dxa"/>
            <w:vAlign w:val="center"/>
          </w:tcPr>
          <w:p>
            <w:pPr>
              <w:pStyle w:val="27"/>
            </w:pPr>
            <w:r>
              <w:t>群众满意度</w:t>
            </w:r>
          </w:p>
        </w:tc>
        <w:tc>
          <w:tcPr>
            <w:tcW w:w="2835" w:type="dxa"/>
            <w:vAlign w:val="center"/>
          </w:tcPr>
          <w:p>
            <w:pPr>
              <w:pStyle w:val="27"/>
            </w:pPr>
            <w:r>
              <w:t>群众满意，社会稳定</w:t>
            </w:r>
          </w:p>
        </w:tc>
        <w:tc>
          <w:tcPr>
            <w:tcW w:w="2551" w:type="dxa"/>
            <w:vAlign w:val="center"/>
          </w:tcPr>
          <w:p>
            <w:pPr>
              <w:pStyle w:val="27"/>
            </w:pPr>
            <w:r>
              <w:t>≥96%</w:t>
            </w:r>
          </w:p>
        </w:tc>
        <w:tc>
          <w:tcPr>
            <w:tcW w:w="2268" w:type="dxa"/>
            <w:vAlign w:val="center"/>
          </w:tcPr>
          <w:p>
            <w:pPr>
              <w:pStyle w:val="27"/>
            </w:pPr>
            <w:r>
              <w:t>抽样调查</w:t>
            </w:r>
          </w:p>
        </w:tc>
      </w:tr>
    </w:tbl>
    <w:p>
      <w:pPr>
        <w:pStyle w:val="25"/>
      </w:pPr>
    </w:p>
    <w:p>
      <w:pPr>
        <w:pStyle w:val="25"/>
        <w:ind w:firstLine="560"/>
        <w:rPr>
          <w:rFonts w:ascii="方正仿宋_GBK" w:hAnsi="方正仿宋_GBK" w:eastAsia="方正仿宋_GBK" w:cs="方正仿宋_GBK"/>
          <w:b/>
          <w:color w:val="000000"/>
          <w:sz w:val="28"/>
        </w:rPr>
      </w:pPr>
    </w:p>
    <w:p>
      <w:pPr>
        <w:pStyle w:val="25"/>
        <w:ind w:firstLine="560"/>
        <w:rPr>
          <w:rFonts w:ascii="方正仿宋_GBK" w:hAnsi="方正仿宋_GBK" w:eastAsia="方正仿宋_GBK" w:cs="方正仿宋_GBK"/>
          <w:b/>
          <w:color w:val="000000"/>
          <w:sz w:val="28"/>
        </w:rPr>
      </w:pPr>
    </w:p>
    <w:p>
      <w:pPr>
        <w:pStyle w:val="25"/>
        <w:ind w:firstLine="560"/>
        <w:rPr>
          <w:rFonts w:ascii="方正仿宋_GBK" w:hAnsi="方正仿宋_GBK" w:eastAsia="方正仿宋_GBK" w:cs="方正仿宋_GBK"/>
          <w:b/>
          <w:color w:val="000000"/>
          <w:sz w:val="28"/>
        </w:rPr>
      </w:pPr>
    </w:p>
    <w:p>
      <w:pPr>
        <w:pStyle w:val="25"/>
        <w:ind w:firstLine="560"/>
        <w:rPr>
          <w:rFonts w:ascii="方正仿宋_GBK" w:hAnsi="方正仿宋_GBK" w:eastAsia="方正仿宋_GBK" w:cs="方正仿宋_GBK"/>
          <w:b/>
          <w:color w:val="000000"/>
          <w:sz w:val="28"/>
        </w:rPr>
      </w:pPr>
    </w:p>
    <w:p>
      <w:pPr>
        <w:pStyle w:val="25"/>
        <w:ind w:firstLine="560"/>
        <w:rPr>
          <w:rFonts w:ascii="方正仿宋_GBK" w:hAnsi="方正仿宋_GBK" w:eastAsia="方正仿宋_GBK" w:cs="方正仿宋_GBK"/>
          <w:b/>
          <w:color w:val="000000"/>
          <w:sz w:val="28"/>
        </w:rPr>
      </w:pPr>
    </w:p>
    <w:p>
      <w:pPr>
        <w:pStyle w:val="25"/>
        <w:ind w:firstLine="560"/>
        <w:rPr>
          <w:rFonts w:ascii="方正仿宋_GBK" w:hAnsi="方正仿宋_GBK" w:eastAsia="方正仿宋_GBK" w:cs="方正仿宋_GBK"/>
          <w:b/>
          <w:color w:val="000000"/>
          <w:sz w:val="28"/>
        </w:rPr>
      </w:pPr>
    </w:p>
    <w:p>
      <w:pPr>
        <w:pStyle w:val="25"/>
        <w:ind w:firstLine="560"/>
        <w:rPr>
          <w:rFonts w:ascii="方正仿宋_GBK" w:hAnsi="方正仿宋_GBK" w:eastAsia="方正仿宋_GBK" w:cs="方正仿宋_GBK"/>
          <w:b/>
          <w:color w:val="000000"/>
          <w:sz w:val="28"/>
        </w:rPr>
      </w:pPr>
    </w:p>
    <w:p>
      <w:pPr>
        <w:pStyle w:val="25"/>
        <w:ind w:firstLine="560"/>
        <w:rPr>
          <w:rFonts w:ascii="方正仿宋_GBK" w:hAnsi="方正仿宋_GBK" w:eastAsia="方正仿宋_GBK" w:cs="方正仿宋_GBK"/>
          <w:b/>
          <w:color w:val="000000"/>
          <w:sz w:val="28"/>
        </w:rPr>
      </w:pPr>
    </w:p>
    <w:p>
      <w:pPr>
        <w:pStyle w:val="25"/>
        <w:ind w:firstLine="560"/>
      </w:pPr>
      <w:r>
        <w:rPr>
          <w:rFonts w:ascii="方正仿宋_GBK" w:hAnsi="方正仿宋_GBK" w:eastAsia="方正仿宋_GBK" w:cs="方正仿宋_GBK"/>
          <w:b/>
          <w:color w:val="000000"/>
          <w:sz w:val="28"/>
        </w:rPr>
        <w:t>2、贾市庄镇2022年度学区工会经费绩效目标表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6"/>
            </w:pPr>
            <w:r>
              <w:t>绩效目标</w:t>
            </w:r>
          </w:p>
        </w:tc>
        <w:tc>
          <w:tcPr>
            <w:tcW w:w="12756" w:type="dxa"/>
            <w:tcBorders>
              <w:bottom w:val="single" w:color="FFFFFF" w:sz="6" w:space="0"/>
            </w:tcBorders>
            <w:vAlign w:val="center"/>
          </w:tcPr>
          <w:p>
            <w:pPr>
              <w:pStyle w:val="27"/>
            </w:pPr>
            <w:r>
              <w:t>1.保障工会经费足额上缴</w:t>
            </w:r>
          </w:p>
        </w:tc>
      </w:tr>
    </w:tbl>
    <w:p>
      <w:pPr>
        <w:pStyle w:val="25"/>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6"/>
            </w:pPr>
            <w:r>
              <w:t>一级指标</w:t>
            </w:r>
          </w:p>
        </w:tc>
        <w:tc>
          <w:tcPr>
            <w:tcW w:w="2268" w:type="dxa"/>
            <w:vAlign w:val="center"/>
          </w:tcPr>
          <w:p>
            <w:pPr>
              <w:pStyle w:val="26"/>
            </w:pPr>
            <w:r>
              <w:t>二级指标</w:t>
            </w:r>
          </w:p>
        </w:tc>
        <w:tc>
          <w:tcPr>
            <w:tcW w:w="2835" w:type="dxa"/>
            <w:vAlign w:val="center"/>
          </w:tcPr>
          <w:p>
            <w:pPr>
              <w:pStyle w:val="26"/>
            </w:pPr>
            <w:r>
              <w:t>三级指标</w:t>
            </w:r>
          </w:p>
        </w:tc>
        <w:tc>
          <w:tcPr>
            <w:tcW w:w="2835" w:type="dxa"/>
            <w:vAlign w:val="center"/>
          </w:tcPr>
          <w:p>
            <w:pPr>
              <w:pStyle w:val="26"/>
            </w:pPr>
            <w:r>
              <w:t>绩效指标描述</w:t>
            </w:r>
          </w:p>
        </w:tc>
        <w:tc>
          <w:tcPr>
            <w:tcW w:w="2551" w:type="dxa"/>
            <w:vAlign w:val="center"/>
          </w:tcPr>
          <w:p>
            <w:pPr>
              <w:pStyle w:val="26"/>
            </w:pPr>
            <w:r>
              <w:t>指标值</w:t>
            </w:r>
          </w:p>
        </w:tc>
        <w:tc>
          <w:tcPr>
            <w:tcW w:w="2268" w:type="dxa"/>
            <w:vAlign w:val="center"/>
          </w:tcPr>
          <w:p>
            <w:pPr>
              <w:pStyle w:val="2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8"/>
            </w:pPr>
            <w:r>
              <w:t>产出指标</w:t>
            </w:r>
          </w:p>
        </w:tc>
        <w:tc>
          <w:tcPr>
            <w:tcW w:w="2268" w:type="dxa"/>
            <w:vAlign w:val="center"/>
          </w:tcPr>
          <w:p>
            <w:pPr>
              <w:pStyle w:val="27"/>
            </w:pPr>
            <w:r>
              <w:t>数量指标</w:t>
            </w:r>
          </w:p>
        </w:tc>
        <w:tc>
          <w:tcPr>
            <w:tcW w:w="2835" w:type="dxa"/>
            <w:vAlign w:val="center"/>
          </w:tcPr>
          <w:p>
            <w:pPr>
              <w:pStyle w:val="27"/>
            </w:pPr>
            <w:r>
              <w:t>足额扣缴</w:t>
            </w:r>
          </w:p>
        </w:tc>
        <w:tc>
          <w:tcPr>
            <w:tcW w:w="2835" w:type="dxa"/>
            <w:vAlign w:val="center"/>
          </w:tcPr>
          <w:p>
            <w:pPr>
              <w:pStyle w:val="27"/>
            </w:pPr>
            <w:r>
              <w:t>按文件规定时间足额上缴经费</w:t>
            </w:r>
          </w:p>
        </w:tc>
        <w:tc>
          <w:tcPr>
            <w:tcW w:w="2551" w:type="dxa"/>
            <w:vAlign w:val="center"/>
          </w:tcPr>
          <w:p>
            <w:pPr>
              <w:pStyle w:val="27"/>
            </w:pPr>
            <w:r>
              <w:t>100%</w:t>
            </w:r>
          </w:p>
        </w:tc>
        <w:tc>
          <w:tcPr>
            <w:tcW w:w="2268" w:type="dxa"/>
            <w:vAlign w:val="center"/>
          </w:tcPr>
          <w:p>
            <w:pPr>
              <w:pStyle w:val="27"/>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5"/>
            </w:pPr>
          </w:p>
        </w:tc>
        <w:tc>
          <w:tcPr>
            <w:tcW w:w="2268" w:type="dxa"/>
            <w:vAlign w:val="center"/>
          </w:tcPr>
          <w:p>
            <w:pPr>
              <w:pStyle w:val="27"/>
            </w:pPr>
            <w:r>
              <w:t>质量指标</w:t>
            </w:r>
          </w:p>
        </w:tc>
        <w:tc>
          <w:tcPr>
            <w:tcW w:w="2835" w:type="dxa"/>
            <w:vAlign w:val="center"/>
          </w:tcPr>
          <w:p>
            <w:pPr>
              <w:pStyle w:val="27"/>
            </w:pPr>
            <w:r>
              <w:t>保障资金质量</w:t>
            </w:r>
          </w:p>
        </w:tc>
        <w:tc>
          <w:tcPr>
            <w:tcW w:w="2835" w:type="dxa"/>
            <w:vAlign w:val="center"/>
          </w:tcPr>
          <w:p>
            <w:pPr>
              <w:pStyle w:val="27"/>
            </w:pPr>
            <w:r>
              <w:t>按照上级文件，保障资金足额上缴</w:t>
            </w:r>
          </w:p>
        </w:tc>
        <w:tc>
          <w:tcPr>
            <w:tcW w:w="2551" w:type="dxa"/>
            <w:vAlign w:val="center"/>
          </w:tcPr>
          <w:p>
            <w:pPr>
              <w:pStyle w:val="27"/>
            </w:pPr>
            <w:r>
              <w:t>100%</w:t>
            </w:r>
          </w:p>
        </w:tc>
        <w:tc>
          <w:tcPr>
            <w:tcW w:w="2268" w:type="dxa"/>
            <w:vAlign w:val="center"/>
          </w:tcPr>
          <w:p>
            <w:pPr>
              <w:pStyle w:val="27"/>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5"/>
            </w:pPr>
          </w:p>
        </w:tc>
        <w:tc>
          <w:tcPr>
            <w:tcW w:w="2268" w:type="dxa"/>
            <w:vAlign w:val="center"/>
          </w:tcPr>
          <w:p>
            <w:pPr>
              <w:pStyle w:val="27"/>
            </w:pPr>
            <w:r>
              <w:t>时效指标</w:t>
            </w:r>
          </w:p>
        </w:tc>
        <w:tc>
          <w:tcPr>
            <w:tcW w:w="2835" w:type="dxa"/>
            <w:vAlign w:val="center"/>
          </w:tcPr>
          <w:p>
            <w:pPr>
              <w:pStyle w:val="27"/>
            </w:pPr>
            <w:r>
              <w:t>上缴及时率</w:t>
            </w:r>
          </w:p>
        </w:tc>
        <w:tc>
          <w:tcPr>
            <w:tcW w:w="2835" w:type="dxa"/>
            <w:vAlign w:val="center"/>
          </w:tcPr>
          <w:p>
            <w:pPr>
              <w:pStyle w:val="27"/>
            </w:pPr>
            <w:r>
              <w:t>按照上级文件，及时上缴</w:t>
            </w:r>
          </w:p>
        </w:tc>
        <w:tc>
          <w:tcPr>
            <w:tcW w:w="2551" w:type="dxa"/>
            <w:vAlign w:val="center"/>
          </w:tcPr>
          <w:p>
            <w:pPr>
              <w:pStyle w:val="27"/>
            </w:pPr>
            <w:r>
              <w:t>100%</w:t>
            </w:r>
          </w:p>
        </w:tc>
        <w:tc>
          <w:tcPr>
            <w:tcW w:w="2268" w:type="dxa"/>
            <w:vAlign w:val="center"/>
          </w:tcPr>
          <w:p>
            <w:pPr>
              <w:pStyle w:val="27"/>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5"/>
            </w:pPr>
          </w:p>
        </w:tc>
        <w:tc>
          <w:tcPr>
            <w:tcW w:w="2268" w:type="dxa"/>
            <w:vAlign w:val="center"/>
          </w:tcPr>
          <w:p>
            <w:pPr>
              <w:pStyle w:val="27"/>
            </w:pPr>
            <w:r>
              <w:t>成本指标</w:t>
            </w:r>
          </w:p>
        </w:tc>
        <w:tc>
          <w:tcPr>
            <w:tcW w:w="2835" w:type="dxa"/>
            <w:vAlign w:val="center"/>
          </w:tcPr>
          <w:p>
            <w:pPr>
              <w:pStyle w:val="27"/>
            </w:pPr>
            <w:r>
              <w:t>工会经费标准</w:t>
            </w:r>
          </w:p>
        </w:tc>
        <w:tc>
          <w:tcPr>
            <w:tcW w:w="2835" w:type="dxa"/>
            <w:vAlign w:val="center"/>
          </w:tcPr>
          <w:p>
            <w:pPr>
              <w:pStyle w:val="27"/>
            </w:pPr>
            <w:r>
              <w:t>工会经费标准</w:t>
            </w:r>
          </w:p>
        </w:tc>
        <w:tc>
          <w:tcPr>
            <w:tcW w:w="2551" w:type="dxa"/>
            <w:vAlign w:val="center"/>
          </w:tcPr>
          <w:p>
            <w:pPr>
              <w:pStyle w:val="27"/>
            </w:pPr>
            <w:r>
              <w:t>元/人</w:t>
            </w:r>
          </w:p>
        </w:tc>
        <w:tc>
          <w:tcPr>
            <w:tcW w:w="2268" w:type="dxa"/>
            <w:vAlign w:val="center"/>
          </w:tcPr>
          <w:p>
            <w:pPr>
              <w:pStyle w:val="27"/>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8"/>
            </w:pPr>
            <w:r>
              <w:t>效益指标</w:t>
            </w:r>
          </w:p>
        </w:tc>
        <w:tc>
          <w:tcPr>
            <w:tcW w:w="2268" w:type="dxa"/>
            <w:vAlign w:val="center"/>
          </w:tcPr>
          <w:p>
            <w:pPr>
              <w:pStyle w:val="27"/>
            </w:pPr>
            <w:r>
              <w:t>可持续影响指标</w:t>
            </w:r>
          </w:p>
        </w:tc>
        <w:tc>
          <w:tcPr>
            <w:tcW w:w="2835" w:type="dxa"/>
            <w:vAlign w:val="center"/>
          </w:tcPr>
          <w:p>
            <w:pPr>
              <w:pStyle w:val="27"/>
            </w:pPr>
            <w:r>
              <w:t>工会工作顺利开展</w:t>
            </w:r>
          </w:p>
        </w:tc>
        <w:tc>
          <w:tcPr>
            <w:tcW w:w="2835" w:type="dxa"/>
            <w:vAlign w:val="center"/>
          </w:tcPr>
          <w:p>
            <w:pPr>
              <w:pStyle w:val="27"/>
            </w:pPr>
            <w:r>
              <w:t>按文件规定顺利开展各项工作</w:t>
            </w:r>
          </w:p>
        </w:tc>
        <w:tc>
          <w:tcPr>
            <w:tcW w:w="2551" w:type="dxa"/>
            <w:vAlign w:val="center"/>
          </w:tcPr>
          <w:p>
            <w:pPr>
              <w:pStyle w:val="27"/>
            </w:pPr>
            <w:r>
              <w:t>≥95%</w:t>
            </w:r>
          </w:p>
        </w:tc>
        <w:tc>
          <w:tcPr>
            <w:tcW w:w="2268" w:type="dxa"/>
            <w:vAlign w:val="center"/>
          </w:tcPr>
          <w:p>
            <w:pPr>
              <w:pStyle w:val="27"/>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8"/>
            </w:pPr>
            <w:r>
              <w:t>满意度指标</w:t>
            </w:r>
          </w:p>
        </w:tc>
        <w:tc>
          <w:tcPr>
            <w:tcW w:w="2268" w:type="dxa"/>
            <w:vAlign w:val="center"/>
          </w:tcPr>
          <w:p>
            <w:pPr>
              <w:pStyle w:val="27"/>
            </w:pPr>
            <w:r>
              <w:t>服务对象满意度指标</w:t>
            </w:r>
          </w:p>
        </w:tc>
        <w:tc>
          <w:tcPr>
            <w:tcW w:w="2835" w:type="dxa"/>
            <w:vAlign w:val="center"/>
          </w:tcPr>
          <w:p>
            <w:pPr>
              <w:pStyle w:val="27"/>
            </w:pPr>
            <w:r>
              <w:t>上级满意度</w:t>
            </w:r>
          </w:p>
        </w:tc>
        <w:tc>
          <w:tcPr>
            <w:tcW w:w="2835" w:type="dxa"/>
            <w:vAlign w:val="center"/>
          </w:tcPr>
          <w:p>
            <w:pPr>
              <w:pStyle w:val="27"/>
            </w:pPr>
            <w:r>
              <w:t>工会部门对本工作的满意度</w:t>
            </w:r>
          </w:p>
        </w:tc>
        <w:tc>
          <w:tcPr>
            <w:tcW w:w="2551" w:type="dxa"/>
            <w:vAlign w:val="center"/>
          </w:tcPr>
          <w:p>
            <w:pPr>
              <w:pStyle w:val="27"/>
            </w:pPr>
            <w:r>
              <w:t>≥95%</w:t>
            </w:r>
          </w:p>
        </w:tc>
        <w:tc>
          <w:tcPr>
            <w:tcW w:w="2268" w:type="dxa"/>
            <w:vAlign w:val="center"/>
          </w:tcPr>
          <w:p>
            <w:pPr>
              <w:pStyle w:val="27"/>
            </w:pPr>
            <w:r>
              <w:t>考核结果</w:t>
            </w:r>
          </w:p>
        </w:tc>
      </w:tr>
    </w:tbl>
    <w:p>
      <w:pPr>
        <w:pStyle w:val="25"/>
      </w:pPr>
    </w:p>
    <w:p>
      <w:pPr>
        <w:pStyle w:val="25"/>
        <w:ind w:firstLine="560"/>
        <w:rPr>
          <w:rFonts w:ascii="方正仿宋_GBK" w:hAnsi="方正仿宋_GBK" w:eastAsia="方正仿宋_GBK" w:cs="方正仿宋_GBK"/>
          <w:b/>
          <w:color w:val="000000"/>
          <w:sz w:val="28"/>
        </w:rPr>
      </w:pPr>
    </w:p>
    <w:p>
      <w:pPr>
        <w:pStyle w:val="25"/>
        <w:ind w:firstLine="560"/>
        <w:rPr>
          <w:rFonts w:ascii="方正仿宋_GBK" w:hAnsi="方正仿宋_GBK" w:eastAsia="方正仿宋_GBK" w:cs="方正仿宋_GBK"/>
          <w:b/>
          <w:color w:val="000000"/>
          <w:sz w:val="28"/>
        </w:rPr>
      </w:pPr>
    </w:p>
    <w:p>
      <w:pPr>
        <w:pStyle w:val="25"/>
        <w:ind w:firstLine="560"/>
        <w:rPr>
          <w:rFonts w:ascii="方正仿宋_GBK" w:hAnsi="方正仿宋_GBK" w:eastAsia="方正仿宋_GBK" w:cs="方正仿宋_GBK"/>
          <w:b/>
          <w:color w:val="000000"/>
          <w:sz w:val="28"/>
        </w:rPr>
      </w:pPr>
    </w:p>
    <w:p>
      <w:pPr>
        <w:pStyle w:val="25"/>
        <w:ind w:firstLine="560"/>
        <w:rPr>
          <w:rFonts w:ascii="方正仿宋_GBK" w:hAnsi="方正仿宋_GBK" w:eastAsia="方正仿宋_GBK" w:cs="方正仿宋_GBK"/>
          <w:b/>
          <w:color w:val="000000"/>
          <w:sz w:val="28"/>
        </w:rPr>
      </w:pPr>
    </w:p>
    <w:p>
      <w:pPr>
        <w:pStyle w:val="25"/>
        <w:ind w:firstLine="560"/>
        <w:rPr>
          <w:rFonts w:ascii="方正仿宋_GBK" w:hAnsi="方正仿宋_GBK" w:eastAsia="方正仿宋_GBK" w:cs="方正仿宋_GBK"/>
          <w:b/>
          <w:color w:val="000000"/>
          <w:sz w:val="28"/>
        </w:rPr>
      </w:pPr>
    </w:p>
    <w:p>
      <w:pPr>
        <w:pStyle w:val="25"/>
        <w:ind w:firstLine="560"/>
        <w:rPr>
          <w:rFonts w:ascii="方正仿宋_GBK" w:hAnsi="方正仿宋_GBK" w:eastAsia="方正仿宋_GBK" w:cs="方正仿宋_GBK"/>
          <w:b/>
          <w:color w:val="000000"/>
          <w:sz w:val="28"/>
        </w:rPr>
      </w:pPr>
    </w:p>
    <w:p>
      <w:pPr>
        <w:pStyle w:val="25"/>
        <w:ind w:firstLine="560"/>
        <w:rPr>
          <w:rFonts w:ascii="方正仿宋_GBK" w:hAnsi="方正仿宋_GBK" w:eastAsia="方正仿宋_GBK" w:cs="方正仿宋_GBK"/>
          <w:b/>
          <w:color w:val="000000"/>
          <w:sz w:val="28"/>
        </w:rPr>
      </w:pPr>
    </w:p>
    <w:p>
      <w:pPr>
        <w:pStyle w:val="25"/>
        <w:ind w:firstLine="560"/>
        <w:rPr>
          <w:rFonts w:ascii="方正仿宋_GBK" w:hAnsi="方正仿宋_GBK" w:eastAsia="方正仿宋_GBK" w:cs="方正仿宋_GBK"/>
          <w:b/>
          <w:color w:val="000000"/>
          <w:sz w:val="28"/>
        </w:rPr>
      </w:pPr>
    </w:p>
    <w:p>
      <w:pPr>
        <w:pStyle w:val="25"/>
        <w:ind w:firstLine="560"/>
        <w:rPr>
          <w:rFonts w:ascii="方正仿宋_GBK" w:hAnsi="方正仿宋_GBK" w:eastAsia="方正仿宋_GBK" w:cs="方正仿宋_GBK"/>
          <w:b/>
          <w:color w:val="000000"/>
          <w:sz w:val="28"/>
        </w:rPr>
      </w:pPr>
    </w:p>
    <w:p>
      <w:pPr>
        <w:pStyle w:val="25"/>
        <w:ind w:firstLine="560"/>
      </w:pPr>
      <w:r>
        <w:rPr>
          <w:rFonts w:ascii="方正仿宋_GBK" w:hAnsi="方正仿宋_GBK" w:eastAsia="方正仿宋_GBK" w:cs="方正仿宋_GBK"/>
          <w:b/>
          <w:color w:val="000000"/>
          <w:sz w:val="28"/>
        </w:rPr>
        <w:t>3、贾市庄镇2022年度政府工会经费绩效目标表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6"/>
            </w:pPr>
            <w:r>
              <w:t>绩效目标</w:t>
            </w:r>
          </w:p>
        </w:tc>
        <w:tc>
          <w:tcPr>
            <w:tcW w:w="12756" w:type="dxa"/>
            <w:tcBorders>
              <w:bottom w:val="single" w:color="FFFFFF" w:sz="6" w:space="0"/>
            </w:tcBorders>
            <w:vAlign w:val="center"/>
          </w:tcPr>
          <w:p>
            <w:pPr>
              <w:pStyle w:val="27"/>
            </w:pPr>
            <w:r>
              <w:t>1.保障工会经费足额上缴</w:t>
            </w:r>
          </w:p>
        </w:tc>
      </w:tr>
    </w:tbl>
    <w:p>
      <w:pPr>
        <w:pStyle w:val="25"/>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6"/>
            </w:pPr>
            <w:r>
              <w:t>一级指标</w:t>
            </w:r>
          </w:p>
        </w:tc>
        <w:tc>
          <w:tcPr>
            <w:tcW w:w="2268" w:type="dxa"/>
            <w:vAlign w:val="center"/>
          </w:tcPr>
          <w:p>
            <w:pPr>
              <w:pStyle w:val="26"/>
            </w:pPr>
            <w:r>
              <w:t>二级指标</w:t>
            </w:r>
          </w:p>
        </w:tc>
        <w:tc>
          <w:tcPr>
            <w:tcW w:w="2835" w:type="dxa"/>
            <w:vAlign w:val="center"/>
          </w:tcPr>
          <w:p>
            <w:pPr>
              <w:pStyle w:val="26"/>
            </w:pPr>
            <w:r>
              <w:t>三级指标</w:t>
            </w:r>
          </w:p>
        </w:tc>
        <w:tc>
          <w:tcPr>
            <w:tcW w:w="2835" w:type="dxa"/>
            <w:vAlign w:val="center"/>
          </w:tcPr>
          <w:p>
            <w:pPr>
              <w:pStyle w:val="26"/>
            </w:pPr>
            <w:r>
              <w:t>绩效指标描述</w:t>
            </w:r>
          </w:p>
        </w:tc>
        <w:tc>
          <w:tcPr>
            <w:tcW w:w="2551" w:type="dxa"/>
            <w:vAlign w:val="center"/>
          </w:tcPr>
          <w:p>
            <w:pPr>
              <w:pStyle w:val="26"/>
            </w:pPr>
            <w:r>
              <w:t>指标值</w:t>
            </w:r>
          </w:p>
        </w:tc>
        <w:tc>
          <w:tcPr>
            <w:tcW w:w="2268" w:type="dxa"/>
            <w:vAlign w:val="center"/>
          </w:tcPr>
          <w:p>
            <w:pPr>
              <w:pStyle w:val="2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8"/>
            </w:pPr>
            <w:r>
              <w:t>产出指标</w:t>
            </w:r>
          </w:p>
        </w:tc>
        <w:tc>
          <w:tcPr>
            <w:tcW w:w="2268" w:type="dxa"/>
            <w:vAlign w:val="center"/>
          </w:tcPr>
          <w:p>
            <w:pPr>
              <w:pStyle w:val="27"/>
            </w:pPr>
            <w:r>
              <w:t>数量指标</w:t>
            </w:r>
          </w:p>
        </w:tc>
        <w:tc>
          <w:tcPr>
            <w:tcW w:w="2835" w:type="dxa"/>
            <w:vAlign w:val="center"/>
          </w:tcPr>
          <w:p>
            <w:pPr>
              <w:pStyle w:val="27"/>
            </w:pPr>
            <w:r>
              <w:t>足额扣缴</w:t>
            </w:r>
          </w:p>
        </w:tc>
        <w:tc>
          <w:tcPr>
            <w:tcW w:w="2835" w:type="dxa"/>
            <w:vAlign w:val="center"/>
          </w:tcPr>
          <w:p>
            <w:pPr>
              <w:pStyle w:val="27"/>
            </w:pPr>
            <w:r>
              <w:t>按文件规定时间足额上缴经费</w:t>
            </w:r>
          </w:p>
        </w:tc>
        <w:tc>
          <w:tcPr>
            <w:tcW w:w="2551" w:type="dxa"/>
            <w:vAlign w:val="center"/>
          </w:tcPr>
          <w:p>
            <w:pPr>
              <w:pStyle w:val="27"/>
            </w:pPr>
            <w:r>
              <w:t>100%</w:t>
            </w:r>
          </w:p>
        </w:tc>
        <w:tc>
          <w:tcPr>
            <w:tcW w:w="2268" w:type="dxa"/>
            <w:vAlign w:val="center"/>
          </w:tcPr>
          <w:p>
            <w:pPr>
              <w:pStyle w:val="27"/>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5"/>
            </w:pPr>
          </w:p>
        </w:tc>
        <w:tc>
          <w:tcPr>
            <w:tcW w:w="2268" w:type="dxa"/>
            <w:vAlign w:val="center"/>
          </w:tcPr>
          <w:p>
            <w:pPr>
              <w:pStyle w:val="27"/>
            </w:pPr>
            <w:r>
              <w:t>质量指标</w:t>
            </w:r>
          </w:p>
        </w:tc>
        <w:tc>
          <w:tcPr>
            <w:tcW w:w="2835" w:type="dxa"/>
            <w:vAlign w:val="center"/>
          </w:tcPr>
          <w:p>
            <w:pPr>
              <w:pStyle w:val="27"/>
            </w:pPr>
            <w:r>
              <w:t>保障资金质量</w:t>
            </w:r>
          </w:p>
        </w:tc>
        <w:tc>
          <w:tcPr>
            <w:tcW w:w="2835" w:type="dxa"/>
            <w:vAlign w:val="center"/>
          </w:tcPr>
          <w:p>
            <w:pPr>
              <w:pStyle w:val="27"/>
            </w:pPr>
            <w:r>
              <w:t>保障资金足额上缴</w:t>
            </w:r>
          </w:p>
        </w:tc>
        <w:tc>
          <w:tcPr>
            <w:tcW w:w="2551" w:type="dxa"/>
            <w:vAlign w:val="center"/>
          </w:tcPr>
          <w:p>
            <w:pPr>
              <w:pStyle w:val="27"/>
            </w:pPr>
            <w:r>
              <w:t>100%</w:t>
            </w:r>
          </w:p>
        </w:tc>
        <w:tc>
          <w:tcPr>
            <w:tcW w:w="2268" w:type="dxa"/>
            <w:vAlign w:val="center"/>
          </w:tcPr>
          <w:p>
            <w:pPr>
              <w:pStyle w:val="27"/>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5"/>
            </w:pPr>
          </w:p>
        </w:tc>
        <w:tc>
          <w:tcPr>
            <w:tcW w:w="2268" w:type="dxa"/>
            <w:vAlign w:val="center"/>
          </w:tcPr>
          <w:p>
            <w:pPr>
              <w:pStyle w:val="27"/>
            </w:pPr>
            <w:r>
              <w:t>时效指标</w:t>
            </w:r>
          </w:p>
        </w:tc>
        <w:tc>
          <w:tcPr>
            <w:tcW w:w="2835" w:type="dxa"/>
            <w:vAlign w:val="center"/>
          </w:tcPr>
          <w:p>
            <w:pPr>
              <w:pStyle w:val="27"/>
            </w:pPr>
            <w:r>
              <w:t>按时上缴</w:t>
            </w:r>
          </w:p>
        </w:tc>
        <w:tc>
          <w:tcPr>
            <w:tcW w:w="2835" w:type="dxa"/>
            <w:vAlign w:val="center"/>
          </w:tcPr>
          <w:p>
            <w:pPr>
              <w:pStyle w:val="27"/>
            </w:pPr>
            <w:r>
              <w:t>按文件规定时间及时上缴经费</w:t>
            </w:r>
          </w:p>
        </w:tc>
        <w:tc>
          <w:tcPr>
            <w:tcW w:w="2551" w:type="dxa"/>
            <w:vAlign w:val="center"/>
          </w:tcPr>
          <w:p>
            <w:pPr>
              <w:pStyle w:val="27"/>
            </w:pPr>
            <w:r>
              <w:t>100%</w:t>
            </w:r>
          </w:p>
        </w:tc>
        <w:tc>
          <w:tcPr>
            <w:tcW w:w="2268" w:type="dxa"/>
            <w:vAlign w:val="center"/>
          </w:tcPr>
          <w:p>
            <w:pPr>
              <w:pStyle w:val="27"/>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5"/>
            </w:pPr>
          </w:p>
        </w:tc>
        <w:tc>
          <w:tcPr>
            <w:tcW w:w="2268" w:type="dxa"/>
            <w:vAlign w:val="center"/>
          </w:tcPr>
          <w:p>
            <w:pPr>
              <w:pStyle w:val="27"/>
            </w:pPr>
            <w:r>
              <w:t>成本指标</w:t>
            </w:r>
          </w:p>
        </w:tc>
        <w:tc>
          <w:tcPr>
            <w:tcW w:w="2835" w:type="dxa"/>
            <w:vAlign w:val="center"/>
          </w:tcPr>
          <w:p>
            <w:pPr>
              <w:pStyle w:val="27"/>
            </w:pPr>
            <w:r>
              <w:t>编制工会经费标准</w:t>
            </w:r>
          </w:p>
        </w:tc>
        <w:tc>
          <w:tcPr>
            <w:tcW w:w="2835" w:type="dxa"/>
            <w:vAlign w:val="center"/>
          </w:tcPr>
          <w:p>
            <w:pPr>
              <w:pStyle w:val="27"/>
            </w:pPr>
            <w:r>
              <w:t>编制工会经费标准</w:t>
            </w:r>
          </w:p>
        </w:tc>
        <w:tc>
          <w:tcPr>
            <w:tcW w:w="2551" w:type="dxa"/>
            <w:vAlign w:val="center"/>
          </w:tcPr>
          <w:p>
            <w:pPr>
              <w:pStyle w:val="27"/>
            </w:pPr>
            <w:r>
              <w:t>元/人</w:t>
            </w:r>
          </w:p>
        </w:tc>
        <w:tc>
          <w:tcPr>
            <w:tcW w:w="2268" w:type="dxa"/>
            <w:vAlign w:val="center"/>
          </w:tcPr>
          <w:p>
            <w:pPr>
              <w:pStyle w:val="27"/>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8"/>
            </w:pPr>
            <w:r>
              <w:t>效益指标</w:t>
            </w:r>
          </w:p>
        </w:tc>
        <w:tc>
          <w:tcPr>
            <w:tcW w:w="2268" w:type="dxa"/>
            <w:vAlign w:val="center"/>
          </w:tcPr>
          <w:p>
            <w:pPr>
              <w:pStyle w:val="27"/>
            </w:pPr>
            <w:r>
              <w:t>社会效益指标</w:t>
            </w:r>
          </w:p>
        </w:tc>
        <w:tc>
          <w:tcPr>
            <w:tcW w:w="2835" w:type="dxa"/>
            <w:vAlign w:val="center"/>
          </w:tcPr>
          <w:p>
            <w:pPr>
              <w:pStyle w:val="27"/>
            </w:pPr>
            <w:r>
              <w:t>提升形象和素质</w:t>
            </w:r>
          </w:p>
        </w:tc>
        <w:tc>
          <w:tcPr>
            <w:tcW w:w="2835" w:type="dxa"/>
            <w:vAlign w:val="center"/>
          </w:tcPr>
          <w:p>
            <w:pPr>
              <w:pStyle w:val="27"/>
            </w:pPr>
            <w:r>
              <w:t>提升工会组织的形象和工会会员的综合素质</w:t>
            </w:r>
          </w:p>
        </w:tc>
        <w:tc>
          <w:tcPr>
            <w:tcW w:w="2551" w:type="dxa"/>
            <w:vAlign w:val="center"/>
          </w:tcPr>
          <w:p>
            <w:pPr>
              <w:pStyle w:val="27"/>
            </w:pPr>
            <w:r>
              <w:t>≥95%</w:t>
            </w:r>
          </w:p>
        </w:tc>
        <w:tc>
          <w:tcPr>
            <w:tcW w:w="2268" w:type="dxa"/>
            <w:vAlign w:val="center"/>
          </w:tcPr>
          <w:p>
            <w:pPr>
              <w:pStyle w:val="27"/>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8"/>
            </w:pPr>
            <w:r>
              <w:t>满意度指标</w:t>
            </w:r>
          </w:p>
        </w:tc>
        <w:tc>
          <w:tcPr>
            <w:tcW w:w="2268" w:type="dxa"/>
            <w:vAlign w:val="center"/>
          </w:tcPr>
          <w:p>
            <w:pPr>
              <w:pStyle w:val="27"/>
            </w:pPr>
            <w:r>
              <w:t>服务对象满意度指标</w:t>
            </w:r>
          </w:p>
        </w:tc>
        <w:tc>
          <w:tcPr>
            <w:tcW w:w="2835" w:type="dxa"/>
            <w:vAlign w:val="center"/>
          </w:tcPr>
          <w:p>
            <w:pPr>
              <w:pStyle w:val="27"/>
            </w:pPr>
            <w:r>
              <w:t>上级满意度</w:t>
            </w:r>
          </w:p>
        </w:tc>
        <w:tc>
          <w:tcPr>
            <w:tcW w:w="2835" w:type="dxa"/>
            <w:vAlign w:val="center"/>
          </w:tcPr>
          <w:p>
            <w:pPr>
              <w:pStyle w:val="27"/>
            </w:pPr>
            <w:r>
              <w:t>工会部门对工会满意度</w:t>
            </w:r>
          </w:p>
        </w:tc>
        <w:tc>
          <w:tcPr>
            <w:tcW w:w="2551" w:type="dxa"/>
            <w:vAlign w:val="center"/>
          </w:tcPr>
          <w:p>
            <w:pPr>
              <w:pStyle w:val="27"/>
            </w:pPr>
            <w:r>
              <w:t>≥95%</w:t>
            </w:r>
          </w:p>
        </w:tc>
        <w:tc>
          <w:tcPr>
            <w:tcW w:w="2268" w:type="dxa"/>
            <w:vAlign w:val="center"/>
          </w:tcPr>
          <w:p>
            <w:pPr>
              <w:pStyle w:val="27"/>
            </w:pPr>
            <w:r>
              <w:t>考核结果</w:t>
            </w:r>
          </w:p>
        </w:tc>
      </w:tr>
    </w:tbl>
    <w:p>
      <w:pPr>
        <w:pStyle w:val="25"/>
      </w:pPr>
    </w:p>
    <w:p>
      <w:pPr>
        <w:pStyle w:val="25"/>
        <w:ind w:firstLine="560"/>
        <w:rPr>
          <w:rFonts w:ascii="方正仿宋_GBK" w:hAnsi="方正仿宋_GBK" w:eastAsia="方正仿宋_GBK" w:cs="方正仿宋_GBK"/>
          <w:b/>
          <w:color w:val="000000"/>
          <w:sz w:val="28"/>
        </w:rPr>
      </w:pPr>
    </w:p>
    <w:p>
      <w:pPr>
        <w:pStyle w:val="25"/>
        <w:ind w:firstLine="560"/>
        <w:rPr>
          <w:rFonts w:ascii="方正仿宋_GBK" w:hAnsi="方正仿宋_GBK" w:eastAsia="方正仿宋_GBK" w:cs="方正仿宋_GBK"/>
          <w:b/>
          <w:color w:val="000000"/>
          <w:sz w:val="28"/>
        </w:rPr>
      </w:pPr>
    </w:p>
    <w:p>
      <w:pPr>
        <w:pStyle w:val="25"/>
        <w:ind w:firstLine="560"/>
        <w:rPr>
          <w:rFonts w:ascii="方正仿宋_GBK" w:hAnsi="方正仿宋_GBK" w:eastAsia="方正仿宋_GBK" w:cs="方正仿宋_GBK"/>
          <w:b/>
          <w:color w:val="000000"/>
          <w:sz w:val="28"/>
        </w:rPr>
      </w:pPr>
    </w:p>
    <w:p>
      <w:pPr>
        <w:pStyle w:val="25"/>
        <w:ind w:firstLine="560"/>
        <w:rPr>
          <w:rFonts w:ascii="方正仿宋_GBK" w:hAnsi="方正仿宋_GBK" w:eastAsia="方正仿宋_GBK" w:cs="方正仿宋_GBK"/>
          <w:b/>
          <w:color w:val="000000"/>
          <w:sz w:val="28"/>
        </w:rPr>
      </w:pPr>
    </w:p>
    <w:p>
      <w:pPr>
        <w:pStyle w:val="25"/>
        <w:ind w:firstLine="560"/>
        <w:rPr>
          <w:rFonts w:ascii="方正仿宋_GBK" w:hAnsi="方正仿宋_GBK" w:eastAsia="方正仿宋_GBK" w:cs="方正仿宋_GBK"/>
          <w:b/>
          <w:color w:val="000000"/>
          <w:sz w:val="28"/>
        </w:rPr>
      </w:pPr>
    </w:p>
    <w:p>
      <w:pPr>
        <w:pStyle w:val="25"/>
        <w:ind w:firstLine="560"/>
        <w:rPr>
          <w:rFonts w:ascii="方正仿宋_GBK" w:hAnsi="方正仿宋_GBK" w:eastAsia="方正仿宋_GBK" w:cs="方正仿宋_GBK"/>
          <w:b/>
          <w:color w:val="000000"/>
          <w:sz w:val="28"/>
        </w:rPr>
      </w:pPr>
    </w:p>
    <w:p>
      <w:pPr>
        <w:pStyle w:val="25"/>
        <w:ind w:firstLine="560"/>
        <w:rPr>
          <w:rFonts w:ascii="方正仿宋_GBK" w:hAnsi="方正仿宋_GBK" w:eastAsia="方正仿宋_GBK" w:cs="方正仿宋_GBK"/>
          <w:b/>
          <w:color w:val="000000"/>
          <w:sz w:val="28"/>
        </w:rPr>
      </w:pPr>
    </w:p>
    <w:p>
      <w:pPr>
        <w:pStyle w:val="25"/>
        <w:ind w:firstLine="560"/>
        <w:rPr>
          <w:rFonts w:ascii="方正仿宋_GBK" w:hAnsi="方正仿宋_GBK" w:eastAsia="方正仿宋_GBK" w:cs="方正仿宋_GBK"/>
          <w:b/>
          <w:color w:val="000000"/>
          <w:sz w:val="28"/>
        </w:rPr>
      </w:pPr>
    </w:p>
    <w:p>
      <w:pPr>
        <w:pStyle w:val="25"/>
        <w:ind w:firstLine="560"/>
        <w:rPr>
          <w:rFonts w:ascii="方正仿宋_GBK" w:hAnsi="方正仿宋_GBK" w:eastAsia="方正仿宋_GBK" w:cs="方正仿宋_GBK"/>
          <w:b/>
          <w:color w:val="000000"/>
          <w:sz w:val="28"/>
        </w:rPr>
      </w:pPr>
    </w:p>
    <w:p>
      <w:pPr>
        <w:pStyle w:val="25"/>
        <w:ind w:firstLine="560"/>
      </w:pPr>
      <w:r>
        <w:rPr>
          <w:rFonts w:ascii="方正仿宋_GBK" w:hAnsi="方正仿宋_GBK" w:eastAsia="方正仿宋_GBK" w:cs="方正仿宋_GBK"/>
          <w:b/>
          <w:color w:val="000000"/>
          <w:sz w:val="28"/>
        </w:rPr>
        <w:t>4、贾市庄镇综合工作经费绩效目标表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6"/>
            </w:pPr>
            <w:r>
              <w:t>绩效目标</w:t>
            </w:r>
          </w:p>
        </w:tc>
        <w:tc>
          <w:tcPr>
            <w:tcW w:w="12756" w:type="dxa"/>
            <w:tcBorders>
              <w:bottom w:val="single" w:color="FFFFFF" w:sz="6" w:space="0"/>
            </w:tcBorders>
            <w:vAlign w:val="center"/>
          </w:tcPr>
          <w:p>
            <w:pPr>
              <w:pStyle w:val="27"/>
            </w:pPr>
            <w:r>
              <w:t>1.保障各项工作正常开展</w:t>
            </w:r>
          </w:p>
        </w:tc>
      </w:tr>
    </w:tbl>
    <w:p>
      <w:pPr>
        <w:pStyle w:val="25"/>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6"/>
            </w:pPr>
            <w:r>
              <w:t>一级指标</w:t>
            </w:r>
          </w:p>
        </w:tc>
        <w:tc>
          <w:tcPr>
            <w:tcW w:w="2268" w:type="dxa"/>
            <w:vAlign w:val="center"/>
          </w:tcPr>
          <w:p>
            <w:pPr>
              <w:pStyle w:val="26"/>
            </w:pPr>
            <w:r>
              <w:t>二级指标</w:t>
            </w:r>
          </w:p>
        </w:tc>
        <w:tc>
          <w:tcPr>
            <w:tcW w:w="2835" w:type="dxa"/>
            <w:vAlign w:val="center"/>
          </w:tcPr>
          <w:p>
            <w:pPr>
              <w:pStyle w:val="26"/>
            </w:pPr>
            <w:r>
              <w:t>三级指标</w:t>
            </w:r>
          </w:p>
        </w:tc>
        <w:tc>
          <w:tcPr>
            <w:tcW w:w="2835" w:type="dxa"/>
            <w:vAlign w:val="center"/>
          </w:tcPr>
          <w:p>
            <w:pPr>
              <w:pStyle w:val="26"/>
            </w:pPr>
            <w:r>
              <w:t>绩效指标描述</w:t>
            </w:r>
          </w:p>
        </w:tc>
        <w:tc>
          <w:tcPr>
            <w:tcW w:w="2551" w:type="dxa"/>
            <w:vAlign w:val="center"/>
          </w:tcPr>
          <w:p>
            <w:pPr>
              <w:pStyle w:val="26"/>
            </w:pPr>
            <w:r>
              <w:t>指标值</w:t>
            </w:r>
          </w:p>
        </w:tc>
        <w:tc>
          <w:tcPr>
            <w:tcW w:w="2268" w:type="dxa"/>
            <w:vAlign w:val="center"/>
          </w:tcPr>
          <w:p>
            <w:pPr>
              <w:pStyle w:val="2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8"/>
            </w:pPr>
            <w:r>
              <w:t>产出指标</w:t>
            </w:r>
          </w:p>
        </w:tc>
        <w:tc>
          <w:tcPr>
            <w:tcW w:w="2268" w:type="dxa"/>
            <w:vAlign w:val="center"/>
          </w:tcPr>
          <w:p>
            <w:pPr>
              <w:pStyle w:val="27"/>
            </w:pPr>
            <w:r>
              <w:t>数量指标</w:t>
            </w:r>
          </w:p>
        </w:tc>
        <w:tc>
          <w:tcPr>
            <w:tcW w:w="2835" w:type="dxa"/>
            <w:vAlign w:val="center"/>
          </w:tcPr>
          <w:p>
            <w:pPr>
              <w:pStyle w:val="27"/>
            </w:pPr>
            <w:r>
              <w:t>财政投入资金</w:t>
            </w:r>
          </w:p>
        </w:tc>
        <w:tc>
          <w:tcPr>
            <w:tcW w:w="2835" w:type="dxa"/>
            <w:vAlign w:val="center"/>
          </w:tcPr>
          <w:p>
            <w:pPr>
              <w:pStyle w:val="27"/>
            </w:pPr>
            <w:r>
              <w:t>各项工作需要投入资金数量</w:t>
            </w:r>
          </w:p>
        </w:tc>
        <w:tc>
          <w:tcPr>
            <w:tcW w:w="2551" w:type="dxa"/>
            <w:vAlign w:val="center"/>
          </w:tcPr>
          <w:p>
            <w:pPr>
              <w:pStyle w:val="27"/>
            </w:pPr>
            <w:r>
              <w:t>38.2万元</w:t>
            </w:r>
          </w:p>
        </w:tc>
        <w:tc>
          <w:tcPr>
            <w:tcW w:w="2268" w:type="dxa"/>
            <w:vAlign w:val="center"/>
          </w:tcPr>
          <w:p>
            <w:pPr>
              <w:pStyle w:val="27"/>
            </w:pPr>
            <w:r>
              <w:t>年度工作目标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5"/>
            </w:pPr>
          </w:p>
        </w:tc>
        <w:tc>
          <w:tcPr>
            <w:tcW w:w="2268" w:type="dxa"/>
            <w:vAlign w:val="center"/>
          </w:tcPr>
          <w:p>
            <w:pPr>
              <w:pStyle w:val="27"/>
            </w:pPr>
            <w:r>
              <w:t>质量指标</w:t>
            </w:r>
          </w:p>
        </w:tc>
        <w:tc>
          <w:tcPr>
            <w:tcW w:w="2835" w:type="dxa"/>
            <w:vAlign w:val="center"/>
          </w:tcPr>
          <w:p>
            <w:pPr>
              <w:pStyle w:val="27"/>
            </w:pPr>
            <w:r>
              <w:t>工作运行保障</w:t>
            </w:r>
          </w:p>
        </w:tc>
        <w:tc>
          <w:tcPr>
            <w:tcW w:w="2835" w:type="dxa"/>
            <w:vAlign w:val="center"/>
          </w:tcPr>
          <w:p>
            <w:pPr>
              <w:pStyle w:val="27"/>
            </w:pPr>
            <w:r>
              <w:t>保障各项工作顺利运行</w:t>
            </w:r>
          </w:p>
        </w:tc>
        <w:tc>
          <w:tcPr>
            <w:tcW w:w="2551" w:type="dxa"/>
            <w:vAlign w:val="center"/>
          </w:tcPr>
          <w:p>
            <w:pPr>
              <w:pStyle w:val="27"/>
            </w:pPr>
            <w:r>
              <w:t>≥95%</w:t>
            </w:r>
          </w:p>
        </w:tc>
        <w:tc>
          <w:tcPr>
            <w:tcW w:w="2268" w:type="dxa"/>
            <w:vAlign w:val="center"/>
          </w:tcPr>
          <w:p>
            <w:pPr>
              <w:pStyle w:val="27"/>
            </w:pPr>
            <w:r>
              <w:t>年度工作目标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5"/>
            </w:pPr>
          </w:p>
        </w:tc>
        <w:tc>
          <w:tcPr>
            <w:tcW w:w="2268" w:type="dxa"/>
            <w:vAlign w:val="center"/>
          </w:tcPr>
          <w:p>
            <w:pPr>
              <w:pStyle w:val="27"/>
            </w:pPr>
            <w:r>
              <w:t>时效指标</w:t>
            </w:r>
          </w:p>
        </w:tc>
        <w:tc>
          <w:tcPr>
            <w:tcW w:w="2835" w:type="dxa"/>
            <w:vAlign w:val="center"/>
          </w:tcPr>
          <w:p>
            <w:pPr>
              <w:pStyle w:val="27"/>
            </w:pPr>
            <w:r>
              <w:t>各项工作保障时间节点</w:t>
            </w:r>
          </w:p>
        </w:tc>
        <w:tc>
          <w:tcPr>
            <w:tcW w:w="2835" w:type="dxa"/>
            <w:vAlign w:val="center"/>
          </w:tcPr>
          <w:p>
            <w:pPr>
              <w:pStyle w:val="27"/>
            </w:pPr>
            <w:r>
              <w:t>按时完成上级安排的各项工作</w:t>
            </w:r>
          </w:p>
        </w:tc>
        <w:tc>
          <w:tcPr>
            <w:tcW w:w="2551" w:type="dxa"/>
            <w:vAlign w:val="center"/>
          </w:tcPr>
          <w:p>
            <w:pPr>
              <w:pStyle w:val="27"/>
            </w:pPr>
            <w:r>
              <w:t>≥95%</w:t>
            </w:r>
          </w:p>
        </w:tc>
        <w:tc>
          <w:tcPr>
            <w:tcW w:w="2268" w:type="dxa"/>
            <w:vAlign w:val="center"/>
          </w:tcPr>
          <w:p>
            <w:pPr>
              <w:pStyle w:val="27"/>
            </w:pPr>
            <w:r>
              <w:t>年度工作目标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5"/>
            </w:pPr>
          </w:p>
        </w:tc>
        <w:tc>
          <w:tcPr>
            <w:tcW w:w="2268" w:type="dxa"/>
            <w:vAlign w:val="center"/>
          </w:tcPr>
          <w:p>
            <w:pPr>
              <w:pStyle w:val="27"/>
            </w:pPr>
            <w:r>
              <w:t>成本指标</w:t>
            </w:r>
          </w:p>
        </w:tc>
        <w:tc>
          <w:tcPr>
            <w:tcW w:w="2835" w:type="dxa"/>
            <w:vAlign w:val="center"/>
          </w:tcPr>
          <w:p>
            <w:pPr>
              <w:pStyle w:val="27"/>
            </w:pPr>
            <w:r>
              <w:t>编制公用经费标准</w:t>
            </w:r>
          </w:p>
        </w:tc>
        <w:tc>
          <w:tcPr>
            <w:tcW w:w="2835" w:type="dxa"/>
            <w:vAlign w:val="center"/>
          </w:tcPr>
          <w:p>
            <w:pPr>
              <w:pStyle w:val="27"/>
            </w:pPr>
            <w:r>
              <w:t>编制公用经费标准</w:t>
            </w:r>
          </w:p>
        </w:tc>
        <w:tc>
          <w:tcPr>
            <w:tcW w:w="2551" w:type="dxa"/>
            <w:vAlign w:val="center"/>
          </w:tcPr>
          <w:p>
            <w:pPr>
              <w:pStyle w:val="27"/>
            </w:pPr>
            <w:r>
              <w:t>元/人</w:t>
            </w:r>
          </w:p>
        </w:tc>
        <w:tc>
          <w:tcPr>
            <w:tcW w:w="2268" w:type="dxa"/>
            <w:vAlign w:val="center"/>
          </w:tcPr>
          <w:p>
            <w:pPr>
              <w:pStyle w:val="27"/>
            </w:pPr>
            <w:r>
              <w:t>年度工作目标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8"/>
            </w:pPr>
            <w:r>
              <w:t>效益指标</w:t>
            </w:r>
          </w:p>
        </w:tc>
        <w:tc>
          <w:tcPr>
            <w:tcW w:w="2268" w:type="dxa"/>
            <w:vAlign w:val="center"/>
          </w:tcPr>
          <w:p>
            <w:pPr>
              <w:pStyle w:val="27"/>
            </w:pPr>
            <w:r>
              <w:t>社会效益指标</w:t>
            </w:r>
          </w:p>
        </w:tc>
        <w:tc>
          <w:tcPr>
            <w:tcW w:w="2835" w:type="dxa"/>
            <w:vAlign w:val="center"/>
          </w:tcPr>
          <w:p>
            <w:pPr>
              <w:pStyle w:val="27"/>
            </w:pPr>
            <w:r>
              <w:t>各项工作顺利开展</w:t>
            </w:r>
          </w:p>
        </w:tc>
        <w:tc>
          <w:tcPr>
            <w:tcW w:w="2835" w:type="dxa"/>
            <w:vAlign w:val="center"/>
          </w:tcPr>
          <w:p>
            <w:pPr>
              <w:pStyle w:val="27"/>
            </w:pPr>
            <w:r>
              <w:t>各项工作统筹兼顾，顺利开展</w:t>
            </w:r>
          </w:p>
        </w:tc>
        <w:tc>
          <w:tcPr>
            <w:tcW w:w="2551" w:type="dxa"/>
            <w:vAlign w:val="center"/>
          </w:tcPr>
          <w:p>
            <w:pPr>
              <w:pStyle w:val="27"/>
            </w:pPr>
            <w:r>
              <w:t>≥95%</w:t>
            </w:r>
          </w:p>
        </w:tc>
        <w:tc>
          <w:tcPr>
            <w:tcW w:w="2268" w:type="dxa"/>
            <w:vAlign w:val="center"/>
          </w:tcPr>
          <w:p>
            <w:pPr>
              <w:pStyle w:val="27"/>
            </w:pPr>
            <w:r>
              <w:t>年度工作目标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8"/>
            </w:pPr>
            <w:r>
              <w:t>满意度指标</w:t>
            </w:r>
          </w:p>
        </w:tc>
        <w:tc>
          <w:tcPr>
            <w:tcW w:w="2268" w:type="dxa"/>
            <w:vAlign w:val="center"/>
          </w:tcPr>
          <w:p>
            <w:pPr>
              <w:pStyle w:val="27"/>
            </w:pPr>
            <w:r>
              <w:t>服务对象满意度指标</w:t>
            </w:r>
          </w:p>
        </w:tc>
        <w:tc>
          <w:tcPr>
            <w:tcW w:w="2835" w:type="dxa"/>
            <w:vAlign w:val="center"/>
          </w:tcPr>
          <w:p>
            <w:pPr>
              <w:pStyle w:val="27"/>
            </w:pPr>
            <w:r>
              <w:t>群众满意度</w:t>
            </w:r>
          </w:p>
        </w:tc>
        <w:tc>
          <w:tcPr>
            <w:tcW w:w="2835" w:type="dxa"/>
            <w:vAlign w:val="center"/>
          </w:tcPr>
          <w:p>
            <w:pPr>
              <w:pStyle w:val="27"/>
            </w:pPr>
            <w:r>
              <w:t>按时完成各项工作，上级部门满意，群众满意</w:t>
            </w:r>
          </w:p>
        </w:tc>
        <w:tc>
          <w:tcPr>
            <w:tcW w:w="2551" w:type="dxa"/>
            <w:vAlign w:val="center"/>
          </w:tcPr>
          <w:p>
            <w:pPr>
              <w:pStyle w:val="27"/>
            </w:pPr>
            <w:r>
              <w:t>≥90%</w:t>
            </w:r>
          </w:p>
        </w:tc>
        <w:tc>
          <w:tcPr>
            <w:tcW w:w="2268" w:type="dxa"/>
            <w:vAlign w:val="center"/>
          </w:tcPr>
          <w:p>
            <w:pPr>
              <w:pStyle w:val="27"/>
            </w:pPr>
            <w:r>
              <w:t>年度工作目标</w:t>
            </w:r>
          </w:p>
        </w:tc>
      </w:tr>
    </w:tbl>
    <w:p>
      <w:pPr>
        <w:pStyle w:val="25"/>
      </w:pPr>
    </w:p>
    <w:p>
      <w:pPr>
        <w:pStyle w:val="25"/>
        <w:ind w:firstLine="560"/>
        <w:rPr>
          <w:rFonts w:ascii="方正仿宋_GBK" w:hAnsi="方正仿宋_GBK" w:eastAsia="方正仿宋_GBK" w:cs="方正仿宋_GBK"/>
          <w:b/>
          <w:color w:val="000000"/>
          <w:sz w:val="28"/>
        </w:rPr>
      </w:pPr>
    </w:p>
    <w:p>
      <w:pPr>
        <w:pStyle w:val="25"/>
        <w:ind w:firstLine="560"/>
        <w:rPr>
          <w:rFonts w:ascii="方正仿宋_GBK" w:hAnsi="方正仿宋_GBK" w:eastAsia="方正仿宋_GBK" w:cs="方正仿宋_GBK"/>
          <w:b/>
          <w:color w:val="000000"/>
          <w:sz w:val="28"/>
        </w:rPr>
      </w:pPr>
    </w:p>
    <w:p>
      <w:pPr>
        <w:pStyle w:val="25"/>
        <w:ind w:firstLine="560"/>
        <w:rPr>
          <w:rFonts w:ascii="方正仿宋_GBK" w:hAnsi="方正仿宋_GBK" w:eastAsia="方正仿宋_GBK" w:cs="方正仿宋_GBK"/>
          <w:b/>
          <w:color w:val="000000"/>
          <w:sz w:val="28"/>
        </w:rPr>
      </w:pPr>
    </w:p>
    <w:p>
      <w:pPr>
        <w:pStyle w:val="25"/>
        <w:ind w:firstLine="560"/>
        <w:rPr>
          <w:rFonts w:ascii="方正仿宋_GBK" w:hAnsi="方正仿宋_GBK" w:eastAsia="方正仿宋_GBK" w:cs="方正仿宋_GBK"/>
          <w:b/>
          <w:color w:val="000000"/>
          <w:sz w:val="28"/>
        </w:rPr>
      </w:pPr>
    </w:p>
    <w:p>
      <w:pPr>
        <w:pStyle w:val="25"/>
        <w:ind w:firstLine="560"/>
        <w:rPr>
          <w:rFonts w:ascii="方正仿宋_GBK" w:hAnsi="方正仿宋_GBK" w:eastAsia="方正仿宋_GBK" w:cs="方正仿宋_GBK"/>
          <w:b/>
          <w:color w:val="000000"/>
          <w:sz w:val="28"/>
        </w:rPr>
      </w:pPr>
    </w:p>
    <w:p>
      <w:pPr>
        <w:pStyle w:val="25"/>
        <w:ind w:firstLine="560"/>
        <w:rPr>
          <w:rFonts w:ascii="方正仿宋_GBK" w:hAnsi="方正仿宋_GBK" w:eastAsia="方正仿宋_GBK" w:cs="方正仿宋_GBK"/>
          <w:b/>
          <w:color w:val="000000"/>
          <w:sz w:val="28"/>
        </w:rPr>
      </w:pPr>
    </w:p>
    <w:p>
      <w:pPr>
        <w:pStyle w:val="25"/>
        <w:ind w:firstLine="560"/>
        <w:rPr>
          <w:rFonts w:ascii="方正仿宋_GBK" w:hAnsi="方正仿宋_GBK" w:eastAsia="方正仿宋_GBK" w:cs="方正仿宋_GBK"/>
          <w:b/>
          <w:color w:val="000000"/>
          <w:sz w:val="28"/>
        </w:rPr>
      </w:pPr>
    </w:p>
    <w:p>
      <w:pPr>
        <w:pStyle w:val="25"/>
        <w:ind w:firstLine="560"/>
        <w:rPr>
          <w:rFonts w:ascii="方正仿宋_GBK" w:hAnsi="方正仿宋_GBK" w:eastAsia="方正仿宋_GBK" w:cs="方正仿宋_GBK"/>
          <w:b/>
          <w:color w:val="000000"/>
          <w:sz w:val="28"/>
        </w:rPr>
      </w:pPr>
    </w:p>
    <w:p>
      <w:pPr>
        <w:pStyle w:val="25"/>
        <w:ind w:firstLine="560"/>
        <w:rPr>
          <w:rFonts w:ascii="方正仿宋_GBK" w:hAnsi="方正仿宋_GBK" w:eastAsia="方正仿宋_GBK" w:cs="方正仿宋_GBK"/>
          <w:b/>
          <w:color w:val="000000"/>
          <w:sz w:val="28"/>
        </w:rPr>
      </w:pPr>
    </w:p>
    <w:p>
      <w:pPr>
        <w:pStyle w:val="25"/>
        <w:ind w:firstLine="560"/>
      </w:pPr>
      <w:r>
        <w:rPr>
          <w:rFonts w:ascii="方正仿宋_GBK" w:hAnsi="方正仿宋_GBK" w:eastAsia="方正仿宋_GBK" w:cs="方正仿宋_GBK"/>
          <w:b/>
          <w:color w:val="000000"/>
          <w:sz w:val="28"/>
        </w:rPr>
        <w:t>5、农村独生子女费绩效目标表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6"/>
            </w:pPr>
            <w:r>
              <w:t>绩效目标</w:t>
            </w:r>
          </w:p>
        </w:tc>
        <w:tc>
          <w:tcPr>
            <w:tcW w:w="12756" w:type="dxa"/>
            <w:tcBorders>
              <w:bottom w:val="single" w:color="FFFFFF" w:sz="6" w:space="0"/>
            </w:tcBorders>
            <w:vAlign w:val="center"/>
          </w:tcPr>
          <w:p>
            <w:pPr>
              <w:pStyle w:val="27"/>
            </w:pPr>
            <w:r>
              <w:t>1.落实计划生育奖励扶助政策，发放农村独生子女奖励</w:t>
            </w:r>
          </w:p>
        </w:tc>
      </w:tr>
    </w:tbl>
    <w:p>
      <w:pPr>
        <w:pStyle w:val="25"/>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6"/>
            </w:pPr>
            <w:r>
              <w:t>一级指标</w:t>
            </w:r>
          </w:p>
        </w:tc>
        <w:tc>
          <w:tcPr>
            <w:tcW w:w="2268" w:type="dxa"/>
            <w:vAlign w:val="center"/>
          </w:tcPr>
          <w:p>
            <w:pPr>
              <w:pStyle w:val="26"/>
            </w:pPr>
            <w:r>
              <w:t>二级指标</w:t>
            </w:r>
          </w:p>
        </w:tc>
        <w:tc>
          <w:tcPr>
            <w:tcW w:w="2835" w:type="dxa"/>
            <w:vAlign w:val="center"/>
          </w:tcPr>
          <w:p>
            <w:pPr>
              <w:pStyle w:val="26"/>
            </w:pPr>
            <w:r>
              <w:t>三级指标</w:t>
            </w:r>
          </w:p>
        </w:tc>
        <w:tc>
          <w:tcPr>
            <w:tcW w:w="2835" w:type="dxa"/>
            <w:vAlign w:val="center"/>
          </w:tcPr>
          <w:p>
            <w:pPr>
              <w:pStyle w:val="26"/>
            </w:pPr>
            <w:r>
              <w:t>绩效指标描述</w:t>
            </w:r>
          </w:p>
        </w:tc>
        <w:tc>
          <w:tcPr>
            <w:tcW w:w="2551" w:type="dxa"/>
            <w:vAlign w:val="center"/>
          </w:tcPr>
          <w:p>
            <w:pPr>
              <w:pStyle w:val="26"/>
            </w:pPr>
            <w:r>
              <w:t>指标值</w:t>
            </w:r>
          </w:p>
        </w:tc>
        <w:tc>
          <w:tcPr>
            <w:tcW w:w="2268" w:type="dxa"/>
            <w:vAlign w:val="center"/>
          </w:tcPr>
          <w:p>
            <w:pPr>
              <w:pStyle w:val="2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8"/>
            </w:pPr>
            <w:r>
              <w:t>产出指标</w:t>
            </w:r>
          </w:p>
        </w:tc>
        <w:tc>
          <w:tcPr>
            <w:tcW w:w="2268" w:type="dxa"/>
            <w:vAlign w:val="center"/>
          </w:tcPr>
          <w:p>
            <w:pPr>
              <w:pStyle w:val="27"/>
            </w:pPr>
            <w:r>
              <w:t>数量指标</w:t>
            </w:r>
          </w:p>
        </w:tc>
        <w:tc>
          <w:tcPr>
            <w:tcW w:w="2835" w:type="dxa"/>
            <w:vAlign w:val="center"/>
          </w:tcPr>
          <w:p>
            <w:pPr>
              <w:pStyle w:val="27"/>
            </w:pPr>
            <w:r>
              <w:t>发放资金</w:t>
            </w:r>
          </w:p>
        </w:tc>
        <w:tc>
          <w:tcPr>
            <w:tcW w:w="2835" w:type="dxa"/>
            <w:vAlign w:val="center"/>
          </w:tcPr>
          <w:p>
            <w:pPr>
              <w:pStyle w:val="27"/>
            </w:pPr>
            <w:r>
              <w:t>按政策标准将符合奖励条件人群奖励资金发放到位</w:t>
            </w:r>
          </w:p>
        </w:tc>
        <w:tc>
          <w:tcPr>
            <w:tcW w:w="2551" w:type="dxa"/>
            <w:vAlign w:val="center"/>
          </w:tcPr>
          <w:p>
            <w:pPr>
              <w:pStyle w:val="27"/>
            </w:pPr>
            <w:r>
              <w:t>4.5万元</w:t>
            </w:r>
          </w:p>
        </w:tc>
        <w:tc>
          <w:tcPr>
            <w:tcW w:w="2268" w:type="dxa"/>
            <w:vAlign w:val="center"/>
          </w:tcPr>
          <w:p>
            <w:pPr>
              <w:pStyle w:val="27"/>
            </w:pPr>
            <w:r>
              <w:t>计划生育文件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5"/>
            </w:pPr>
          </w:p>
        </w:tc>
        <w:tc>
          <w:tcPr>
            <w:tcW w:w="2268" w:type="dxa"/>
            <w:vAlign w:val="center"/>
          </w:tcPr>
          <w:p>
            <w:pPr>
              <w:pStyle w:val="27"/>
            </w:pPr>
            <w:r>
              <w:t>质量指标</w:t>
            </w:r>
          </w:p>
        </w:tc>
        <w:tc>
          <w:tcPr>
            <w:tcW w:w="2835" w:type="dxa"/>
            <w:vAlign w:val="center"/>
          </w:tcPr>
          <w:p>
            <w:pPr>
              <w:pStyle w:val="27"/>
            </w:pPr>
            <w:r>
              <w:t>保障被奖励人员奖励费正常发放</w:t>
            </w:r>
          </w:p>
        </w:tc>
        <w:tc>
          <w:tcPr>
            <w:tcW w:w="2835" w:type="dxa"/>
            <w:vAlign w:val="center"/>
          </w:tcPr>
          <w:p>
            <w:pPr>
              <w:pStyle w:val="27"/>
            </w:pPr>
            <w:r>
              <w:t>保障资金，确保符合条件的人群奖励资金全部发放到位</w:t>
            </w:r>
          </w:p>
        </w:tc>
        <w:tc>
          <w:tcPr>
            <w:tcW w:w="2551" w:type="dxa"/>
            <w:vAlign w:val="center"/>
          </w:tcPr>
          <w:p>
            <w:pPr>
              <w:pStyle w:val="27"/>
            </w:pPr>
            <w:r>
              <w:t>100%</w:t>
            </w:r>
          </w:p>
        </w:tc>
        <w:tc>
          <w:tcPr>
            <w:tcW w:w="2268" w:type="dxa"/>
            <w:vAlign w:val="center"/>
          </w:tcPr>
          <w:p>
            <w:pPr>
              <w:pStyle w:val="27"/>
            </w:pPr>
            <w:r>
              <w:t>计划生育文件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5"/>
            </w:pPr>
          </w:p>
        </w:tc>
        <w:tc>
          <w:tcPr>
            <w:tcW w:w="2268" w:type="dxa"/>
            <w:vAlign w:val="center"/>
          </w:tcPr>
          <w:p>
            <w:pPr>
              <w:pStyle w:val="27"/>
            </w:pPr>
            <w:r>
              <w:t>时效指标</w:t>
            </w:r>
          </w:p>
        </w:tc>
        <w:tc>
          <w:tcPr>
            <w:tcW w:w="2835" w:type="dxa"/>
            <w:vAlign w:val="center"/>
          </w:tcPr>
          <w:p>
            <w:pPr>
              <w:pStyle w:val="27"/>
            </w:pPr>
            <w:r>
              <w:t>独生子女奖励发放及时率</w:t>
            </w:r>
          </w:p>
        </w:tc>
        <w:tc>
          <w:tcPr>
            <w:tcW w:w="2835" w:type="dxa"/>
            <w:vAlign w:val="center"/>
          </w:tcPr>
          <w:p>
            <w:pPr>
              <w:pStyle w:val="27"/>
            </w:pPr>
            <w:r>
              <w:t>及时足额发放独生子女奖励</w:t>
            </w:r>
          </w:p>
        </w:tc>
        <w:tc>
          <w:tcPr>
            <w:tcW w:w="2551" w:type="dxa"/>
            <w:vAlign w:val="center"/>
          </w:tcPr>
          <w:p>
            <w:pPr>
              <w:pStyle w:val="27"/>
            </w:pPr>
            <w:r>
              <w:t>100%</w:t>
            </w:r>
          </w:p>
        </w:tc>
        <w:tc>
          <w:tcPr>
            <w:tcW w:w="2268" w:type="dxa"/>
            <w:vAlign w:val="center"/>
          </w:tcPr>
          <w:p>
            <w:pPr>
              <w:pStyle w:val="27"/>
            </w:pPr>
            <w:r>
              <w:t>计划生育文件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5"/>
            </w:pPr>
          </w:p>
        </w:tc>
        <w:tc>
          <w:tcPr>
            <w:tcW w:w="2268" w:type="dxa"/>
            <w:vAlign w:val="center"/>
          </w:tcPr>
          <w:p>
            <w:pPr>
              <w:pStyle w:val="27"/>
            </w:pPr>
            <w:r>
              <w:t>成本指标</w:t>
            </w:r>
          </w:p>
        </w:tc>
        <w:tc>
          <w:tcPr>
            <w:tcW w:w="2835" w:type="dxa"/>
            <w:vAlign w:val="center"/>
          </w:tcPr>
          <w:p>
            <w:pPr>
              <w:pStyle w:val="27"/>
            </w:pPr>
            <w:r>
              <w:t>独生子女奖励标准</w:t>
            </w:r>
          </w:p>
        </w:tc>
        <w:tc>
          <w:tcPr>
            <w:tcW w:w="2835" w:type="dxa"/>
            <w:vAlign w:val="center"/>
          </w:tcPr>
          <w:p>
            <w:pPr>
              <w:pStyle w:val="27"/>
            </w:pPr>
            <w:r>
              <w:t>独生子女奖励标准</w:t>
            </w:r>
          </w:p>
        </w:tc>
        <w:tc>
          <w:tcPr>
            <w:tcW w:w="2551" w:type="dxa"/>
            <w:vAlign w:val="center"/>
          </w:tcPr>
          <w:p>
            <w:pPr>
              <w:pStyle w:val="27"/>
            </w:pPr>
            <w:r>
              <w:t>元/人</w:t>
            </w:r>
          </w:p>
        </w:tc>
        <w:tc>
          <w:tcPr>
            <w:tcW w:w="2268" w:type="dxa"/>
            <w:vAlign w:val="center"/>
          </w:tcPr>
          <w:p>
            <w:pPr>
              <w:pStyle w:val="27"/>
            </w:pPr>
            <w:r>
              <w:t>计划生育文件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8"/>
            </w:pPr>
            <w:r>
              <w:t>效益指标</w:t>
            </w:r>
          </w:p>
        </w:tc>
        <w:tc>
          <w:tcPr>
            <w:tcW w:w="2268" w:type="dxa"/>
            <w:vAlign w:val="center"/>
          </w:tcPr>
          <w:p>
            <w:pPr>
              <w:pStyle w:val="27"/>
            </w:pPr>
            <w:r>
              <w:t>社会效益指标</w:t>
            </w:r>
          </w:p>
        </w:tc>
        <w:tc>
          <w:tcPr>
            <w:tcW w:w="2835" w:type="dxa"/>
            <w:vAlign w:val="center"/>
          </w:tcPr>
          <w:p>
            <w:pPr>
              <w:pStyle w:val="27"/>
            </w:pPr>
            <w:r>
              <w:t>落实国家人口计划</w:t>
            </w:r>
          </w:p>
        </w:tc>
        <w:tc>
          <w:tcPr>
            <w:tcW w:w="2835" w:type="dxa"/>
            <w:vAlign w:val="center"/>
          </w:tcPr>
          <w:p>
            <w:pPr>
              <w:pStyle w:val="27"/>
            </w:pPr>
            <w:r>
              <w:t>落实国家计生奖励政策</w:t>
            </w:r>
          </w:p>
        </w:tc>
        <w:tc>
          <w:tcPr>
            <w:tcW w:w="2551" w:type="dxa"/>
            <w:vAlign w:val="center"/>
          </w:tcPr>
          <w:p>
            <w:pPr>
              <w:pStyle w:val="27"/>
            </w:pPr>
            <w:r>
              <w:t>≥95%</w:t>
            </w:r>
          </w:p>
        </w:tc>
        <w:tc>
          <w:tcPr>
            <w:tcW w:w="2268" w:type="dxa"/>
            <w:vAlign w:val="center"/>
          </w:tcPr>
          <w:p>
            <w:pPr>
              <w:pStyle w:val="27"/>
            </w:pPr>
            <w:r>
              <w:t>计划生育文件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8"/>
            </w:pPr>
            <w:r>
              <w:t>满意度指标</w:t>
            </w:r>
          </w:p>
        </w:tc>
        <w:tc>
          <w:tcPr>
            <w:tcW w:w="2268" w:type="dxa"/>
            <w:vAlign w:val="center"/>
          </w:tcPr>
          <w:p>
            <w:pPr>
              <w:pStyle w:val="27"/>
            </w:pPr>
            <w:r>
              <w:t>服务对象满意度指标</w:t>
            </w:r>
          </w:p>
        </w:tc>
        <w:tc>
          <w:tcPr>
            <w:tcW w:w="2835" w:type="dxa"/>
            <w:vAlign w:val="center"/>
          </w:tcPr>
          <w:p>
            <w:pPr>
              <w:pStyle w:val="27"/>
            </w:pPr>
            <w:r>
              <w:t>群众满意度</w:t>
            </w:r>
          </w:p>
        </w:tc>
        <w:tc>
          <w:tcPr>
            <w:tcW w:w="2835" w:type="dxa"/>
            <w:vAlign w:val="center"/>
          </w:tcPr>
          <w:p>
            <w:pPr>
              <w:pStyle w:val="27"/>
            </w:pPr>
            <w:r>
              <w:t>计划生育户对奖励金发放的满意情况</w:t>
            </w:r>
          </w:p>
        </w:tc>
        <w:tc>
          <w:tcPr>
            <w:tcW w:w="2551" w:type="dxa"/>
            <w:vAlign w:val="center"/>
          </w:tcPr>
          <w:p>
            <w:pPr>
              <w:pStyle w:val="27"/>
            </w:pPr>
            <w:r>
              <w:t>≥95%</w:t>
            </w:r>
          </w:p>
        </w:tc>
        <w:tc>
          <w:tcPr>
            <w:tcW w:w="2268" w:type="dxa"/>
            <w:vAlign w:val="center"/>
          </w:tcPr>
          <w:p>
            <w:pPr>
              <w:pStyle w:val="27"/>
            </w:pPr>
            <w:r>
              <w:t>调查问卷</w:t>
            </w:r>
          </w:p>
        </w:tc>
      </w:tr>
    </w:tbl>
    <w:p>
      <w:pPr>
        <w:pStyle w:val="25"/>
      </w:pPr>
    </w:p>
    <w:p>
      <w:pPr>
        <w:pStyle w:val="25"/>
        <w:ind w:firstLine="560"/>
        <w:rPr>
          <w:rFonts w:ascii="方正仿宋_GBK" w:hAnsi="方正仿宋_GBK" w:eastAsia="方正仿宋_GBK" w:cs="方正仿宋_GBK"/>
          <w:b/>
          <w:color w:val="000000"/>
          <w:sz w:val="28"/>
        </w:rPr>
      </w:pPr>
    </w:p>
    <w:p>
      <w:pPr>
        <w:pStyle w:val="25"/>
        <w:ind w:firstLine="560"/>
        <w:rPr>
          <w:rFonts w:ascii="方正仿宋_GBK" w:hAnsi="方正仿宋_GBK" w:eastAsia="方正仿宋_GBK" w:cs="方正仿宋_GBK"/>
          <w:b/>
          <w:color w:val="000000"/>
          <w:sz w:val="28"/>
        </w:rPr>
      </w:pPr>
    </w:p>
    <w:p>
      <w:pPr>
        <w:pStyle w:val="25"/>
        <w:ind w:firstLine="560"/>
        <w:rPr>
          <w:rFonts w:ascii="方正仿宋_GBK" w:hAnsi="方正仿宋_GBK" w:eastAsia="方正仿宋_GBK" w:cs="方正仿宋_GBK"/>
          <w:b/>
          <w:color w:val="000000"/>
          <w:sz w:val="28"/>
        </w:rPr>
      </w:pPr>
    </w:p>
    <w:p>
      <w:pPr>
        <w:pStyle w:val="25"/>
        <w:ind w:firstLine="560"/>
        <w:rPr>
          <w:rFonts w:ascii="方正仿宋_GBK" w:hAnsi="方正仿宋_GBK" w:eastAsia="方正仿宋_GBK" w:cs="方正仿宋_GBK"/>
          <w:b/>
          <w:color w:val="000000"/>
          <w:sz w:val="28"/>
        </w:rPr>
      </w:pPr>
    </w:p>
    <w:p>
      <w:pPr>
        <w:pStyle w:val="25"/>
        <w:ind w:firstLine="560"/>
        <w:rPr>
          <w:rFonts w:ascii="方正仿宋_GBK" w:hAnsi="方正仿宋_GBK" w:eastAsia="方正仿宋_GBK" w:cs="方正仿宋_GBK"/>
          <w:b/>
          <w:color w:val="000000"/>
          <w:sz w:val="28"/>
        </w:rPr>
      </w:pPr>
    </w:p>
    <w:p>
      <w:pPr>
        <w:pStyle w:val="25"/>
        <w:ind w:firstLine="560"/>
        <w:rPr>
          <w:rFonts w:ascii="方正仿宋_GBK" w:hAnsi="方正仿宋_GBK" w:eastAsia="方正仿宋_GBK" w:cs="方正仿宋_GBK"/>
          <w:b/>
          <w:color w:val="000000"/>
          <w:sz w:val="28"/>
        </w:rPr>
      </w:pPr>
    </w:p>
    <w:p>
      <w:pPr>
        <w:pStyle w:val="25"/>
        <w:ind w:firstLine="560"/>
        <w:rPr>
          <w:rFonts w:ascii="方正仿宋_GBK" w:hAnsi="方正仿宋_GBK" w:eastAsia="方正仿宋_GBK" w:cs="方正仿宋_GBK"/>
          <w:b/>
          <w:color w:val="000000"/>
          <w:sz w:val="28"/>
        </w:rPr>
      </w:pPr>
    </w:p>
    <w:p>
      <w:pPr>
        <w:pStyle w:val="25"/>
        <w:ind w:firstLine="560"/>
        <w:rPr>
          <w:rFonts w:ascii="方正仿宋_GBK" w:hAnsi="方正仿宋_GBK" w:eastAsia="方正仿宋_GBK" w:cs="方正仿宋_GBK"/>
          <w:b/>
          <w:color w:val="000000"/>
          <w:sz w:val="28"/>
        </w:rPr>
      </w:pPr>
    </w:p>
    <w:p>
      <w:pPr>
        <w:pStyle w:val="25"/>
        <w:ind w:firstLine="560"/>
        <w:rPr>
          <w:rFonts w:ascii="方正仿宋_GBK" w:hAnsi="方正仿宋_GBK" w:eastAsia="方正仿宋_GBK" w:cs="方正仿宋_GBK"/>
          <w:b/>
          <w:color w:val="000000"/>
          <w:sz w:val="28"/>
        </w:rPr>
      </w:pPr>
    </w:p>
    <w:p>
      <w:pPr>
        <w:pStyle w:val="25"/>
        <w:ind w:firstLine="560"/>
      </w:pPr>
      <w:r>
        <w:rPr>
          <w:rFonts w:ascii="方正仿宋_GBK" w:hAnsi="方正仿宋_GBK" w:eastAsia="方正仿宋_GBK" w:cs="方正仿宋_GBK"/>
          <w:b/>
          <w:color w:val="000000"/>
          <w:sz w:val="28"/>
        </w:rPr>
        <w:t>6、农村环境治理（综合工作治理）绩效目标表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6"/>
            </w:pPr>
            <w:r>
              <w:t>绩效目标</w:t>
            </w:r>
          </w:p>
        </w:tc>
        <w:tc>
          <w:tcPr>
            <w:tcW w:w="12756" w:type="dxa"/>
            <w:tcBorders>
              <w:bottom w:val="single" w:color="FFFFFF" w:sz="6" w:space="0"/>
            </w:tcBorders>
            <w:vAlign w:val="center"/>
          </w:tcPr>
          <w:p>
            <w:pPr>
              <w:pStyle w:val="27"/>
            </w:pPr>
            <w:r>
              <w:t>1.改善农村环境，提升群众幸福感、获得感。</w:t>
            </w:r>
          </w:p>
        </w:tc>
      </w:tr>
    </w:tbl>
    <w:p>
      <w:pPr>
        <w:pStyle w:val="25"/>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6"/>
            </w:pPr>
            <w:r>
              <w:t>一级指标</w:t>
            </w:r>
          </w:p>
        </w:tc>
        <w:tc>
          <w:tcPr>
            <w:tcW w:w="2268" w:type="dxa"/>
            <w:vAlign w:val="center"/>
          </w:tcPr>
          <w:p>
            <w:pPr>
              <w:pStyle w:val="26"/>
            </w:pPr>
            <w:r>
              <w:t>二级指标</w:t>
            </w:r>
          </w:p>
        </w:tc>
        <w:tc>
          <w:tcPr>
            <w:tcW w:w="2835" w:type="dxa"/>
            <w:vAlign w:val="center"/>
          </w:tcPr>
          <w:p>
            <w:pPr>
              <w:pStyle w:val="26"/>
            </w:pPr>
            <w:r>
              <w:t>三级指标</w:t>
            </w:r>
          </w:p>
        </w:tc>
        <w:tc>
          <w:tcPr>
            <w:tcW w:w="2835" w:type="dxa"/>
            <w:vAlign w:val="center"/>
          </w:tcPr>
          <w:p>
            <w:pPr>
              <w:pStyle w:val="26"/>
            </w:pPr>
            <w:r>
              <w:t>绩效指标描述</w:t>
            </w:r>
          </w:p>
        </w:tc>
        <w:tc>
          <w:tcPr>
            <w:tcW w:w="2551" w:type="dxa"/>
            <w:vAlign w:val="center"/>
          </w:tcPr>
          <w:p>
            <w:pPr>
              <w:pStyle w:val="26"/>
            </w:pPr>
            <w:r>
              <w:t>指标值</w:t>
            </w:r>
          </w:p>
        </w:tc>
        <w:tc>
          <w:tcPr>
            <w:tcW w:w="2268" w:type="dxa"/>
            <w:vAlign w:val="center"/>
          </w:tcPr>
          <w:p>
            <w:pPr>
              <w:pStyle w:val="2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8"/>
            </w:pPr>
            <w:r>
              <w:t>产出指标</w:t>
            </w:r>
          </w:p>
        </w:tc>
        <w:tc>
          <w:tcPr>
            <w:tcW w:w="2268" w:type="dxa"/>
            <w:vAlign w:val="center"/>
          </w:tcPr>
          <w:p>
            <w:pPr>
              <w:pStyle w:val="27"/>
            </w:pPr>
            <w:r>
              <w:t>数量指标</w:t>
            </w:r>
          </w:p>
        </w:tc>
        <w:tc>
          <w:tcPr>
            <w:tcW w:w="2835" w:type="dxa"/>
            <w:vAlign w:val="center"/>
          </w:tcPr>
          <w:p>
            <w:pPr>
              <w:pStyle w:val="27"/>
            </w:pPr>
            <w:r>
              <w:t>治理农村环境村庄个数</w:t>
            </w:r>
          </w:p>
        </w:tc>
        <w:tc>
          <w:tcPr>
            <w:tcW w:w="2835" w:type="dxa"/>
            <w:vAlign w:val="center"/>
          </w:tcPr>
          <w:p>
            <w:pPr>
              <w:pStyle w:val="27"/>
            </w:pPr>
            <w:r>
              <w:t>辖区内村庄环境卫生治理全覆盖</w:t>
            </w:r>
          </w:p>
        </w:tc>
        <w:tc>
          <w:tcPr>
            <w:tcW w:w="2551" w:type="dxa"/>
            <w:vAlign w:val="center"/>
          </w:tcPr>
          <w:p>
            <w:pPr>
              <w:pStyle w:val="27"/>
            </w:pPr>
            <w:r>
              <w:t>10个</w:t>
            </w:r>
          </w:p>
        </w:tc>
        <w:tc>
          <w:tcPr>
            <w:tcW w:w="2268" w:type="dxa"/>
            <w:vAlign w:val="center"/>
          </w:tcPr>
          <w:p>
            <w:pPr>
              <w:pStyle w:val="27"/>
            </w:pPr>
            <w:r>
              <w:t>年度工作目标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5"/>
            </w:pPr>
          </w:p>
        </w:tc>
        <w:tc>
          <w:tcPr>
            <w:tcW w:w="2268" w:type="dxa"/>
            <w:vAlign w:val="center"/>
          </w:tcPr>
          <w:p>
            <w:pPr>
              <w:pStyle w:val="27"/>
            </w:pPr>
            <w:r>
              <w:t>质量指标</w:t>
            </w:r>
          </w:p>
        </w:tc>
        <w:tc>
          <w:tcPr>
            <w:tcW w:w="2835" w:type="dxa"/>
            <w:vAlign w:val="center"/>
          </w:tcPr>
          <w:p>
            <w:pPr>
              <w:pStyle w:val="27"/>
            </w:pPr>
            <w:r>
              <w:t>工作运行保障</w:t>
            </w:r>
          </w:p>
        </w:tc>
        <w:tc>
          <w:tcPr>
            <w:tcW w:w="2835" w:type="dxa"/>
            <w:vAlign w:val="center"/>
          </w:tcPr>
          <w:p>
            <w:pPr>
              <w:pStyle w:val="27"/>
            </w:pPr>
            <w:r>
              <w:t>保障环境整治工作顺利运行</w:t>
            </w:r>
          </w:p>
        </w:tc>
        <w:tc>
          <w:tcPr>
            <w:tcW w:w="2551" w:type="dxa"/>
            <w:vAlign w:val="center"/>
          </w:tcPr>
          <w:p>
            <w:pPr>
              <w:pStyle w:val="27"/>
            </w:pPr>
            <w:r>
              <w:t>≥95%</w:t>
            </w:r>
          </w:p>
        </w:tc>
        <w:tc>
          <w:tcPr>
            <w:tcW w:w="2268" w:type="dxa"/>
            <w:vAlign w:val="center"/>
          </w:tcPr>
          <w:p>
            <w:pPr>
              <w:pStyle w:val="27"/>
            </w:pPr>
            <w:r>
              <w:t>年度工作目标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5"/>
            </w:pPr>
          </w:p>
        </w:tc>
        <w:tc>
          <w:tcPr>
            <w:tcW w:w="2268" w:type="dxa"/>
            <w:vAlign w:val="center"/>
          </w:tcPr>
          <w:p>
            <w:pPr>
              <w:pStyle w:val="27"/>
            </w:pPr>
            <w:r>
              <w:t>时效指标</w:t>
            </w:r>
          </w:p>
        </w:tc>
        <w:tc>
          <w:tcPr>
            <w:tcW w:w="2835" w:type="dxa"/>
            <w:vAlign w:val="center"/>
          </w:tcPr>
          <w:p>
            <w:pPr>
              <w:pStyle w:val="27"/>
            </w:pPr>
            <w:r>
              <w:t>保障时间节点</w:t>
            </w:r>
          </w:p>
        </w:tc>
        <w:tc>
          <w:tcPr>
            <w:tcW w:w="2835" w:type="dxa"/>
            <w:vAlign w:val="center"/>
          </w:tcPr>
          <w:p>
            <w:pPr>
              <w:pStyle w:val="27"/>
            </w:pPr>
            <w:r>
              <w:t>按时完成环境治理工作</w:t>
            </w:r>
          </w:p>
        </w:tc>
        <w:tc>
          <w:tcPr>
            <w:tcW w:w="2551" w:type="dxa"/>
            <w:vAlign w:val="center"/>
          </w:tcPr>
          <w:p>
            <w:pPr>
              <w:pStyle w:val="27"/>
            </w:pPr>
            <w:r>
              <w:t>≥95%</w:t>
            </w:r>
          </w:p>
        </w:tc>
        <w:tc>
          <w:tcPr>
            <w:tcW w:w="2268" w:type="dxa"/>
            <w:vAlign w:val="center"/>
          </w:tcPr>
          <w:p>
            <w:pPr>
              <w:pStyle w:val="27"/>
            </w:pPr>
            <w:r>
              <w:t>年度工作目标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5"/>
            </w:pPr>
          </w:p>
        </w:tc>
        <w:tc>
          <w:tcPr>
            <w:tcW w:w="2268" w:type="dxa"/>
            <w:vAlign w:val="center"/>
          </w:tcPr>
          <w:p>
            <w:pPr>
              <w:pStyle w:val="27"/>
            </w:pPr>
            <w:r>
              <w:t>成本指标</w:t>
            </w:r>
          </w:p>
        </w:tc>
        <w:tc>
          <w:tcPr>
            <w:tcW w:w="2835" w:type="dxa"/>
            <w:vAlign w:val="center"/>
          </w:tcPr>
          <w:p>
            <w:pPr>
              <w:pStyle w:val="27"/>
            </w:pPr>
            <w:r>
              <w:t>编制农村环境治理经费标准</w:t>
            </w:r>
          </w:p>
        </w:tc>
        <w:tc>
          <w:tcPr>
            <w:tcW w:w="2835" w:type="dxa"/>
            <w:vAlign w:val="center"/>
          </w:tcPr>
          <w:p>
            <w:pPr>
              <w:pStyle w:val="27"/>
            </w:pPr>
            <w:r>
              <w:t>编制农村环境治理经费标准</w:t>
            </w:r>
          </w:p>
        </w:tc>
        <w:tc>
          <w:tcPr>
            <w:tcW w:w="2551" w:type="dxa"/>
            <w:vAlign w:val="center"/>
          </w:tcPr>
          <w:p>
            <w:pPr>
              <w:pStyle w:val="27"/>
            </w:pPr>
            <w:r>
              <w:t>元/项</w:t>
            </w:r>
          </w:p>
        </w:tc>
        <w:tc>
          <w:tcPr>
            <w:tcW w:w="2268" w:type="dxa"/>
            <w:vAlign w:val="center"/>
          </w:tcPr>
          <w:p>
            <w:pPr>
              <w:pStyle w:val="27"/>
            </w:pPr>
            <w:r>
              <w:t>年度工作目标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8"/>
            </w:pPr>
            <w:r>
              <w:t>效益指标</w:t>
            </w:r>
          </w:p>
        </w:tc>
        <w:tc>
          <w:tcPr>
            <w:tcW w:w="2268" w:type="dxa"/>
            <w:vAlign w:val="center"/>
          </w:tcPr>
          <w:p>
            <w:pPr>
              <w:pStyle w:val="27"/>
            </w:pPr>
            <w:r>
              <w:t>社会效益指标</w:t>
            </w:r>
          </w:p>
        </w:tc>
        <w:tc>
          <w:tcPr>
            <w:tcW w:w="2835" w:type="dxa"/>
            <w:vAlign w:val="center"/>
          </w:tcPr>
          <w:p>
            <w:pPr>
              <w:pStyle w:val="27"/>
            </w:pPr>
            <w:r>
              <w:t>农村生态环境良好率</w:t>
            </w:r>
          </w:p>
        </w:tc>
        <w:tc>
          <w:tcPr>
            <w:tcW w:w="2835" w:type="dxa"/>
            <w:vAlign w:val="center"/>
          </w:tcPr>
          <w:p>
            <w:pPr>
              <w:pStyle w:val="27"/>
            </w:pPr>
            <w:r>
              <w:t>无污染，生态环境良好</w:t>
            </w:r>
          </w:p>
        </w:tc>
        <w:tc>
          <w:tcPr>
            <w:tcW w:w="2551" w:type="dxa"/>
            <w:vAlign w:val="center"/>
          </w:tcPr>
          <w:p>
            <w:pPr>
              <w:pStyle w:val="27"/>
            </w:pPr>
            <w:r>
              <w:t>≥95%</w:t>
            </w:r>
          </w:p>
        </w:tc>
        <w:tc>
          <w:tcPr>
            <w:tcW w:w="2268" w:type="dxa"/>
            <w:vAlign w:val="center"/>
          </w:tcPr>
          <w:p>
            <w:pPr>
              <w:pStyle w:val="27"/>
            </w:pPr>
            <w:r>
              <w:t>年度工作目标</w:t>
            </w:r>
          </w:p>
        </w:tc>
      </w:tr>
      <w:tr>
        <w:tblPrEx>
          <w:tblCellMar>
            <w:top w:w="0" w:type="dxa"/>
            <w:left w:w="108" w:type="dxa"/>
            <w:bottom w:w="0" w:type="dxa"/>
            <w:right w:w="108" w:type="dxa"/>
          </w:tblCellMar>
        </w:tblPrEx>
        <w:trPr>
          <w:trHeight w:val="397" w:hRule="atLeast"/>
          <w:jc w:val="center"/>
        </w:trPr>
        <w:tc>
          <w:tcPr>
            <w:tcW w:w="1417" w:type="dxa"/>
            <w:vAlign w:val="center"/>
          </w:tcPr>
          <w:p>
            <w:pPr>
              <w:pStyle w:val="28"/>
            </w:pPr>
            <w:r>
              <w:t>满意度指标</w:t>
            </w:r>
          </w:p>
        </w:tc>
        <w:tc>
          <w:tcPr>
            <w:tcW w:w="2268" w:type="dxa"/>
            <w:vAlign w:val="center"/>
          </w:tcPr>
          <w:p>
            <w:pPr>
              <w:pStyle w:val="27"/>
            </w:pPr>
            <w:r>
              <w:t>服务对象满意度指标</w:t>
            </w:r>
          </w:p>
        </w:tc>
        <w:tc>
          <w:tcPr>
            <w:tcW w:w="2835" w:type="dxa"/>
            <w:vAlign w:val="center"/>
          </w:tcPr>
          <w:p>
            <w:pPr>
              <w:pStyle w:val="27"/>
            </w:pPr>
            <w:r>
              <w:t>群众满意度</w:t>
            </w:r>
          </w:p>
        </w:tc>
        <w:tc>
          <w:tcPr>
            <w:tcW w:w="2835" w:type="dxa"/>
            <w:vAlign w:val="center"/>
          </w:tcPr>
          <w:p>
            <w:pPr>
              <w:pStyle w:val="27"/>
            </w:pPr>
            <w:r>
              <w:t>群众获得感幸福感指数得到提升</w:t>
            </w:r>
          </w:p>
        </w:tc>
        <w:tc>
          <w:tcPr>
            <w:tcW w:w="2551" w:type="dxa"/>
            <w:vAlign w:val="center"/>
          </w:tcPr>
          <w:p>
            <w:pPr>
              <w:pStyle w:val="27"/>
            </w:pPr>
            <w:r>
              <w:t>≥95%</w:t>
            </w:r>
          </w:p>
        </w:tc>
        <w:tc>
          <w:tcPr>
            <w:tcW w:w="2268" w:type="dxa"/>
            <w:vAlign w:val="center"/>
          </w:tcPr>
          <w:p>
            <w:pPr>
              <w:pStyle w:val="27"/>
            </w:pPr>
            <w:r>
              <w:t>调查问卷</w:t>
            </w:r>
          </w:p>
        </w:tc>
      </w:tr>
    </w:tbl>
    <w:p>
      <w:pPr>
        <w:pStyle w:val="25"/>
      </w:pPr>
    </w:p>
    <w:p>
      <w:pPr>
        <w:pStyle w:val="25"/>
        <w:ind w:firstLine="560"/>
        <w:rPr>
          <w:rFonts w:ascii="方正仿宋_GBK" w:hAnsi="方正仿宋_GBK" w:eastAsia="方正仿宋_GBK" w:cs="方正仿宋_GBK"/>
          <w:b/>
          <w:color w:val="000000"/>
          <w:sz w:val="28"/>
        </w:rPr>
      </w:pPr>
    </w:p>
    <w:p>
      <w:pPr>
        <w:pStyle w:val="25"/>
        <w:ind w:firstLine="560"/>
        <w:rPr>
          <w:rFonts w:ascii="方正仿宋_GBK" w:hAnsi="方正仿宋_GBK" w:eastAsia="方正仿宋_GBK" w:cs="方正仿宋_GBK"/>
          <w:b/>
          <w:color w:val="000000"/>
          <w:sz w:val="28"/>
        </w:rPr>
      </w:pPr>
    </w:p>
    <w:p>
      <w:pPr>
        <w:pStyle w:val="25"/>
        <w:ind w:firstLine="560"/>
        <w:rPr>
          <w:rFonts w:ascii="方正仿宋_GBK" w:hAnsi="方正仿宋_GBK" w:eastAsia="方正仿宋_GBK" w:cs="方正仿宋_GBK"/>
          <w:b/>
          <w:color w:val="000000"/>
          <w:sz w:val="28"/>
        </w:rPr>
      </w:pPr>
    </w:p>
    <w:p>
      <w:pPr>
        <w:pStyle w:val="25"/>
        <w:ind w:firstLine="560"/>
        <w:rPr>
          <w:rFonts w:ascii="方正仿宋_GBK" w:hAnsi="方正仿宋_GBK" w:eastAsia="方正仿宋_GBK" w:cs="方正仿宋_GBK"/>
          <w:b/>
          <w:color w:val="000000"/>
          <w:sz w:val="28"/>
        </w:rPr>
      </w:pPr>
    </w:p>
    <w:p>
      <w:pPr>
        <w:pStyle w:val="25"/>
        <w:ind w:firstLine="560"/>
        <w:rPr>
          <w:rFonts w:ascii="方正仿宋_GBK" w:hAnsi="方正仿宋_GBK" w:eastAsia="方正仿宋_GBK" w:cs="方正仿宋_GBK"/>
          <w:b/>
          <w:color w:val="000000"/>
          <w:sz w:val="28"/>
        </w:rPr>
      </w:pPr>
    </w:p>
    <w:p>
      <w:pPr>
        <w:pStyle w:val="25"/>
        <w:ind w:firstLine="560"/>
        <w:rPr>
          <w:rFonts w:ascii="方正仿宋_GBK" w:hAnsi="方正仿宋_GBK" w:eastAsia="方正仿宋_GBK" w:cs="方正仿宋_GBK"/>
          <w:b/>
          <w:color w:val="000000"/>
          <w:sz w:val="28"/>
        </w:rPr>
      </w:pPr>
    </w:p>
    <w:p>
      <w:pPr>
        <w:pStyle w:val="25"/>
        <w:ind w:firstLine="560"/>
        <w:rPr>
          <w:rFonts w:ascii="方正仿宋_GBK" w:hAnsi="方正仿宋_GBK" w:eastAsia="方正仿宋_GBK" w:cs="方正仿宋_GBK"/>
          <w:b/>
          <w:color w:val="000000"/>
          <w:sz w:val="28"/>
        </w:rPr>
      </w:pPr>
    </w:p>
    <w:p>
      <w:pPr>
        <w:pStyle w:val="25"/>
        <w:ind w:firstLine="560"/>
        <w:rPr>
          <w:rFonts w:ascii="方正仿宋_GBK" w:hAnsi="方正仿宋_GBK" w:eastAsia="方正仿宋_GBK" w:cs="方正仿宋_GBK"/>
          <w:b/>
          <w:color w:val="000000"/>
          <w:sz w:val="28"/>
        </w:rPr>
      </w:pPr>
    </w:p>
    <w:p>
      <w:pPr>
        <w:pStyle w:val="25"/>
        <w:ind w:firstLine="560"/>
        <w:rPr>
          <w:rFonts w:ascii="方正仿宋_GBK" w:hAnsi="方正仿宋_GBK" w:eastAsia="方正仿宋_GBK" w:cs="方正仿宋_GBK"/>
          <w:b/>
          <w:color w:val="000000"/>
          <w:sz w:val="28"/>
        </w:rPr>
      </w:pPr>
    </w:p>
    <w:p>
      <w:pPr>
        <w:pStyle w:val="25"/>
        <w:ind w:firstLine="560"/>
      </w:pPr>
      <w:r>
        <w:rPr>
          <w:rFonts w:ascii="方正仿宋_GBK" w:hAnsi="方正仿宋_GBK" w:eastAsia="方正仿宋_GBK" w:cs="方正仿宋_GBK"/>
          <w:b/>
          <w:color w:val="000000"/>
          <w:sz w:val="28"/>
        </w:rPr>
        <w:t>7、农村文化建设资金绩效目标表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6"/>
            </w:pPr>
            <w:r>
              <w:t>绩效目标</w:t>
            </w:r>
          </w:p>
        </w:tc>
        <w:tc>
          <w:tcPr>
            <w:tcW w:w="12756" w:type="dxa"/>
            <w:tcBorders>
              <w:bottom w:val="single" w:color="FFFFFF" w:sz="6" w:space="0"/>
            </w:tcBorders>
            <w:vAlign w:val="center"/>
          </w:tcPr>
          <w:p>
            <w:pPr>
              <w:pStyle w:val="27"/>
            </w:pPr>
            <w:r>
              <w:t>1.建设农村文化，开展农村各项文化活动，提高农村公共文化服务质量，丰富农民群众精神文化生活。</w:t>
            </w:r>
          </w:p>
        </w:tc>
      </w:tr>
    </w:tbl>
    <w:p>
      <w:pPr>
        <w:pStyle w:val="25"/>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6"/>
            </w:pPr>
            <w:r>
              <w:t>一级指标</w:t>
            </w:r>
          </w:p>
        </w:tc>
        <w:tc>
          <w:tcPr>
            <w:tcW w:w="2268" w:type="dxa"/>
            <w:vAlign w:val="center"/>
          </w:tcPr>
          <w:p>
            <w:pPr>
              <w:pStyle w:val="26"/>
            </w:pPr>
            <w:r>
              <w:t>二级指标</w:t>
            </w:r>
          </w:p>
        </w:tc>
        <w:tc>
          <w:tcPr>
            <w:tcW w:w="2835" w:type="dxa"/>
            <w:vAlign w:val="center"/>
          </w:tcPr>
          <w:p>
            <w:pPr>
              <w:pStyle w:val="26"/>
            </w:pPr>
            <w:r>
              <w:t>三级指标</w:t>
            </w:r>
          </w:p>
        </w:tc>
        <w:tc>
          <w:tcPr>
            <w:tcW w:w="2835" w:type="dxa"/>
            <w:vAlign w:val="center"/>
          </w:tcPr>
          <w:p>
            <w:pPr>
              <w:pStyle w:val="26"/>
            </w:pPr>
            <w:r>
              <w:t>绩效指标描述</w:t>
            </w:r>
          </w:p>
        </w:tc>
        <w:tc>
          <w:tcPr>
            <w:tcW w:w="2551" w:type="dxa"/>
            <w:vAlign w:val="center"/>
          </w:tcPr>
          <w:p>
            <w:pPr>
              <w:pStyle w:val="26"/>
            </w:pPr>
            <w:r>
              <w:t>指标值</w:t>
            </w:r>
          </w:p>
        </w:tc>
        <w:tc>
          <w:tcPr>
            <w:tcW w:w="2268" w:type="dxa"/>
            <w:vAlign w:val="center"/>
          </w:tcPr>
          <w:p>
            <w:pPr>
              <w:pStyle w:val="26"/>
            </w:pPr>
            <w:r>
              <w:t>指标值确定依据</w:t>
            </w:r>
          </w:p>
        </w:tc>
      </w:tr>
      <w:tr>
        <w:tblPrEx>
          <w:tblCellMar>
            <w:top w:w="0" w:type="dxa"/>
            <w:left w:w="108" w:type="dxa"/>
            <w:bottom w:w="0" w:type="dxa"/>
            <w:right w:w="108" w:type="dxa"/>
          </w:tblCellMar>
        </w:tblPrEx>
        <w:trPr>
          <w:trHeight w:val="397" w:hRule="atLeast"/>
          <w:jc w:val="center"/>
        </w:trPr>
        <w:tc>
          <w:tcPr>
            <w:tcW w:w="1417" w:type="dxa"/>
            <w:vMerge w:val="restart"/>
            <w:vAlign w:val="center"/>
          </w:tcPr>
          <w:p>
            <w:pPr>
              <w:pStyle w:val="28"/>
            </w:pPr>
            <w:r>
              <w:t>产出指标</w:t>
            </w:r>
          </w:p>
        </w:tc>
        <w:tc>
          <w:tcPr>
            <w:tcW w:w="2268" w:type="dxa"/>
            <w:vAlign w:val="center"/>
          </w:tcPr>
          <w:p>
            <w:pPr>
              <w:pStyle w:val="27"/>
            </w:pPr>
            <w:r>
              <w:t>数量指标</w:t>
            </w:r>
          </w:p>
        </w:tc>
        <w:tc>
          <w:tcPr>
            <w:tcW w:w="2835" w:type="dxa"/>
            <w:vAlign w:val="center"/>
          </w:tcPr>
          <w:p>
            <w:pPr>
              <w:pStyle w:val="27"/>
            </w:pPr>
            <w:r>
              <w:t>农村文化建设村庄个数</w:t>
            </w:r>
          </w:p>
        </w:tc>
        <w:tc>
          <w:tcPr>
            <w:tcW w:w="2835" w:type="dxa"/>
            <w:vAlign w:val="center"/>
          </w:tcPr>
          <w:p>
            <w:pPr>
              <w:pStyle w:val="27"/>
            </w:pPr>
            <w:r>
              <w:t>辖区内村庄文化建设全覆盖</w:t>
            </w:r>
          </w:p>
        </w:tc>
        <w:tc>
          <w:tcPr>
            <w:tcW w:w="2551" w:type="dxa"/>
            <w:vAlign w:val="center"/>
          </w:tcPr>
          <w:p>
            <w:pPr>
              <w:pStyle w:val="27"/>
            </w:pPr>
            <w:r>
              <w:t>10个</w:t>
            </w:r>
          </w:p>
        </w:tc>
        <w:tc>
          <w:tcPr>
            <w:tcW w:w="2268" w:type="dxa"/>
            <w:vAlign w:val="center"/>
          </w:tcPr>
          <w:p>
            <w:pPr>
              <w:pStyle w:val="27"/>
            </w:pPr>
            <w:r>
              <w:t>上级文件</w:t>
            </w:r>
          </w:p>
        </w:tc>
      </w:tr>
      <w:tr>
        <w:tblPrEx>
          <w:tblCellMar>
            <w:top w:w="0" w:type="dxa"/>
            <w:left w:w="108" w:type="dxa"/>
            <w:bottom w:w="0" w:type="dxa"/>
            <w:right w:w="108" w:type="dxa"/>
          </w:tblCellMar>
        </w:tblPrEx>
        <w:trPr>
          <w:trHeight w:val="397" w:hRule="atLeast"/>
          <w:jc w:val="center"/>
        </w:trPr>
        <w:tc>
          <w:tcPr>
            <w:tcW w:w="1417" w:type="dxa"/>
            <w:vMerge w:val="continue"/>
            <w:vAlign w:val="center"/>
          </w:tcPr>
          <w:p>
            <w:pPr>
              <w:pStyle w:val="25"/>
            </w:pPr>
          </w:p>
        </w:tc>
        <w:tc>
          <w:tcPr>
            <w:tcW w:w="2268" w:type="dxa"/>
            <w:vAlign w:val="center"/>
          </w:tcPr>
          <w:p>
            <w:pPr>
              <w:pStyle w:val="27"/>
            </w:pPr>
            <w:r>
              <w:t>质量指标</w:t>
            </w:r>
          </w:p>
        </w:tc>
        <w:tc>
          <w:tcPr>
            <w:tcW w:w="2835" w:type="dxa"/>
            <w:vAlign w:val="center"/>
          </w:tcPr>
          <w:p>
            <w:pPr>
              <w:pStyle w:val="27"/>
            </w:pPr>
            <w:r>
              <w:t>工作运行保障</w:t>
            </w:r>
          </w:p>
        </w:tc>
        <w:tc>
          <w:tcPr>
            <w:tcW w:w="2835" w:type="dxa"/>
            <w:vAlign w:val="center"/>
          </w:tcPr>
          <w:p>
            <w:pPr>
              <w:pStyle w:val="27"/>
            </w:pPr>
            <w:r>
              <w:t>保障农村文化建设工作顺利进行</w:t>
            </w:r>
          </w:p>
        </w:tc>
        <w:tc>
          <w:tcPr>
            <w:tcW w:w="2551" w:type="dxa"/>
            <w:vAlign w:val="center"/>
          </w:tcPr>
          <w:p>
            <w:pPr>
              <w:pStyle w:val="27"/>
            </w:pPr>
            <w:r>
              <w:t>≥96%</w:t>
            </w:r>
          </w:p>
        </w:tc>
        <w:tc>
          <w:tcPr>
            <w:tcW w:w="2268" w:type="dxa"/>
            <w:vAlign w:val="center"/>
          </w:tcPr>
          <w:p>
            <w:pPr>
              <w:pStyle w:val="27"/>
            </w:pPr>
            <w:r>
              <w:t>上级文件</w:t>
            </w:r>
          </w:p>
        </w:tc>
      </w:tr>
      <w:tr>
        <w:tblPrEx>
          <w:tblCellMar>
            <w:top w:w="0" w:type="dxa"/>
            <w:left w:w="108" w:type="dxa"/>
            <w:bottom w:w="0" w:type="dxa"/>
            <w:right w:w="108" w:type="dxa"/>
          </w:tblCellMar>
        </w:tblPrEx>
        <w:trPr>
          <w:trHeight w:val="397" w:hRule="atLeast"/>
          <w:jc w:val="center"/>
        </w:trPr>
        <w:tc>
          <w:tcPr>
            <w:tcW w:w="1417" w:type="dxa"/>
            <w:vMerge w:val="continue"/>
            <w:vAlign w:val="center"/>
          </w:tcPr>
          <w:p>
            <w:pPr>
              <w:pStyle w:val="25"/>
            </w:pPr>
          </w:p>
        </w:tc>
        <w:tc>
          <w:tcPr>
            <w:tcW w:w="2268" w:type="dxa"/>
            <w:vAlign w:val="center"/>
          </w:tcPr>
          <w:p>
            <w:pPr>
              <w:pStyle w:val="27"/>
            </w:pPr>
            <w:r>
              <w:t>时效指标</w:t>
            </w:r>
          </w:p>
        </w:tc>
        <w:tc>
          <w:tcPr>
            <w:tcW w:w="2835" w:type="dxa"/>
            <w:vAlign w:val="center"/>
          </w:tcPr>
          <w:p>
            <w:pPr>
              <w:pStyle w:val="27"/>
            </w:pPr>
            <w:r>
              <w:t>保障时间节点</w:t>
            </w:r>
          </w:p>
        </w:tc>
        <w:tc>
          <w:tcPr>
            <w:tcW w:w="2835" w:type="dxa"/>
            <w:vAlign w:val="center"/>
          </w:tcPr>
          <w:p>
            <w:pPr>
              <w:pStyle w:val="27"/>
            </w:pPr>
            <w:r>
              <w:t>按时完成各项文化建设工作</w:t>
            </w:r>
          </w:p>
        </w:tc>
        <w:tc>
          <w:tcPr>
            <w:tcW w:w="2551" w:type="dxa"/>
            <w:vAlign w:val="center"/>
          </w:tcPr>
          <w:p>
            <w:pPr>
              <w:pStyle w:val="27"/>
            </w:pPr>
            <w:r>
              <w:t>≥96%</w:t>
            </w:r>
          </w:p>
        </w:tc>
        <w:tc>
          <w:tcPr>
            <w:tcW w:w="2268" w:type="dxa"/>
            <w:vAlign w:val="center"/>
          </w:tcPr>
          <w:p>
            <w:pPr>
              <w:pStyle w:val="27"/>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5"/>
            </w:pPr>
          </w:p>
        </w:tc>
        <w:tc>
          <w:tcPr>
            <w:tcW w:w="2268" w:type="dxa"/>
            <w:vAlign w:val="center"/>
          </w:tcPr>
          <w:p>
            <w:pPr>
              <w:pStyle w:val="27"/>
            </w:pPr>
            <w:r>
              <w:t>成本指标</w:t>
            </w:r>
          </w:p>
        </w:tc>
        <w:tc>
          <w:tcPr>
            <w:tcW w:w="2835" w:type="dxa"/>
            <w:vAlign w:val="center"/>
          </w:tcPr>
          <w:p>
            <w:pPr>
              <w:pStyle w:val="27"/>
            </w:pPr>
            <w:r>
              <w:t>编制农村文化建设经费标准</w:t>
            </w:r>
          </w:p>
        </w:tc>
        <w:tc>
          <w:tcPr>
            <w:tcW w:w="2835" w:type="dxa"/>
            <w:vAlign w:val="center"/>
          </w:tcPr>
          <w:p>
            <w:pPr>
              <w:pStyle w:val="27"/>
            </w:pPr>
            <w:r>
              <w:t>编制农村文化建设经费标准</w:t>
            </w:r>
          </w:p>
        </w:tc>
        <w:tc>
          <w:tcPr>
            <w:tcW w:w="2551" w:type="dxa"/>
            <w:vAlign w:val="center"/>
          </w:tcPr>
          <w:p>
            <w:pPr>
              <w:pStyle w:val="27"/>
            </w:pPr>
            <w:r>
              <w:t>元/村</w:t>
            </w:r>
          </w:p>
        </w:tc>
        <w:tc>
          <w:tcPr>
            <w:tcW w:w="2268" w:type="dxa"/>
            <w:vAlign w:val="center"/>
          </w:tcPr>
          <w:p>
            <w:pPr>
              <w:pStyle w:val="27"/>
            </w:pPr>
            <w:r>
              <w:t>上级文件</w:t>
            </w:r>
          </w:p>
        </w:tc>
      </w:tr>
      <w:tr>
        <w:tblPrEx>
          <w:tblCellMar>
            <w:top w:w="0" w:type="dxa"/>
            <w:left w:w="108" w:type="dxa"/>
            <w:bottom w:w="0" w:type="dxa"/>
            <w:right w:w="108" w:type="dxa"/>
          </w:tblCellMar>
        </w:tblPrEx>
        <w:trPr>
          <w:trHeight w:val="397" w:hRule="atLeast"/>
          <w:jc w:val="center"/>
        </w:trPr>
        <w:tc>
          <w:tcPr>
            <w:tcW w:w="1417" w:type="dxa"/>
            <w:vAlign w:val="center"/>
          </w:tcPr>
          <w:p>
            <w:pPr>
              <w:pStyle w:val="28"/>
            </w:pPr>
            <w:r>
              <w:t>效益指标</w:t>
            </w:r>
          </w:p>
        </w:tc>
        <w:tc>
          <w:tcPr>
            <w:tcW w:w="2268" w:type="dxa"/>
            <w:vAlign w:val="center"/>
          </w:tcPr>
          <w:p>
            <w:pPr>
              <w:pStyle w:val="27"/>
            </w:pPr>
            <w:r>
              <w:t>社会效益指标</w:t>
            </w:r>
          </w:p>
        </w:tc>
        <w:tc>
          <w:tcPr>
            <w:tcW w:w="2835" w:type="dxa"/>
            <w:vAlign w:val="center"/>
          </w:tcPr>
          <w:p>
            <w:pPr>
              <w:pStyle w:val="27"/>
            </w:pPr>
            <w:r>
              <w:t>农村文化建设良好率</w:t>
            </w:r>
          </w:p>
        </w:tc>
        <w:tc>
          <w:tcPr>
            <w:tcW w:w="2835" w:type="dxa"/>
            <w:vAlign w:val="center"/>
          </w:tcPr>
          <w:p>
            <w:pPr>
              <w:pStyle w:val="27"/>
            </w:pPr>
            <w:r>
              <w:t>文化服务质量高，群众精神文化生活丰富</w:t>
            </w:r>
          </w:p>
        </w:tc>
        <w:tc>
          <w:tcPr>
            <w:tcW w:w="2551" w:type="dxa"/>
            <w:vAlign w:val="center"/>
          </w:tcPr>
          <w:p>
            <w:pPr>
              <w:pStyle w:val="27"/>
            </w:pPr>
            <w:r>
              <w:t>≥96%</w:t>
            </w:r>
          </w:p>
        </w:tc>
        <w:tc>
          <w:tcPr>
            <w:tcW w:w="2268" w:type="dxa"/>
            <w:vAlign w:val="center"/>
          </w:tcPr>
          <w:p>
            <w:pPr>
              <w:pStyle w:val="27"/>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8"/>
            </w:pPr>
            <w:r>
              <w:t>满意度指标</w:t>
            </w:r>
          </w:p>
        </w:tc>
        <w:tc>
          <w:tcPr>
            <w:tcW w:w="2268" w:type="dxa"/>
            <w:vAlign w:val="center"/>
          </w:tcPr>
          <w:p>
            <w:pPr>
              <w:pStyle w:val="27"/>
            </w:pPr>
            <w:r>
              <w:t>服务对象满意度指标</w:t>
            </w:r>
          </w:p>
        </w:tc>
        <w:tc>
          <w:tcPr>
            <w:tcW w:w="2835" w:type="dxa"/>
            <w:vAlign w:val="center"/>
          </w:tcPr>
          <w:p>
            <w:pPr>
              <w:pStyle w:val="27"/>
            </w:pPr>
            <w:r>
              <w:t>群众满意度</w:t>
            </w:r>
          </w:p>
        </w:tc>
        <w:tc>
          <w:tcPr>
            <w:tcW w:w="2835" w:type="dxa"/>
            <w:vAlign w:val="center"/>
          </w:tcPr>
          <w:p>
            <w:pPr>
              <w:pStyle w:val="27"/>
            </w:pPr>
            <w:r>
              <w:t>群众精神文化生活、文化服务质量满意度</w:t>
            </w:r>
          </w:p>
        </w:tc>
        <w:tc>
          <w:tcPr>
            <w:tcW w:w="2551" w:type="dxa"/>
            <w:vAlign w:val="center"/>
          </w:tcPr>
          <w:p>
            <w:pPr>
              <w:pStyle w:val="27"/>
            </w:pPr>
            <w:r>
              <w:t>≥96%</w:t>
            </w:r>
          </w:p>
        </w:tc>
        <w:tc>
          <w:tcPr>
            <w:tcW w:w="2268" w:type="dxa"/>
            <w:vAlign w:val="center"/>
          </w:tcPr>
          <w:p>
            <w:pPr>
              <w:pStyle w:val="27"/>
            </w:pPr>
            <w:r>
              <w:t>调查问卷</w:t>
            </w:r>
          </w:p>
        </w:tc>
      </w:tr>
    </w:tbl>
    <w:p>
      <w:pPr>
        <w:pStyle w:val="25"/>
      </w:pPr>
    </w:p>
    <w:p>
      <w:pPr>
        <w:pStyle w:val="25"/>
        <w:ind w:firstLine="560"/>
        <w:rPr>
          <w:rFonts w:ascii="方正仿宋_GBK" w:hAnsi="方正仿宋_GBK" w:eastAsia="方正仿宋_GBK" w:cs="方正仿宋_GBK"/>
          <w:b/>
          <w:color w:val="000000"/>
          <w:sz w:val="28"/>
        </w:rPr>
      </w:pPr>
    </w:p>
    <w:p>
      <w:pPr>
        <w:pStyle w:val="25"/>
        <w:ind w:firstLine="560"/>
        <w:rPr>
          <w:rFonts w:ascii="方正仿宋_GBK" w:hAnsi="方正仿宋_GBK" w:eastAsia="方正仿宋_GBK" w:cs="方正仿宋_GBK"/>
          <w:b/>
          <w:color w:val="000000"/>
          <w:sz w:val="28"/>
        </w:rPr>
      </w:pPr>
    </w:p>
    <w:p>
      <w:pPr>
        <w:pStyle w:val="25"/>
        <w:ind w:firstLine="560"/>
        <w:rPr>
          <w:rFonts w:ascii="方正仿宋_GBK" w:hAnsi="方正仿宋_GBK" w:eastAsia="方正仿宋_GBK" w:cs="方正仿宋_GBK"/>
          <w:b/>
          <w:color w:val="000000"/>
          <w:sz w:val="28"/>
        </w:rPr>
      </w:pPr>
    </w:p>
    <w:p>
      <w:pPr>
        <w:pStyle w:val="25"/>
        <w:ind w:firstLine="560"/>
        <w:rPr>
          <w:rFonts w:ascii="方正仿宋_GBK" w:hAnsi="方正仿宋_GBK" w:eastAsia="方正仿宋_GBK" w:cs="方正仿宋_GBK"/>
          <w:b/>
          <w:color w:val="000000"/>
          <w:sz w:val="28"/>
        </w:rPr>
      </w:pPr>
    </w:p>
    <w:p>
      <w:pPr>
        <w:pStyle w:val="25"/>
        <w:ind w:firstLine="560"/>
        <w:rPr>
          <w:rFonts w:ascii="方正仿宋_GBK" w:hAnsi="方正仿宋_GBK" w:eastAsia="方正仿宋_GBK" w:cs="方正仿宋_GBK"/>
          <w:b/>
          <w:color w:val="000000"/>
          <w:sz w:val="28"/>
        </w:rPr>
      </w:pPr>
    </w:p>
    <w:p>
      <w:pPr>
        <w:pStyle w:val="25"/>
        <w:ind w:firstLine="560"/>
        <w:rPr>
          <w:rFonts w:ascii="方正仿宋_GBK" w:hAnsi="方正仿宋_GBK" w:eastAsia="方正仿宋_GBK" w:cs="方正仿宋_GBK"/>
          <w:b/>
          <w:color w:val="000000"/>
          <w:sz w:val="28"/>
        </w:rPr>
      </w:pPr>
    </w:p>
    <w:p>
      <w:pPr>
        <w:pStyle w:val="25"/>
        <w:ind w:firstLine="560"/>
        <w:rPr>
          <w:rFonts w:ascii="方正仿宋_GBK" w:hAnsi="方正仿宋_GBK" w:eastAsia="方正仿宋_GBK" w:cs="方正仿宋_GBK"/>
          <w:b/>
          <w:color w:val="000000"/>
          <w:sz w:val="28"/>
        </w:rPr>
      </w:pPr>
    </w:p>
    <w:p>
      <w:pPr>
        <w:pStyle w:val="25"/>
        <w:ind w:firstLine="560"/>
        <w:rPr>
          <w:rFonts w:ascii="方正仿宋_GBK" w:hAnsi="方正仿宋_GBK" w:eastAsia="方正仿宋_GBK" w:cs="方正仿宋_GBK"/>
          <w:b/>
          <w:color w:val="000000"/>
          <w:sz w:val="28"/>
        </w:rPr>
      </w:pPr>
    </w:p>
    <w:p>
      <w:pPr>
        <w:pStyle w:val="25"/>
        <w:ind w:firstLine="560"/>
      </w:pPr>
      <w:r>
        <w:rPr>
          <w:rFonts w:ascii="方正仿宋_GBK" w:hAnsi="方正仿宋_GBK" w:eastAsia="方正仿宋_GBK" w:cs="方正仿宋_GBK"/>
          <w:b/>
          <w:color w:val="000000"/>
          <w:sz w:val="28"/>
        </w:rPr>
        <w:t>8、石财教[2021]123号关于提前下达2022年市县科技创新和科学普及专项资金预算（第二批）的通知（科技特派员工作站）绩效目标表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6"/>
            </w:pPr>
            <w:r>
              <w:t>绩效目标</w:t>
            </w:r>
          </w:p>
        </w:tc>
        <w:tc>
          <w:tcPr>
            <w:tcW w:w="12756" w:type="dxa"/>
            <w:tcBorders>
              <w:bottom w:val="single" w:color="FFFFFF" w:sz="6" w:space="0"/>
            </w:tcBorders>
            <w:vAlign w:val="center"/>
          </w:tcPr>
          <w:p>
            <w:pPr>
              <w:pStyle w:val="27"/>
            </w:pPr>
            <w:r>
              <w:t>1.保障科技创新和科学普及工作的顺利开展，提高科普率，促进科技成果转化，保障科技特派员工作补助发放到位。</w:t>
            </w:r>
          </w:p>
        </w:tc>
      </w:tr>
    </w:tbl>
    <w:p>
      <w:pPr>
        <w:pStyle w:val="25"/>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6"/>
            </w:pPr>
            <w:r>
              <w:t>一级指标</w:t>
            </w:r>
          </w:p>
        </w:tc>
        <w:tc>
          <w:tcPr>
            <w:tcW w:w="2268" w:type="dxa"/>
            <w:vAlign w:val="center"/>
          </w:tcPr>
          <w:p>
            <w:pPr>
              <w:pStyle w:val="26"/>
            </w:pPr>
            <w:r>
              <w:t>二级指标</w:t>
            </w:r>
          </w:p>
        </w:tc>
        <w:tc>
          <w:tcPr>
            <w:tcW w:w="2835" w:type="dxa"/>
            <w:vAlign w:val="center"/>
          </w:tcPr>
          <w:p>
            <w:pPr>
              <w:pStyle w:val="26"/>
            </w:pPr>
            <w:r>
              <w:t>三级指标</w:t>
            </w:r>
          </w:p>
        </w:tc>
        <w:tc>
          <w:tcPr>
            <w:tcW w:w="2835" w:type="dxa"/>
            <w:vAlign w:val="center"/>
          </w:tcPr>
          <w:p>
            <w:pPr>
              <w:pStyle w:val="26"/>
            </w:pPr>
            <w:r>
              <w:t>绩效指标描述</w:t>
            </w:r>
          </w:p>
        </w:tc>
        <w:tc>
          <w:tcPr>
            <w:tcW w:w="2551" w:type="dxa"/>
            <w:vAlign w:val="center"/>
          </w:tcPr>
          <w:p>
            <w:pPr>
              <w:pStyle w:val="26"/>
            </w:pPr>
            <w:r>
              <w:t>指标值</w:t>
            </w:r>
          </w:p>
        </w:tc>
        <w:tc>
          <w:tcPr>
            <w:tcW w:w="2268" w:type="dxa"/>
            <w:vAlign w:val="center"/>
          </w:tcPr>
          <w:p>
            <w:pPr>
              <w:pStyle w:val="2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8"/>
            </w:pPr>
            <w:r>
              <w:t>产出指标</w:t>
            </w:r>
          </w:p>
        </w:tc>
        <w:tc>
          <w:tcPr>
            <w:tcW w:w="2268" w:type="dxa"/>
            <w:vAlign w:val="center"/>
          </w:tcPr>
          <w:p>
            <w:pPr>
              <w:pStyle w:val="27"/>
            </w:pPr>
            <w:r>
              <w:t>数量指标</w:t>
            </w:r>
          </w:p>
        </w:tc>
        <w:tc>
          <w:tcPr>
            <w:tcW w:w="2835" w:type="dxa"/>
            <w:vAlign w:val="center"/>
          </w:tcPr>
          <w:p>
            <w:pPr>
              <w:pStyle w:val="27"/>
            </w:pPr>
            <w:r>
              <w:t>专项工作完成</w:t>
            </w:r>
          </w:p>
        </w:tc>
        <w:tc>
          <w:tcPr>
            <w:tcW w:w="2835" w:type="dxa"/>
            <w:vAlign w:val="center"/>
          </w:tcPr>
          <w:p>
            <w:pPr>
              <w:pStyle w:val="27"/>
            </w:pPr>
            <w:r>
              <w:t>保障各项科技工作经费，促进科技成果转化</w:t>
            </w:r>
          </w:p>
        </w:tc>
        <w:tc>
          <w:tcPr>
            <w:tcW w:w="2551" w:type="dxa"/>
            <w:vAlign w:val="center"/>
          </w:tcPr>
          <w:p>
            <w:pPr>
              <w:pStyle w:val="27"/>
            </w:pPr>
            <w:r>
              <w:t>5万元</w:t>
            </w:r>
          </w:p>
        </w:tc>
        <w:tc>
          <w:tcPr>
            <w:tcW w:w="2268" w:type="dxa"/>
            <w:vAlign w:val="center"/>
          </w:tcPr>
          <w:p>
            <w:pPr>
              <w:pStyle w:val="27"/>
            </w:pPr>
            <w:r>
              <w:t>石财教[2021]123文件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5"/>
            </w:pPr>
          </w:p>
        </w:tc>
        <w:tc>
          <w:tcPr>
            <w:tcW w:w="2268" w:type="dxa"/>
            <w:vAlign w:val="center"/>
          </w:tcPr>
          <w:p>
            <w:pPr>
              <w:pStyle w:val="27"/>
            </w:pPr>
            <w:r>
              <w:t>质量指标</w:t>
            </w:r>
          </w:p>
        </w:tc>
        <w:tc>
          <w:tcPr>
            <w:tcW w:w="2835" w:type="dxa"/>
            <w:vAlign w:val="center"/>
          </w:tcPr>
          <w:p>
            <w:pPr>
              <w:pStyle w:val="27"/>
            </w:pPr>
            <w:r>
              <w:t>工作运行保障</w:t>
            </w:r>
          </w:p>
        </w:tc>
        <w:tc>
          <w:tcPr>
            <w:tcW w:w="2835" w:type="dxa"/>
            <w:vAlign w:val="center"/>
          </w:tcPr>
          <w:p>
            <w:pPr>
              <w:pStyle w:val="27"/>
            </w:pPr>
            <w:r>
              <w:t>保障科技创新及科普工作顺利进行</w:t>
            </w:r>
          </w:p>
        </w:tc>
        <w:tc>
          <w:tcPr>
            <w:tcW w:w="2551" w:type="dxa"/>
            <w:vAlign w:val="center"/>
          </w:tcPr>
          <w:p>
            <w:pPr>
              <w:pStyle w:val="27"/>
            </w:pPr>
            <w:r>
              <w:t>≥95%</w:t>
            </w:r>
          </w:p>
        </w:tc>
        <w:tc>
          <w:tcPr>
            <w:tcW w:w="2268" w:type="dxa"/>
            <w:vAlign w:val="center"/>
          </w:tcPr>
          <w:p>
            <w:pPr>
              <w:pStyle w:val="27"/>
            </w:pPr>
            <w:r>
              <w:t>石财教[2021]123文件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5"/>
            </w:pPr>
          </w:p>
        </w:tc>
        <w:tc>
          <w:tcPr>
            <w:tcW w:w="2268" w:type="dxa"/>
            <w:vAlign w:val="center"/>
          </w:tcPr>
          <w:p>
            <w:pPr>
              <w:pStyle w:val="27"/>
            </w:pPr>
            <w:r>
              <w:t>时效指标</w:t>
            </w:r>
          </w:p>
        </w:tc>
        <w:tc>
          <w:tcPr>
            <w:tcW w:w="2835" w:type="dxa"/>
            <w:vAlign w:val="center"/>
          </w:tcPr>
          <w:p>
            <w:pPr>
              <w:pStyle w:val="27"/>
            </w:pPr>
            <w:r>
              <w:t>保障时间节点</w:t>
            </w:r>
          </w:p>
        </w:tc>
        <w:tc>
          <w:tcPr>
            <w:tcW w:w="2835" w:type="dxa"/>
            <w:vAlign w:val="center"/>
          </w:tcPr>
          <w:p>
            <w:pPr>
              <w:pStyle w:val="27"/>
            </w:pPr>
            <w:r>
              <w:t>按时间节点完成各项科技工作</w:t>
            </w:r>
          </w:p>
        </w:tc>
        <w:tc>
          <w:tcPr>
            <w:tcW w:w="2551" w:type="dxa"/>
            <w:vAlign w:val="center"/>
          </w:tcPr>
          <w:p>
            <w:pPr>
              <w:pStyle w:val="27"/>
            </w:pPr>
            <w:r>
              <w:t>≥95%</w:t>
            </w:r>
          </w:p>
        </w:tc>
        <w:tc>
          <w:tcPr>
            <w:tcW w:w="2268" w:type="dxa"/>
            <w:vAlign w:val="center"/>
          </w:tcPr>
          <w:p>
            <w:pPr>
              <w:pStyle w:val="27"/>
            </w:pPr>
            <w:r>
              <w:t>石财教[2021]123文件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5"/>
            </w:pPr>
          </w:p>
        </w:tc>
        <w:tc>
          <w:tcPr>
            <w:tcW w:w="2268" w:type="dxa"/>
            <w:vAlign w:val="center"/>
          </w:tcPr>
          <w:p>
            <w:pPr>
              <w:pStyle w:val="27"/>
            </w:pPr>
            <w:r>
              <w:t>成本指标</w:t>
            </w:r>
          </w:p>
        </w:tc>
        <w:tc>
          <w:tcPr>
            <w:tcW w:w="2835" w:type="dxa"/>
            <w:vAlign w:val="center"/>
          </w:tcPr>
          <w:p>
            <w:pPr>
              <w:pStyle w:val="27"/>
            </w:pPr>
            <w:r>
              <w:t>预算成本</w:t>
            </w:r>
          </w:p>
        </w:tc>
        <w:tc>
          <w:tcPr>
            <w:tcW w:w="2835" w:type="dxa"/>
            <w:vAlign w:val="center"/>
          </w:tcPr>
          <w:p>
            <w:pPr>
              <w:pStyle w:val="27"/>
            </w:pPr>
            <w:r>
              <w:t>按预算项目执行</w:t>
            </w:r>
          </w:p>
        </w:tc>
        <w:tc>
          <w:tcPr>
            <w:tcW w:w="2551" w:type="dxa"/>
            <w:vAlign w:val="center"/>
          </w:tcPr>
          <w:p>
            <w:pPr>
              <w:pStyle w:val="27"/>
            </w:pPr>
            <w:r>
              <w:t>≥95%</w:t>
            </w:r>
          </w:p>
        </w:tc>
        <w:tc>
          <w:tcPr>
            <w:tcW w:w="2268" w:type="dxa"/>
            <w:vAlign w:val="center"/>
          </w:tcPr>
          <w:p>
            <w:pPr>
              <w:pStyle w:val="27"/>
            </w:pPr>
            <w:r>
              <w:t>石财教[2021]123文件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8"/>
            </w:pPr>
            <w:r>
              <w:t>效益指标</w:t>
            </w:r>
          </w:p>
        </w:tc>
        <w:tc>
          <w:tcPr>
            <w:tcW w:w="2268" w:type="dxa"/>
            <w:vAlign w:val="center"/>
          </w:tcPr>
          <w:p>
            <w:pPr>
              <w:pStyle w:val="27"/>
            </w:pPr>
            <w:r>
              <w:t>社会效益指标</w:t>
            </w:r>
          </w:p>
        </w:tc>
        <w:tc>
          <w:tcPr>
            <w:tcW w:w="2835" w:type="dxa"/>
            <w:vAlign w:val="center"/>
          </w:tcPr>
          <w:p>
            <w:pPr>
              <w:pStyle w:val="27"/>
            </w:pPr>
            <w:r>
              <w:t>科技创新能力和科普率</w:t>
            </w:r>
          </w:p>
        </w:tc>
        <w:tc>
          <w:tcPr>
            <w:tcW w:w="2835" w:type="dxa"/>
            <w:vAlign w:val="center"/>
          </w:tcPr>
          <w:p>
            <w:pPr>
              <w:pStyle w:val="27"/>
            </w:pPr>
            <w:r>
              <w:t>科技创新能力以及科普率得到提升</w:t>
            </w:r>
          </w:p>
        </w:tc>
        <w:tc>
          <w:tcPr>
            <w:tcW w:w="2551" w:type="dxa"/>
            <w:vAlign w:val="center"/>
          </w:tcPr>
          <w:p>
            <w:pPr>
              <w:pStyle w:val="27"/>
            </w:pPr>
            <w:r>
              <w:t>≥95%</w:t>
            </w:r>
          </w:p>
        </w:tc>
        <w:tc>
          <w:tcPr>
            <w:tcW w:w="2268" w:type="dxa"/>
            <w:vAlign w:val="center"/>
          </w:tcPr>
          <w:p>
            <w:pPr>
              <w:pStyle w:val="27"/>
            </w:pPr>
            <w:r>
              <w:t>石财教[2021]123文件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8"/>
            </w:pPr>
            <w:r>
              <w:t>满意度指标</w:t>
            </w:r>
          </w:p>
        </w:tc>
        <w:tc>
          <w:tcPr>
            <w:tcW w:w="2268" w:type="dxa"/>
            <w:vAlign w:val="center"/>
          </w:tcPr>
          <w:p>
            <w:pPr>
              <w:pStyle w:val="27"/>
            </w:pPr>
            <w:r>
              <w:t>服务对象满意度指标</w:t>
            </w:r>
          </w:p>
        </w:tc>
        <w:tc>
          <w:tcPr>
            <w:tcW w:w="2835" w:type="dxa"/>
            <w:vAlign w:val="center"/>
          </w:tcPr>
          <w:p>
            <w:pPr>
              <w:pStyle w:val="27"/>
            </w:pPr>
            <w:r>
              <w:t>群众满意度</w:t>
            </w:r>
          </w:p>
        </w:tc>
        <w:tc>
          <w:tcPr>
            <w:tcW w:w="2835" w:type="dxa"/>
            <w:vAlign w:val="center"/>
          </w:tcPr>
          <w:p>
            <w:pPr>
              <w:pStyle w:val="27"/>
            </w:pPr>
            <w:r>
              <w:t>群众对科技工作的满意度</w:t>
            </w:r>
          </w:p>
        </w:tc>
        <w:tc>
          <w:tcPr>
            <w:tcW w:w="2551" w:type="dxa"/>
            <w:vAlign w:val="center"/>
          </w:tcPr>
          <w:p>
            <w:pPr>
              <w:pStyle w:val="27"/>
            </w:pPr>
            <w:r>
              <w:t>≥95%</w:t>
            </w:r>
          </w:p>
        </w:tc>
        <w:tc>
          <w:tcPr>
            <w:tcW w:w="2268" w:type="dxa"/>
            <w:vAlign w:val="center"/>
          </w:tcPr>
          <w:p>
            <w:pPr>
              <w:pStyle w:val="27"/>
            </w:pPr>
            <w:r>
              <w:t>调查问卷</w:t>
            </w:r>
          </w:p>
        </w:tc>
      </w:tr>
    </w:tbl>
    <w:p>
      <w:pPr>
        <w:pStyle w:val="25"/>
      </w:pPr>
    </w:p>
    <w:p>
      <w:pPr>
        <w:pStyle w:val="25"/>
        <w:ind w:firstLine="560"/>
        <w:rPr>
          <w:rFonts w:ascii="方正仿宋_GBK" w:hAnsi="方正仿宋_GBK" w:eastAsia="方正仿宋_GBK" w:cs="方正仿宋_GBK"/>
          <w:b/>
          <w:color w:val="000000"/>
          <w:sz w:val="28"/>
        </w:rPr>
      </w:pPr>
    </w:p>
    <w:p>
      <w:pPr>
        <w:pStyle w:val="25"/>
        <w:ind w:firstLine="560"/>
        <w:rPr>
          <w:rFonts w:ascii="方正仿宋_GBK" w:hAnsi="方正仿宋_GBK" w:eastAsia="方正仿宋_GBK" w:cs="方正仿宋_GBK"/>
          <w:b/>
          <w:color w:val="000000"/>
          <w:sz w:val="28"/>
        </w:rPr>
      </w:pPr>
    </w:p>
    <w:p>
      <w:pPr>
        <w:pStyle w:val="25"/>
        <w:ind w:firstLine="560"/>
        <w:rPr>
          <w:rFonts w:ascii="方正仿宋_GBK" w:hAnsi="方正仿宋_GBK" w:eastAsia="方正仿宋_GBK" w:cs="方正仿宋_GBK"/>
          <w:b/>
          <w:color w:val="000000"/>
          <w:sz w:val="28"/>
        </w:rPr>
      </w:pPr>
    </w:p>
    <w:p>
      <w:pPr>
        <w:pStyle w:val="25"/>
        <w:ind w:firstLine="560"/>
        <w:rPr>
          <w:rFonts w:ascii="方正仿宋_GBK" w:hAnsi="方正仿宋_GBK" w:eastAsia="方正仿宋_GBK" w:cs="方正仿宋_GBK"/>
          <w:b/>
          <w:color w:val="000000"/>
          <w:sz w:val="28"/>
        </w:rPr>
      </w:pPr>
    </w:p>
    <w:p>
      <w:pPr>
        <w:pStyle w:val="25"/>
        <w:ind w:firstLine="560"/>
        <w:rPr>
          <w:rFonts w:ascii="方正仿宋_GBK" w:hAnsi="方正仿宋_GBK" w:eastAsia="方正仿宋_GBK" w:cs="方正仿宋_GBK"/>
          <w:b/>
          <w:color w:val="000000"/>
          <w:sz w:val="28"/>
        </w:rPr>
      </w:pPr>
    </w:p>
    <w:p>
      <w:pPr>
        <w:pStyle w:val="25"/>
        <w:ind w:firstLine="560"/>
        <w:rPr>
          <w:rFonts w:ascii="方正仿宋_GBK" w:hAnsi="方正仿宋_GBK" w:eastAsia="方正仿宋_GBK" w:cs="方正仿宋_GBK"/>
          <w:b/>
          <w:color w:val="000000"/>
          <w:sz w:val="28"/>
        </w:rPr>
      </w:pPr>
    </w:p>
    <w:p>
      <w:pPr>
        <w:pStyle w:val="25"/>
        <w:ind w:firstLine="560"/>
        <w:rPr>
          <w:rFonts w:ascii="方正仿宋_GBK" w:hAnsi="方正仿宋_GBK" w:eastAsia="方正仿宋_GBK" w:cs="方正仿宋_GBK"/>
          <w:b/>
          <w:color w:val="000000"/>
          <w:sz w:val="28"/>
        </w:rPr>
      </w:pPr>
    </w:p>
    <w:p>
      <w:pPr>
        <w:pStyle w:val="25"/>
        <w:ind w:firstLine="560"/>
        <w:rPr>
          <w:rFonts w:ascii="方正仿宋_GBK" w:hAnsi="方正仿宋_GBK" w:eastAsia="方正仿宋_GBK" w:cs="方正仿宋_GBK"/>
          <w:b/>
          <w:color w:val="000000"/>
          <w:sz w:val="28"/>
        </w:rPr>
      </w:pPr>
    </w:p>
    <w:p>
      <w:pPr>
        <w:pStyle w:val="25"/>
        <w:ind w:firstLine="560"/>
      </w:pPr>
      <w:r>
        <w:rPr>
          <w:rFonts w:ascii="方正仿宋_GBK" w:hAnsi="方正仿宋_GBK" w:eastAsia="方正仿宋_GBK" w:cs="方正仿宋_GBK"/>
          <w:b/>
          <w:color w:val="000000"/>
          <w:sz w:val="28"/>
        </w:rPr>
        <w:t>9、石财农【2021】88号关于提前下达2022年中央农村综合改革转移支付预算的通知绩效目标表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6"/>
            </w:pPr>
            <w:r>
              <w:t>绩效目标</w:t>
            </w:r>
          </w:p>
        </w:tc>
        <w:tc>
          <w:tcPr>
            <w:tcW w:w="12756" w:type="dxa"/>
            <w:tcBorders>
              <w:bottom w:val="single" w:color="FFFFFF" w:sz="6" w:space="0"/>
            </w:tcBorders>
            <w:vAlign w:val="center"/>
          </w:tcPr>
          <w:p>
            <w:pPr>
              <w:pStyle w:val="27"/>
            </w:pPr>
            <w:r>
              <w:t>1.建设农村公益事业，保障一事一议项目顺利进行，助力农村发展。</w:t>
            </w:r>
          </w:p>
        </w:tc>
      </w:tr>
    </w:tbl>
    <w:p>
      <w:pPr>
        <w:pStyle w:val="25"/>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6"/>
            </w:pPr>
            <w:r>
              <w:t>一级指标</w:t>
            </w:r>
          </w:p>
        </w:tc>
        <w:tc>
          <w:tcPr>
            <w:tcW w:w="2268" w:type="dxa"/>
            <w:vAlign w:val="center"/>
          </w:tcPr>
          <w:p>
            <w:pPr>
              <w:pStyle w:val="26"/>
            </w:pPr>
            <w:r>
              <w:t>二级指标</w:t>
            </w:r>
          </w:p>
        </w:tc>
        <w:tc>
          <w:tcPr>
            <w:tcW w:w="2835" w:type="dxa"/>
            <w:vAlign w:val="center"/>
          </w:tcPr>
          <w:p>
            <w:pPr>
              <w:pStyle w:val="26"/>
            </w:pPr>
            <w:r>
              <w:t>三级指标</w:t>
            </w:r>
          </w:p>
        </w:tc>
        <w:tc>
          <w:tcPr>
            <w:tcW w:w="2835" w:type="dxa"/>
            <w:vAlign w:val="center"/>
          </w:tcPr>
          <w:p>
            <w:pPr>
              <w:pStyle w:val="26"/>
            </w:pPr>
            <w:r>
              <w:t>绩效指标描述</w:t>
            </w:r>
          </w:p>
        </w:tc>
        <w:tc>
          <w:tcPr>
            <w:tcW w:w="2551" w:type="dxa"/>
            <w:vAlign w:val="center"/>
          </w:tcPr>
          <w:p>
            <w:pPr>
              <w:pStyle w:val="26"/>
            </w:pPr>
            <w:r>
              <w:t>指标值</w:t>
            </w:r>
          </w:p>
        </w:tc>
        <w:tc>
          <w:tcPr>
            <w:tcW w:w="2268" w:type="dxa"/>
            <w:vAlign w:val="center"/>
          </w:tcPr>
          <w:p>
            <w:pPr>
              <w:pStyle w:val="2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8"/>
            </w:pPr>
            <w:r>
              <w:t>产出指标</w:t>
            </w:r>
          </w:p>
        </w:tc>
        <w:tc>
          <w:tcPr>
            <w:tcW w:w="2268" w:type="dxa"/>
            <w:vAlign w:val="center"/>
          </w:tcPr>
          <w:p>
            <w:pPr>
              <w:pStyle w:val="27"/>
            </w:pPr>
            <w:r>
              <w:t>数量指标</w:t>
            </w:r>
          </w:p>
        </w:tc>
        <w:tc>
          <w:tcPr>
            <w:tcW w:w="2835" w:type="dxa"/>
            <w:vAlign w:val="center"/>
          </w:tcPr>
          <w:p>
            <w:pPr>
              <w:pStyle w:val="27"/>
            </w:pPr>
            <w:r>
              <w:t>村级个数</w:t>
            </w:r>
          </w:p>
        </w:tc>
        <w:tc>
          <w:tcPr>
            <w:tcW w:w="2835" w:type="dxa"/>
            <w:vAlign w:val="center"/>
          </w:tcPr>
          <w:p>
            <w:pPr>
              <w:pStyle w:val="27"/>
            </w:pPr>
            <w:r>
              <w:t>建设农村公益事业村级个数</w:t>
            </w:r>
          </w:p>
        </w:tc>
        <w:tc>
          <w:tcPr>
            <w:tcW w:w="2551" w:type="dxa"/>
            <w:vAlign w:val="center"/>
          </w:tcPr>
          <w:p>
            <w:pPr>
              <w:pStyle w:val="27"/>
            </w:pPr>
            <w:r>
              <w:t>≥1个</w:t>
            </w:r>
          </w:p>
        </w:tc>
        <w:tc>
          <w:tcPr>
            <w:tcW w:w="2268" w:type="dxa"/>
            <w:vAlign w:val="center"/>
          </w:tcPr>
          <w:p>
            <w:pPr>
              <w:pStyle w:val="27"/>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5"/>
            </w:pPr>
          </w:p>
        </w:tc>
        <w:tc>
          <w:tcPr>
            <w:tcW w:w="2268" w:type="dxa"/>
            <w:vAlign w:val="center"/>
          </w:tcPr>
          <w:p>
            <w:pPr>
              <w:pStyle w:val="27"/>
            </w:pPr>
            <w:r>
              <w:t>质量指标</w:t>
            </w:r>
          </w:p>
        </w:tc>
        <w:tc>
          <w:tcPr>
            <w:tcW w:w="2835" w:type="dxa"/>
            <w:vAlign w:val="center"/>
          </w:tcPr>
          <w:p>
            <w:pPr>
              <w:pStyle w:val="27"/>
            </w:pPr>
            <w:r>
              <w:t>工程验收合格率</w:t>
            </w:r>
          </w:p>
        </w:tc>
        <w:tc>
          <w:tcPr>
            <w:tcW w:w="2835" w:type="dxa"/>
            <w:vAlign w:val="center"/>
          </w:tcPr>
          <w:p>
            <w:pPr>
              <w:pStyle w:val="27"/>
            </w:pPr>
            <w:r>
              <w:t>全部工程完工后验收符合行业标准质量要求比率</w:t>
            </w:r>
          </w:p>
        </w:tc>
        <w:tc>
          <w:tcPr>
            <w:tcW w:w="2551" w:type="dxa"/>
            <w:vAlign w:val="center"/>
          </w:tcPr>
          <w:p>
            <w:pPr>
              <w:pStyle w:val="27"/>
            </w:pPr>
            <w:r>
              <w:t>≥90%</w:t>
            </w:r>
          </w:p>
        </w:tc>
        <w:tc>
          <w:tcPr>
            <w:tcW w:w="2268" w:type="dxa"/>
            <w:vAlign w:val="center"/>
          </w:tcPr>
          <w:p>
            <w:pPr>
              <w:pStyle w:val="27"/>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5"/>
            </w:pPr>
          </w:p>
        </w:tc>
        <w:tc>
          <w:tcPr>
            <w:tcW w:w="2268" w:type="dxa"/>
            <w:vAlign w:val="center"/>
          </w:tcPr>
          <w:p>
            <w:pPr>
              <w:pStyle w:val="27"/>
            </w:pPr>
            <w:r>
              <w:t>时效指标</w:t>
            </w:r>
          </w:p>
        </w:tc>
        <w:tc>
          <w:tcPr>
            <w:tcW w:w="2835" w:type="dxa"/>
            <w:vAlign w:val="center"/>
          </w:tcPr>
          <w:p>
            <w:pPr>
              <w:pStyle w:val="27"/>
            </w:pPr>
            <w:r>
              <w:t>资金拨付及时率</w:t>
            </w:r>
          </w:p>
        </w:tc>
        <w:tc>
          <w:tcPr>
            <w:tcW w:w="2835" w:type="dxa"/>
            <w:vAlign w:val="center"/>
          </w:tcPr>
          <w:p>
            <w:pPr>
              <w:pStyle w:val="27"/>
            </w:pPr>
            <w:r>
              <w:t>按照年初预算标准合理分配及时拨付</w:t>
            </w:r>
          </w:p>
        </w:tc>
        <w:tc>
          <w:tcPr>
            <w:tcW w:w="2551" w:type="dxa"/>
            <w:vAlign w:val="center"/>
          </w:tcPr>
          <w:p>
            <w:pPr>
              <w:pStyle w:val="27"/>
            </w:pPr>
            <w:r>
              <w:t>≥90%</w:t>
            </w:r>
          </w:p>
        </w:tc>
        <w:tc>
          <w:tcPr>
            <w:tcW w:w="2268" w:type="dxa"/>
            <w:vAlign w:val="center"/>
          </w:tcPr>
          <w:p>
            <w:pPr>
              <w:pStyle w:val="27"/>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5"/>
            </w:pPr>
          </w:p>
        </w:tc>
        <w:tc>
          <w:tcPr>
            <w:tcW w:w="2268" w:type="dxa"/>
            <w:vAlign w:val="center"/>
          </w:tcPr>
          <w:p>
            <w:pPr>
              <w:pStyle w:val="27"/>
            </w:pPr>
            <w:r>
              <w:t>成本指标</w:t>
            </w:r>
          </w:p>
        </w:tc>
        <w:tc>
          <w:tcPr>
            <w:tcW w:w="2835" w:type="dxa"/>
            <w:vAlign w:val="center"/>
          </w:tcPr>
          <w:p>
            <w:pPr>
              <w:pStyle w:val="27"/>
            </w:pPr>
            <w:r>
              <w:t>预算成本</w:t>
            </w:r>
          </w:p>
        </w:tc>
        <w:tc>
          <w:tcPr>
            <w:tcW w:w="2835" w:type="dxa"/>
            <w:vAlign w:val="center"/>
          </w:tcPr>
          <w:p>
            <w:pPr>
              <w:pStyle w:val="27"/>
            </w:pPr>
            <w:r>
              <w:t>按一事一议预算项目执行</w:t>
            </w:r>
          </w:p>
        </w:tc>
        <w:tc>
          <w:tcPr>
            <w:tcW w:w="2551" w:type="dxa"/>
            <w:vAlign w:val="center"/>
          </w:tcPr>
          <w:p>
            <w:pPr>
              <w:pStyle w:val="27"/>
            </w:pPr>
            <w:r>
              <w:t>元/项</w:t>
            </w:r>
          </w:p>
        </w:tc>
        <w:tc>
          <w:tcPr>
            <w:tcW w:w="2268" w:type="dxa"/>
            <w:vAlign w:val="center"/>
          </w:tcPr>
          <w:p>
            <w:pPr>
              <w:pStyle w:val="27"/>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8"/>
            </w:pPr>
            <w:r>
              <w:t>效益指标</w:t>
            </w:r>
          </w:p>
        </w:tc>
        <w:tc>
          <w:tcPr>
            <w:tcW w:w="2268" w:type="dxa"/>
            <w:vAlign w:val="center"/>
          </w:tcPr>
          <w:p>
            <w:pPr>
              <w:pStyle w:val="27"/>
            </w:pPr>
            <w:r>
              <w:t>社会效益指标</w:t>
            </w:r>
          </w:p>
        </w:tc>
        <w:tc>
          <w:tcPr>
            <w:tcW w:w="2835" w:type="dxa"/>
            <w:vAlign w:val="center"/>
          </w:tcPr>
          <w:p>
            <w:pPr>
              <w:pStyle w:val="27"/>
            </w:pPr>
            <w:r>
              <w:t>农村环境得到改善</w:t>
            </w:r>
          </w:p>
        </w:tc>
        <w:tc>
          <w:tcPr>
            <w:tcW w:w="2835" w:type="dxa"/>
            <w:vAlign w:val="center"/>
          </w:tcPr>
          <w:p>
            <w:pPr>
              <w:pStyle w:val="27"/>
            </w:pPr>
            <w:r>
              <w:t>农村环境有所改善提升，群众生活质量提高</w:t>
            </w:r>
          </w:p>
        </w:tc>
        <w:tc>
          <w:tcPr>
            <w:tcW w:w="2551" w:type="dxa"/>
            <w:vAlign w:val="center"/>
          </w:tcPr>
          <w:p>
            <w:pPr>
              <w:pStyle w:val="27"/>
            </w:pPr>
            <w:r>
              <w:t>≥90%</w:t>
            </w:r>
          </w:p>
        </w:tc>
        <w:tc>
          <w:tcPr>
            <w:tcW w:w="2268" w:type="dxa"/>
            <w:vAlign w:val="center"/>
          </w:tcPr>
          <w:p>
            <w:pPr>
              <w:pStyle w:val="27"/>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8"/>
            </w:pPr>
            <w:r>
              <w:t>满意度指标</w:t>
            </w:r>
          </w:p>
        </w:tc>
        <w:tc>
          <w:tcPr>
            <w:tcW w:w="2268" w:type="dxa"/>
            <w:vAlign w:val="center"/>
          </w:tcPr>
          <w:p>
            <w:pPr>
              <w:pStyle w:val="27"/>
            </w:pPr>
            <w:r>
              <w:t>服务对象满意度指标</w:t>
            </w:r>
          </w:p>
        </w:tc>
        <w:tc>
          <w:tcPr>
            <w:tcW w:w="2835" w:type="dxa"/>
            <w:vAlign w:val="center"/>
          </w:tcPr>
          <w:p>
            <w:pPr>
              <w:pStyle w:val="27"/>
            </w:pPr>
            <w:r>
              <w:t>群众满意度</w:t>
            </w:r>
          </w:p>
        </w:tc>
        <w:tc>
          <w:tcPr>
            <w:tcW w:w="2835" w:type="dxa"/>
            <w:vAlign w:val="center"/>
          </w:tcPr>
          <w:p>
            <w:pPr>
              <w:pStyle w:val="27"/>
            </w:pPr>
            <w:r>
              <w:t>群众对当年农村公益事业建设的整体满意度</w:t>
            </w:r>
          </w:p>
        </w:tc>
        <w:tc>
          <w:tcPr>
            <w:tcW w:w="2551" w:type="dxa"/>
            <w:vAlign w:val="center"/>
          </w:tcPr>
          <w:p>
            <w:pPr>
              <w:pStyle w:val="27"/>
            </w:pPr>
            <w:r>
              <w:t>≥90%</w:t>
            </w:r>
          </w:p>
        </w:tc>
        <w:tc>
          <w:tcPr>
            <w:tcW w:w="2268" w:type="dxa"/>
            <w:vAlign w:val="center"/>
          </w:tcPr>
          <w:p>
            <w:pPr>
              <w:pStyle w:val="27"/>
            </w:pPr>
            <w:r>
              <w:t>调查问卷</w:t>
            </w:r>
          </w:p>
        </w:tc>
      </w:tr>
    </w:tbl>
    <w:p>
      <w:pPr>
        <w:pStyle w:val="25"/>
      </w:pPr>
    </w:p>
    <w:p>
      <w:pPr>
        <w:pStyle w:val="25"/>
        <w:ind w:firstLine="560"/>
        <w:rPr>
          <w:rFonts w:ascii="方正仿宋_GBK" w:hAnsi="方正仿宋_GBK" w:eastAsia="方正仿宋_GBK" w:cs="方正仿宋_GBK"/>
          <w:b/>
          <w:color w:val="000000"/>
          <w:sz w:val="28"/>
          <w:lang w:eastAsia="zh-CN"/>
        </w:rPr>
      </w:pPr>
    </w:p>
    <w:p>
      <w:pPr>
        <w:pStyle w:val="25"/>
        <w:ind w:firstLine="560"/>
        <w:rPr>
          <w:rFonts w:ascii="方正仿宋_GBK" w:hAnsi="方正仿宋_GBK" w:eastAsia="方正仿宋_GBK" w:cs="方正仿宋_GBK"/>
          <w:b/>
          <w:color w:val="000000"/>
          <w:sz w:val="28"/>
          <w:lang w:eastAsia="zh-CN"/>
        </w:rPr>
      </w:pPr>
    </w:p>
    <w:p>
      <w:pPr>
        <w:pStyle w:val="25"/>
        <w:ind w:firstLine="560"/>
        <w:rPr>
          <w:rFonts w:ascii="方正仿宋_GBK" w:hAnsi="方正仿宋_GBK" w:eastAsia="方正仿宋_GBK" w:cs="方正仿宋_GBK"/>
          <w:b/>
          <w:color w:val="000000"/>
          <w:sz w:val="28"/>
          <w:lang w:eastAsia="zh-CN"/>
        </w:rPr>
      </w:pPr>
    </w:p>
    <w:p>
      <w:pPr>
        <w:pStyle w:val="25"/>
        <w:ind w:firstLine="560"/>
        <w:rPr>
          <w:rFonts w:ascii="方正仿宋_GBK" w:hAnsi="方正仿宋_GBK" w:eastAsia="方正仿宋_GBK" w:cs="方正仿宋_GBK"/>
          <w:b/>
          <w:color w:val="000000"/>
          <w:sz w:val="28"/>
          <w:lang w:eastAsia="zh-CN"/>
        </w:rPr>
      </w:pPr>
    </w:p>
    <w:p>
      <w:pPr>
        <w:pStyle w:val="25"/>
        <w:ind w:firstLine="560"/>
        <w:rPr>
          <w:rFonts w:ascii="方正仿宋_GBK" w:hAnsi="方正仿宋_GBK" w:eastAsia="方正仿宋_GBK" w:cs="方正仿宋_GBK"/>
          <w:b/>
          <w:color w:val="000000"/>
          <w:sz w:val="28"/>
        </w:rPr>
      </w:pPr>
    </w:p>
    <w:p>
      <w:pPr>
        <w:pStyle w:val="25"/>
        <w:ind w:firstLine="560"/>
        <w:rPr>
          <w:rFonts w:ascii="方正仿宋_GBK" w:hAnsi="方正仿宋_GBK" w:eastAsia="方正仿宋_GBK" w:cs="方正仿宋_GBK"/>
          <w:b/>
          <w:color w:val="000000"/>
          <w:sz w:val="28"/>
        </w:rPr>
      </w:pPr>
    </w:p>
    <w:p>
      <w:pPr>
        <w:pStyle w:val="25"/>
        <w:ind w:firstLine="560"/>
        <w:rPr>
          <w:rFonts w:ascii="方正仿宋_GBK" w:hAnsi="方正仿宋_GBK" w:eastAsia="方正仿宋_GBK" w:cs="方正仿宋_GBK"/>
          <w:b/>
          <w:color w:val="000000"/>
          <w:sz w:val="28"/>
        </w:rPr>
      </w:pPr>
    </w:p>
    <w:p>
      <w:pPr>
        <w:pStyle w:val="25"/>
        <w:ind w:firstLine="560"/>
        <w:rPr>
          <w:rFonts w:ascii="方正仿宋_GBK" w:hAnsi="方正仿宋_GBK" w:eastAsia="方正仿宋_GBK" w:cs="方正仿宋_GBK"/>
          <w:b/>
          <w:color w:val="000000"/>
          <w:sz w:val="28"/>
        </w:rPr>
      </w:pPr>
    </w:p>
    <w:p>
      <w:pPr>
        <w:pStyle w:val="25"/>
        <w:ind w:firstLine="560"/>
        <w:rPr>
          <w:rFonts w:ascii="方正仿宋_GBK" w:hAnsi="方正仿宋_GBK" w:eastAsia="方正仿宋_GBK" w:cs="方正仿宋_GBK"/>
          <w:b/>
          <w:color w:val="000000"/>
          <w:sz w:val="28"/>
        </w:rPr>
      </w:pPr>
    </w:p>
    <w:p>
      <w:pPr>
        <w:pStyle w:val="25"/>
        <w:ind w:firstLine="560"/>
      </w:pPr>
      <w:r>
        <w:rPr>
          <w:rFonts w:ascii="方正仿宋_GBK" w:hAnsi="方正仿宋_GBK" w:eastAsia="方正仿宋_GBK" w:cs="方正仿宋_GBK"/>
          <w:b/>
          <w:color w:val="000000"/>
          <w:sz w:val="28"/>
        </w:rPr>
        <w:t>10、土地治理（综合工作治理）绩效目标表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6"/>
            </w:pPr>
            <w:r>
              <w:t>绩效目标</w:t>
            </w:r>
          </w:p>
        </w:tc>
        <w:tc>
          <w:tcPr>
            <w:tcW w:w="12756" w:type="dxa"/>
            <w:tcBorders>
              <w:bottom w:val="single" w:color="FFFFFF" w:sz="6" w:space="0"/>
            </w:tcBorders>
            <w:vAlign w:val="center"/>
          </w:tcPr>
          <w:p>
            <w:pPr>
              <w:pStyle w:val="27"/>
            </w:pPr>
            <w:r>
              <w:t>1.改善农村环境，提升群众幸福感、获得感。</w:t>
            </w:r>
          </w:p>
        </w:tc>
      </w:tr>
    </w:tbl>
    <w:p>
      <w:pPr>
        <w:pStyle w:val="25"/>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6"/>
            </w:pPr>
            <w:r>
              <w:t>一级指标</w:t>
            </w:r>
          </w:p>
        </w:tc>
        <w:tc>
          <w:tcPr>
            <w:tcW w:w="2268" w:type="dxa"/>
            <w:vAlign w:val="center"/>
          </w:tcPr>
          <w:p>
            <w:pPr>
              <w:pStyle w:val="26"/>
            </w:pPr>
            <w:r>
              <w:t>二级指标</w:t>
            </w:r>
          </w:p>
        </w:tc>
        <w:tc>
          <w:tcPr>
            <w:tcW w:w="2835" w:type="dxa"/>
            <w:vAlign w:val="center"/>
          </w:tcPr>
          <w:p>
            <w:pPr>
              <w:pStyle w:val="26"/>
            </w:pPr>
            <w:r>
              <w:t>三级指标</w:t>
            </w:r>
          </w:p>
        </w:tc>
        <w:tc>
          <w:tcPr>
            <w:tcW w:w="2835" w:type="dxa"/>
            <w:vAlign w:val="center"/>
          </w:tcPr>
          <w:p>
            <w:pPr>
              <w:pStyle w:val="26"/>
            </w:pPr>
            <w:r>
              <w:t>绩效指标描述</w:t>
            </w:r>
          </w:p>
        </w:tc>
        <w:tc>
          <w:tcPr>
            <w:tcW w:w="2551" w:type="dxa"/>
            <w:vAlign w:val="center"/>
          </w:tcPr>
          <w:p>
            <w:pPr>
              <w:pStyle w:val="26"/>
            </w:pPr>
            <w:r>
              <w:t>指标值</w:t>
            </w:r>
          </w:p>
        </w:tc>
        <w:tc>
          <w:tcPr>
            <w:tcW w:w="2268" w:type="dxa"/>
            <w:vAlign w:val="center"/>
          </w:tcPr>
          <w:p>
            <w:pPr>
              <w:pStyle w:val="2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8"/>
            </w:pPr>
            <w:r>
              <w:t>产出指标</w:t>
            </w:r>
          </w:p>
        </w:tc>
        <w:tc>
          <w:tcPr>
            <w:tcW w:w="2268" w:type="dxa"/>
            <w:vAlign w:val="center"/>
          </w:tcPr>
          <w:p>
            <w:pPr>
              <w:pStyle w:val="27"/>
            </w:pPr>
            <w:r>
              <w:t>数量指标</w:t>
            </w:r>
          </w:p>
        </w:tc>
        <w:tc>
          <w:tcPr>
            <w:tcW w:w="2835" w:type="dxa"/>
            <w:vAlign w:val="center"/>
          </w:tcPr>
          <w:p>
            <w:pPr>
              <w:pStyle w:val="27"/>
            </w:pPr>
            <w:r>
              <w:t>治理农村环境村庄个数</w:t>
            </w:r>
          </w:p>
        </w:tc>
        <w:tc>
          <w:tcPr>
            <w:tcW w:w="2835" w:type="dxa"/>
            <w:vAlign w:val="center"/>
          </w:tcPr>
          <w:p>
            <w:pPr>
              <w:pStyle w:val="27"/>
            </w:pPr>
            <w:r>
              <w:t>辖区内村庄环境卫生治理全覆盖</w:t>
            </w:r>
          </w:p>
        </w:tc>
        <w:tc>
          <w:tcPr>
            <w:tcW w:w="2551" w:type="dxa"/>
            <w:vAlign w:val="center"/>
          </w:tcPr>
          <w:p>
            <w:pPr>
              <w:pStyle w:val="27"/>
            </w:pPr>
            <w:r>
              <w:t>10个</w:t>
            </w:r>
          </w:p>
        </w:tc>
        <w:tc>
          <w:tcPr>
            <w:tcW w:w="2268" w:type="dxa"/>
            <w:vAlign w:val="center"/>
          </w:tcPr>
          <w:p>
            <w:pPr>
              <w:pStyle w:val="27"/>
            </w:pPr>
            <w:r>
              <w:t>年度工作目标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5"/>
            </w:pPr>
          </w:p>
        </w:tc>
        <w:tc>
          <w:tcPr>
            <w:tcW w:w="2268" w:type="dxa"/>
            <w:vAlign w:val="center"/>
          </w:tcPr>
          <w:p>
            <w:pPr>
              <w:pStyle w:val="27"/>
            </w:pPr>
            <w:r>
              <w:t>质量指标</w:t>
            </w:r>
          </w:p>
        </w:tc>
        <w:tc>
          <w:tcPr>
            <w:tcW w:w="2835" w:type="dxa"/>
            <w:vAlign w:val="center"/>
          </w:tcPr>
          <w:p>
            <w:pPr>
              <w:pStyle w:val="27"/>
            </w:pPr>
            <w:r>
              <w:t>工作运行保障</w:t>
            </w:r>
          </w:p>
        </w:tc>
        <w:tc>
          <w:tcPr>
            <w:tcW w:w="2835" w:type="dxa"/>
            <w:vAlign w:val="center"/>
          </w:tcPr>
          <w:p>
            <w:pPr>
              <w:pStyle w:val="27"/>
            </w:pPr>
            <w:r>
              <w:t>保障环境整治工作顺利运行</w:t>
            </w:r>
          </w:p>
        </w:tc>
        <w:tc>
          <w:tcPr>
            <w:tcW w:w="2551" w:type="dxa"/>
            <w:vAlign w:val="center"/>
          </w:tcPr>
          <w:p>
            <w:pPr>
              <w:pStyle w:val="27"/>
            </w:pPr>
            <w:r>
              <w:t>≥95%</w:t>
            </w:r>
          </w:p>
        </w:tc>
        <w:tc>
          <w:tcPr>
            <w:tcW w:w="2268" w:type="dxa"/>
            <w:vAlign w:val="center"/>
          </w:tcPr>
          <w:p>
            <w:pPr>
              <w:pStyle w:val="27"/>
            </w:pPr>
            <w:r>
              <w:t>年度工作目标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5"/>
            </w:pPr>
          </w:p>
        </w:tc>
        <w:tc>
          <w:tcPr>
            <w:tcW w:w="2268" w:type="dxa"/>
            <w:vAlign w:val="center"/>
          </w:tcPr>
          <w:p>
            <w:pPr>
              <w:pStyle w:val="27"/>
            </w:pPr>
            <w:r>
              <w:t>时效指标</w:t>
            </w:r>
          </w:p>
        </w:tc>
        <w:tc>
          <w:tcPr>
            <w:tcW w:w="2835" w:type="dxa"/>
            <w:vAlign w:val="center"/>
          </w:tcPr>
          <w:p>
            <w:pPr>
              <w:pStyle w:val="27"/>
            </w:pPr>
            <w:r>
              <w:t>保障时间节点</w:t>
            </w:r>
          </w:p>
        </w:tc>
        <w:tc>
          <w:tcPr>
            <w:tcW w:w="2835" w:type="dxa"/>
            <w:vAlign w:val="center"/>
          </w:tcPr>
          <w:p>
            <w:pPr>
              <w:pStyle w:val="27"/>
            </w:pPr>
            <w:r>
              <w:t>按时完成环境治理工作</w:t>
            </w:r>
          </w:p>
        </w:tc>
        <w:tc>
          <w:tcPr>
            <w:tcW w:w="2551" w:type="dxa"/>
            <w:vAlign w:val="center"/>
          </w:tcPr>
          <w:p>
            <w:pPr>
              <w:pStyle w:val="27"/>
            </w:pPr>
            <w:r>
              <w:t>≥95%</w:t>
            </w:r>
          </w:p>
        </w:tc>
        <w:tc>
          <w:tcPr>
            <w:tcW w:w="2268" w:type="dxa"/>
            <w:vAlign w:val="center"/>
          </w:tcPr>
          <w:p>
            <w:pPr>
              <w:pStyle w:val="27"/>
            </w:pPr>
            <w:r>
              <w:t>年度工作目标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5"/>
            </w:pPr>
          </w:p>
        </w:tc>
        <w:tc>
          <w:tcPr>
            <w:tcW w:w="2268" w:type="dxa"/>
            <w:vAlign w:val="center"/>
          </w:tcPr>
          <w:p>
            <w:pPr>
              <w:pStyle w:val="27"/>
            </w:pPr>
            <w:r>
              <w:t>成本指标</w:t>
            </w:r>
          </w:p>
        </w:tc>
        <w:tc>
          <w:tcPr>
            <w:tcW w:w="2835" w:type="dxa"/>
            <w:vAlign w:val="center"/>
          </w:tcPr>
          <w:p>
            <w:pPr>
              <w:pStyle w:val="27"/>
            </w:pPr>
            <w:r>
              <w:t>编制土地治理经费标准</w:t>
            </w:r>
          </w:p>
        </w:tc>
        <w:tc>
          <w:tcPr>
            <w:tcW w:w="2835" w:type="dxa"/>
            <w:vAlign w:val="center"/>
          </w:tcPr>
          <w:p>
            <w:pPr>
              <w:pStyle w:val="27"/>
            </w:pPr>
            <w:r>
              <w:t>编制土地治理经费标准</w:t>
            </w:r>
          </w:p>
        </w:tc>
        <w:tc>
          <w:tcPr>
            <w:tcW w:w="2551" w:type="dxa"/>
            <w:vAlign w:val="center"/>
          </w:tcPr>
          <w:p>
            <w:pPr>
              <w:pStyle w:val="27"/>
            </w:pPr>
            <w:r>
              <w:t>元/项</w:t>
            </w:r>
          </w:p>
        </w:tc>
        <w:tc>
          <w:tcPr>
            <w:tcW w:w="2268" w:type="dxa"/>
            <w:vAlign w:val="center"/>
          </w:tcPr>
          <w:p>
            <w:pPr>
              <w:pStyle w:val="27"/>
            </w:pPr>
            <w:r>
              <w:t>年度工作目标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8"/>
            </w:pPr>
            <w:r>
              <w:t>效益指标</w:t>
            </w:r>
          </w:p>
        </w:tc>
        <w:tc>
          <w:tcPr>
            <w:tcW w:w="2268" w:type="dxa"/>
            <w:vAlign w:val="center"/>
          </w:tcPr>
          <w:p>
            <w:pPr>
              <w:pStyle w:val="27"/>
            </w:pPr>
            <w:r>
              <w:t>社会效益指标</w:t>
            </w:r>
          </w:p>
        </w:tc>
        <w:tc>
          <w:tcPr>
            <w:tcW w:w="2835" w:type="dxa"/>
            <w:vAlign w:val="center"/>
          </w:tcPr>
          <w:p>
            <w:pPr>
              <w:pStyle w:val="27"/>
            </w:pPr>
            <w:r>
              <w:t>农村生态环境良好率</w:t>
            </w:r>
          </w:p>
        </w:tc>
        <w:tc>
          <w:tcPr>
            <w:tcW w:w="2835" w:type="dxa"/>
            <w:vAlign w:val="center"/>
          </w:tcPr>
          <w:p>
            <w:pPr>
              <w:pStyle w:val="27"/>
            </w:pPr>
            <w:r>
              <w:t>无污染，生态环境良好</w:t>
            </w:r>
          </w:p>
        </w:tc>
        <w:tc>
          <w:tcPr>
            <w:tcW w:w="2551" w:type="dxa"/>
            <w:vAlign w:val="center"/>
          </w:tcPr>
          <w:p>
            <w:pPr>
              <w:pStyle w:val="27"/>
            </w:pPr>
            <w:r>
              <w:t>≥95%</w:t>
            </w:r>
          </w:p>
        </w:tc>
        <w:tc>
          <w:tcPr>
            <w:tcW w:w="2268" w:type="dxa"/>
            <w:vAlign w:val="center"/>
          </w:tcPr>
          <w:p>
            <w:pPr>
              <w:pStyle w:val="27"/>
            </w:pPr>
            <w:r>
              <w:t>年度工作目标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8"/>
            </w:pPr>
            <w:r>
              <w:t>满意度指标</w:t>
            </w:r>
          </w:p>
        </w:tc>
        <w:tc>
          <w:tcPr>
            <w:tcW w:w="2268" w:type="dxa"/>
            <w:vAlign w:val="center"/>
          </w:tcPr>
          <w:p>
            <w:pPr>
              <w:pStyle w:val="27"/>
            </w:pPr>
            <w:r>
              <w:t>服务对象满意度指标</w:t>
            </w:r>
          </w:p>
        </w:tc>
        <w:tc>
          <w:tcPr>
            <w:tcW w:w="2835" w:type="dxa"/>
            <w:vAlign w:val="center"/>
          </w:tcPr>
          <w:p>
            <w:pPr>
              <w:pStyle w:val="27"/>
            </w:pPr>
            <w:r>
              <w:t>群众满意度</w:t>
            </w:r>
          </w:p>
        </w:tc>
        <w:tc>
          <w:tcPr>
            <w:tcW w:w="2835" w:type="dxa"/>
            <w:vAlign w:val="center"/>
          </w:tcPr>
          <w:p>
            <w:pPr>
              <w:pStyle w:val="27"/>
            </w:pPr>
            <w:r>
              <w:t>群众获得感幸福感指数得到提升</w:t>
            </w:r>
          </w:p>
        </w:tc>
        <w:tc>
          <w:tcPr>
            <w:tcW w:w="2551" w:type="dxa"/>
            <w:vAlign w:val="center"/>
          </w:tcPr>
          <w:p>
            <w:pPr>
              <w:pStyle w:val="27"/>
            </w:pPr>
            <w:r>
              <w:t>≥95%</w:t>
            </w:r>
          </w:p>
        </w:tc>
        <w:tc>
          <w:tcPr>
            <w:tcW w:w="2268" w:type="dxa"/>
            <w:vAlign w:val="center"/>
          </w:tcPr>
          <w:p>
            <w:pPr>
              <w:pStyle w:val="27"/>
            </w:pPr>
            <w:r>
              <w:t>调查问卷</w:t>
            </w:r>
          </w:p>
        </w:tc>
      </w:tr>
    </w:tbl>
    <w:p>
      <w:pPr>
        <w:pStyle w:val="25"/>
      </w:pPr>
    </w:p>
    <w:p>
      <w:pPr>
        <w:pStyle w:val="25"/>
        <w:ind w:firstLine="560"/>
        <w:rPr>
          <w:rFonts w:ascii="方正仿宋_GBK" w:hAnsi="方正仿宋_GBK" w:eastAsia="方正仿宋_GBK" w:cs="方正仿宋_GBK"/>
          <w:b/>
          <w:color w:val="000000"/>
          <w:sz w:val="28"/>
        </w:rPr>
      </w:pPr>
    </w:p>
    <w:p>
      <w:pPr>
        <w:pStyle w:val="25"/>
        <w:ind w:firstLine="560"/>
        <w:rPr>
          <w:rFonts w:ascii="方正仿宋_GBK" w:hAnsi="方正仿宋_GBK" w:eastAsia="方正仿宋_GBK" w:cs="方正仿宋_GBK"/>
          <w:b/>
          <w:color w:val="000000"/>
          <w:sz w:val="28"/>
        </w:rPr>
      </w:pPr>
    </w:p>
    <w:p>
      <w:pPr>
        <w:pStyle w:val="25"/>
        <w:ind w:firstLine="560"/>
        <w:rPr>
          <w:rFonts w:ascii="方正仿宋_GBK" w:hAnsi="方正仿宋_GBK" w:eastAsia="方正仿宋_GBK" w:cs="方正仿宋_GBK"/>
          <w:b/>
          <w:color w:val="000000"/>
          <w:sz w:val="28"/>
        </w:rPr>
      </w:pPr>
    </w:p>
    <w:p>
      <w:pPr>
        <w:pStyle w:val="25"/>
        <w:ind w:firstLine="560"/>
        <w:rPr>
          <w:rFonts w:ascii="方正仿宋_GBK" w:hAnsi="方正仿宋_GBK" w:eastAsia="方正仿宋_GBK" w:cs="方正仿宋_GBK"/>
          <w:b/>
          <w:color w:val="000000"/>
          <w:sz w:val="28"/>
        </w:rPr>
      </w:pPr>
    </w:p>
    <w:p>
      <w:pPr>
        <w:pStyle w:val="25"/>
        <w:ind w:firstLine="560"/>
        <w:rPr>
          <w:rFonts w:ascii="方正仿宋_GBK" w:hAnsi="方正仿宋_GBK" w:eastAsia="方正仿宋_GBK" w:cs="方正仿宋_GBK"/>
          <w:b/>
          <w:color w:val="000000"/>
          <w:sz w:val="28"/>
        </w:rPr>
      </w:pPr>
    </w:p>
    <w:p>
      <w:pPr>
        <w:pStyle w:val="25"/>
        <w:ind w:firstLine="560"/>
        <w:rPr>
          <w:rFonts w:ascii="方正仿宋_GBK" w:hAnsi="方正仿宋_GBK" w:eastAsia="方正仿宋_GBK" w:cs="方正仿宋_GBK"/>
          <w:b/>
          <w:color w:val="000000"/>
          <w:sz w:val="28"/>
        </w:rPr>
      </w:pPr>
    </w:p>
    <w:p>
      <w:pPr>
        <w:pStyle w:val="25"/>
        <w:ind w:firstLine="560"/>
        <w:rPr>
          <w:rFonts w:ascii="方正仿宋_GBK" w:hAnsi="方正仿宋_GBK" w:eastAsia="方正仿宋_GBK" w:cs="方正仿宋_GBK"/>
          <w:b/>
          <w:color w:val="000000"/>
          <w:sz w:val="28"/>
        </w:rPr>
      </w:pPr>
    </w:p>
    <w:p>
      <w:pPr>
        <w:pStyle w:val="25"/>
        <w:ind w:firstLine="560"/>
        <w:rPr>
          <w:rFonts w:ascii="方正仿宋_GBK" w:hAnsi="方正仿宋_GBK" w:eastAsia="方正仿宋_GBK" w:cs="方正仿宋_GBK"/>
          <w:b/>
          <w:color w:val="000000"/>
          <w:sz w:val="28"/>
        </w:rPr>
      </w:pPr>
    </w:p>
    <w:p>
      <w:pPr>
        <w:pStyle w:val="25"/>
        <w:ind w:firstLine="560"/>
        <w:rPr>
          <w:rFonts w:ascii="方正仿宋_GBK" w:hAnsi="方正仿宋_GBK" w:eastAsia="方正仿宋_GBK" w:cs="方正仿宋_GBK"/>
          <w:b/>
          <w:color w:val="000000"/>
          <w:sz w:val="28"/>
        </w:rPr>
      </w:pPr>
    </w:p>
    <w:p>
      <w:pPr>
        <w:pStyle w:val="25"/>
        <w:ind w:firstLine="560"/>
      </w:pPr>
      <w:r>
        <w:rPr>
          <w:rFonts w:ascii="方正仿宋_GBK" w:hAnsi="方正仿宋_GBK" w:eastAsia="方正仿宋_GBK" w:cs="方正仿宋_GBK"/>
          <w:b/>
          <w:color w:val="000000"/>
          <w:sz w:val="28"/>
        </w:rPr>
        <w:t>11、信访维稳（综合工作经费）绩效目标表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6"/>
            </w:pPr>
            <w:r>
              <w:t>绩效目标</w:t>
            </w:r>
          </w:p>
        </w:tc>
        <w:tc>
          <w:tcPr>
            <w:tcW w:w="12756" w:type="dxa"/>
            <w:tcBorders>
              <w:bottom w:val="single" w:color="FFFFFF" w:sz="6" w:space="0"/>
            </w:tcBorders>
            <w:vAlign w:val="center"/>
          </w:tcPr>
          <w:p>
            <w:pPr>
              <w:pStyle w:val="27"/>
            </w:pPr>
            <w:r>
              <w:t>1.提高矛盾纠纷调解率，促进邻里和睦相处和乡风民风文明建设，为经济社会发展创造良好的环境</w:t>
            </w:r>
          </w:p>
        </w:tc>
      </w:tr>
    </w:tbl>
    <w:p>
      <w:pPr>
        <w:pStyle w:val="25"/>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6"/>
            </w:pPr>
            <w:r>
              <w:t>一级指标</w:t>
            </w:r>
          </w:p>
        </w:tc>
        <w:tc>
          <w:tcPr>
            <w:tcW w:w="2268" w:type="dxa"/>
            <w:vAlign w:val="center"/>
          </w:tcPr>
          <w:p>
            <w:pPr>
              <w:pStyle w:val="26"/>
            </w:pPr>
            <w:r>
              <w:t>二级指标</w:t>
            </w:r>
          </w:p>
        </w:tc>
        <w:tc>
          <w:tcPr>
            <w:tcW w:w="2835" w:type="dxa"/>
            <w:vAlign w:val="center"/>
          </w:tcPr>
          <w:p>
            <w:pPr>
              <w:pStyle w:val="26"/>
            </w:pPr>
            <w:r>
              <w:t>三级指标</w:t>
            </w:r>
          </w:p>
        </w:tc>
        <w:tc>
          <w:tcPr>
            <w:tcW w:w="2835" w:type="dxa"/>
            <w:vAlign w:val="center"/>
          </w:tcPr>
          <w:p>
            <w:pPr>
              <w:pStyle w:val="26"/>
            </w:pPr>
            <w:r>
              <w:t>绩效指标描述</w:t>
            </w:r>
          </w:p>
        </w:tc>
        <w:tc>
          <w:tcPr>
            <w:tcW w:w="2551" w:type="dxa"/>
            <w:vAlign w:val="center"/>
          </w:tcPr>
          <w:p>
            <w:pPr>
              <w:pStyle w:val="26"/>
            </w:pPr>
            <w:r>
              <w:t>指标值</w:t>
            </w:r>
          </w:p>
        </w:tc>
        <w:tc>
          <w:tcPr>
            <w:tcW w:w="2268" w:type="dxa"/>
            <w:vAlign w:val="center"/>
          </w:tcPr>
          <w:p>
            <w:pPr>
              <w:pStyle w:val="2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8"/>
            </w:pPr>
            <w:r>
              <w:t>产出指标</w:t>
            </w:r>
          </w:p>
        </w:tc>
        <w:tc>
          <w:tcPr>
            <w:tcW w:w="2268" w:type="dxa"/>
            <w:vAlign w:val="center"/>
          </w:tcPr>
          <w:p>
            <w:pPr>
              <w:pStyle w:val="27"/>
            </w:pPr>
            <w:r>
              <w:t>数量指标</w:t>
            </w:r>
          </w:p>
        </w:tc>
        <w:tc>
          <w:tcPr>
            <w:tcW w:w="2835" w:type="dxa"/>
            <w:vAlign w:val="center"/>
          </w:tcPr>
          <w:p>
            <w:pPr>
              <w:pStyle w:val="27"/>
            </w:pPr>
            <w:r>
              <w:t>专项工作完成</w:t>
            </w:r>
          </w:p>
        </w:tc>
        <w:tc>
          <w:tcPr>
            <w:tcW w:w="2835" w:type="dxa"/>
            <w:vAlign w:val="center"/>
          </w:tcPr>
          <w:p>
            <w:pPr>
              <w:pStyle w:val="27"/>
            </w:pPr>
            <w:r>
              <w:t>矛盾排查，化解完成率</w:t>
            </w:r>
          </w:p>
        </w:tc>
        <w:tc>
          <w:tcPr>
            <w:tcW w:w="2551" w:type="dxa"/>
            <w:vAlign w:val="center"/>
          </w:tcPr>
          <w:p>
            <w:pPr>
              <w:pStyle w:val="27"/>
            </w:pPr>
            <w:r>
              <w:t>5万元</w:t>
            </w:r>
          </w:p>
        </w:tc>
        <w:tc>
          <w:tcPr>
            <w:tcW w:w="2268" w:type="dxa"/>
            <w:vAlign w:val="center"/>
          </w:tcPr>
          <w:p>
            <w:pPr>
              <w:pStyle w:val="27"/>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5"/>
            </w:pPr>
          </w:p>
        </w:tc>
        <w:tc>
          <w:tcPr>
            <w:tcW w:w="2268" w:type="dxa"/>
            <w:vAlign w:val="center"/>
          </w:tcPr>
          <w:p>
            <w:pPr>
              <w:pStyle w:val="27"/>
            </w:pPr>
            <w:r>
              <w:t>质量指标</w:t>
            </w:r>
          </w:p>
        </w:tc>
        <w:tc>
          <w:tcPr>
            <w:tcW w:w="2835" w:type="dxa"/>
            <w:vAlign w:val="center"/>
          </w:tcPr>
          <w:p>
            <w:pPr>
              <w:pStyle w:val="27"/>
            </w:pPr>
            <w:r>
              <w:t>专项工作完成合格率</w:t>
            </w:r>
          </w:p>
        </w:tc>
        <w:tc>
          <w:tcPr>
            <w:tcW w:w="2835" w:type="dxa"/>
            <w:vAlign w:val="center"/>
          </w:tcPr>
          <w:p>
            <w:pPr>
              <w:pStyle w:val="27"/>
            </w:pPr>
            <w:r>
              <w:t>对上级交办的信访积案化解完成合格率</w:t>
            </w:r>
          </w:p>
        </w:tc>
        <w:tc>
          <w:tcPr>
            <w:tcW w:w="2551" w:type="dxa"/>
            <w:vAlign w:val="center"/>
          </w:tcPr>
          <w:p>
            <w:pPr>
              <w:pStyle w:val="27"/>
            </w:pPr>
            <w:r>
              <w:t>≥90%</w:t>
            </w:r>
          </w:p>
        </w:tc>
        <w:tc>
          <w:tcPr>
            <w:tcW w:w="2268" w:type="dxa"/>
            <w:vAlign w:val="center"/>
          </w:tcPr>
          <w:p>
            <w:pPr>
              <w:pStyle w:val="27"/>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5"/>
            </w:pPr>
          </w:p>
        </w:tc>
        <w:tc>
          <w:tcPr>
            <w:tcW w:w="2268" w:type="dxa"/>
            <w:vAlign w:val="center"/>
          </w:tcPr>
          <w:p>
            <w:pPr>
              <w:pStyle w:val="27"/>
            </w:pPr>
            <w:r>
              <w:t>时效指标</w:t>
            </w:r>
          </w:p>
        </w:tc>
        <w:tc>
          <w:tcPr>
            <w:tcW w:w="2835" w:type="dxa"/>
            <w:vAlign w:val="center"/>
          </w:tcPr>
          <w:p>
            <w:pPr>
              <w:pStyle w:val="27"/>
            </w:pPr>
            <w:r>
              <w:t>专项工作完成及时</w:t>
            </w:r>
          </w:p>
        </w:tc>
        <w:tc>
          <w:tcPr>
            <w:tcW w:w="2835" w:type="dxa"/>
            <w:vAlign w:val="center"/>
          </w:tcPr>
          <w:p>
            <w:pPr>
              <w:pStyle w:val="27"/>
            </w:pPr>
            <w:r>
              <w:t>化解矛盾及时</w:t>
            </w:r>
          </w:p>
        </w:tc>
        <w:tc>
          <w:tcPr>
            <w:tcW w:w="2551" w:type="dxa"/>
            <w:vAlign w:val="center"/>
          </w:tcPr>
          <w:p>
            <w:pPr>
              <w:pStyle w:val="27"/>
            </w:pPr>
            <w:r>
              <w:t>≥90%</w:t>
            </w:r>
          </w:p>
        </w:tc>
        <w:tc>
          <w:tcPr>
            <w:tcW w:w="2268" w:type="dxa"/>
            <w:vAlign w:val="center"/>
          </w:tcPr>
          <w:p>
            <w:pPr>
              <w:pStyle w:val="27"/>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5"/>
            </w:pPr>
          </w:p>
        </w:tc>
        <w:tc>
          <w:tcPr>
            <w:tcW w:w="2268" w:type="dxa"/>
            <w:vAlign w:val="center"/>
          </w:tcPr>
          <w:p>
            <w:pPr>
              <w:pStyle w:val="27"/>
            </w:pPr>
            <w:r>
              <w:t>成本指标</w:t>
            </w:r>
          </w:p>
        </w:tc>
        <w:tc>
          <w:tcPr>
            <w:tcW w:w="2835" w:type="dxa"/>
            <w:vAlign w:val="center"/>
          </w:tcPr>
          <w:p>
            <w:pPr>
              <w:pStyle w:val="27"/>
            </w:pPr>
            <w:r>
              <w:t>编制信访工作经费标准</w:t>
            </w:r>
          </w:p>
        </w:tc>
        <w:tc>
          <w:tcPr>
            <w:tcW w:w="2835" w:type="dxa"/>
            <w:vAlign w:val="center"/>
          </w:tcPr>
          <w:p>
            <w:pPr>
              <w:pStyle w:val="27"/>
            </w:pPr>
            <w:r>
              <w:t>编制信访工作经费标准</w:t>
            </w:r>
          </w:p>
        </w:tc>
        <w:tc>
          <w:tcPr>
            <w:tcW w:w="2551" w:type="dxa"/>
            <w:vAlign w:val="center"/>
          </w:tcPr>
          <w:p>
            <w:pPr>
              <w:pStyle w:val="27"/>
            </w:pPr>
            <w:r>
              <w:t>元/项</w:t>
            </w:r>
          </w:p>
        </w:tc>
        <w:tc>
          <w:tcPr>
            <w:tcW w:w="2268" w:type="dxa"/>
            <w:vAlign w:val="center"/>
          </w:tcPr>
          <w:p>
            <w:pPr>
              <w:pStyle w:val="27"/>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8"/>
            </w:pPr>
            <w:r>
              <w:t>效益指标</w:t>
            </w:r>
          </w:p>
        </w:tc>
        <w:tc>
          <w:tcPr>
            <w:tcW w:w="2268" w:type="dxa"/>
            <w:vAlign w:val="center"/>
          </w:tcPr>
          <w:p>
            <w:pPr>
              <w:pStyle w:val="27"/>
            </w:pPr>
            <w:r>
              <w:t>生态效益指标</w:t>
            </w:r>
          </w:p>
        </w:tc>
        <w:tc>
          <w:tcPr>
            <w:tcW w:w="2835" w:type="dxa"/>
            <w:vAlign w:val="center"/>
          </w:tcPr>
          <w:p>
            <w:pPr>
              <w:pStyle w:val="27"/>
            </w:pPr>
            <w:r>
              <w:t>群众信访处理率</w:t>
            </w:r>
          </w:p>
        </w:tc>
        <w:tc>
          <w:tcPr>
            <w:tcW w:w="2835" w:type="dxa"/>
            <w:vAlign w:val="center"/>
          </w:tcPr>
          <w:p>
            <w:pPr>
              <w:pStyle w:val="27"/>
            </w:pPr>
            <w:r>
              <w:t>邻里团结社会稳定</w:t>
            </w:r>
          </w:p>
        </w:tc>
        <w:tc>
          <w:tcPr>
            <w:tcW w:w="2551" w:type="dxa"/>
            <w:vAlign w:val="center"/>
          </w:tcPr>
          <w:p>
            <w:pPr>
              <w:pStyle w:val="27"/>
            </w:pPr>
            <w:r>
              <w:t>≥90%</w:t>
            </w:r>
          </w:p>
        </w:tc>
        <w:tc>
          <w:tcPr>
            <w:tcW w:w="2268" w:type="dxa"/>
            <w:vAlign w:val="center"/>
          </w:tcPr>
          <w:p>
            <w:pPr>
              <w:pStyle w:val="27"/>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8"/>
            </w:pPr>
            <w:r>
              <w:t>满意度指标</w:t>
            </w:r>
          </w:p>
        </w:tc>
        <w:tc>
          <w:tcPr>
            <w:tcW w:w="2268" w:type="dxa"/>
            <w:vAlign w:val="center"/>
          </w:tcPr>
          <w:p>
            <w:pPr>
              <w:pStyle w:val="27"/>
            </w:pPr>
            <w:r>
              <w:t>服务对象满意度指标</w:t>
            </w:r>
          </w:p>
        </w:tc>
        <w:tc>
          <w:tcPr>
            <w:tcW w:w="2835" w:type="dxa"/>
            <w:vAlign w:val="center"/>
          </w:tcPr>
          <w:p>
            <w:pPr>
              <w:pStyle w:val="27"/>
            </w:pPr>
            <w:r>
              <w:t>群众满意度</w:t>
            </w:r>
          </w:p>
        </w:tc>
        <w:tc>
          <w:tcPr>
            <w:tcW w:w="2835" w:type="dxa"/>
            <w:vAlign w:val="center"/>
          </w:tcPr>
          <w:p>
            <w:pPr>
              <w:pStyle w:val="27"/>
            </w:pPr>
            <w:r>
              <w:t>群众对村内矛盾化解及和谐风气满意度</w:t>
            </w:r>
          </w:p>
        </w:tc>
        <w:tc>
          <w:tcPr>
            <w:tcW w:w="2551" w:type="dxa"/>
            <w:vAlign w:val="center"/>
          </w:tcPr>
          <w:p>
            <w:pPr>
              <w:pStyle w:val="27"/>
            </w:pPr>
            <w:r>
              <w:t>≥95%</w:t>
            </w:r>
          </w:p>
        </w:tc>
        <w:tc>
          <w:tcPr>
            <w:tcW w:w="2268" w:type="dxa"/>
            <w:vAlign w:val="center"/>
          </w:tcPr>
          <w:p>
            <w:pPr>
              <w:pStyle w:val="27"/>
            </w:pPr>
            <w:r>
              <w:t>问卷调查</w:t>
            </w:r>
          </w:p>
        </w:tc>
      </w:tr>
    </w:tbl>
    <w:p>
      <w:pPr>
        <w:pStyle w:val="25"/>
      </w:pPr>
    </w:p>
    <w:p>
      <w:pPr>
        <w:pStyle w:val="25"/>
        <w:ind w:firstLine="560"/>
        <w:rPr>
          <w:rFonts w:ascii="方正仿宋_GBK" w:hAnsi="方正仿宋_GBK" w:eastAsia="方正仿宋_GBK" w:cs="方正仿宋_GBK"/>
          <w:b/>
          <w:color w:val="000000"/>
          <w:sz w:val="28"/>
        </w:rPr>
      </w:pPr>
    </w:p>
    <w:p>
      <w:pPr>
        <w:pStyle w:val="25"/>
        <w:ind w:firstLine="560"/>
        <w:rPr>
          <w:rFonts w:ascii="方正仿宋_GBK" w:hAnsi="方正仿宋_GBK" w:eastAsia="方正仿宋_GBK" w:cs="方正仿宋_GBK"/>
          <w:b/>
          <w:color w:val="000000"/>
          <w:sz w:val="28"/>
        </w:rPr>
      </w:pPr>
    </w:p>
    <w:p>
      <w:pPr>
        <w:pStyle w:val="25"/>
        <w:ind w:firstLine="560"/>
        <w:rPr>
          <w:rFonts w:ascii="方正仿宋_GBK" w:hAnsi="方正仿宋_GBK" w:eastAsia="方正仿宋_GBK" w:cs="方正仿宋_GBK"/>
          <w:b/>
          <w:color w:val="000000"/>
          <w:sz w:val="28"/>
        </w:rPr>
      </w:pPr>
    </w:p>
    <w:p>
      <w:pPr>
        <w:pStyle w:val="25"/>
        <w:ind w:firstLine="560"/>
        <w:rPr>
          <w:rFonts w:ascii="方正仿宋_GBK" w:hAnsi="方正仿宋_GBK" w:eastAsia="方正仿宋_GBK" w:cs="方正仿宋_GBK"/>
          <w:b/>
          <w:color w:val="000000"/>
          <w:sz w:val="28"/>
        </w:rPr>
      </w:pPr>
    </w:p>
    <w:p>
      <w:pPr>
        <w:pStyle w:val="25"/>
        <w:ind w:firstLine="560"/>
        <w:rPr>
          <w:rFonts w:ascii="方正仿宋_GBK" w:hAnsi="方正仿宋_GBK" w:eastAsia="方正仿宋_GBK" w:cs="方正仿宋_GBK"/>
          <w:b/>
          <w:color w:val="000000"/>
          <w:sz w:val="28"/>
        </w:rPr>
      </w:pPr>
    </w:p>
    <w:p>
      <w:pPr>
        <w:pStyle w:val="25"/>
        <w:ind w:firstLine="560"/>
        <w:rPr>
          <w:rFonts w:ascii="方正仿宋_GBK" w:hAnsi="方正仿宋_GBK" w:eastAsia="方正仿宋_GBK" w:cs="方正仿宋_GBK"/>
          <w:b/>
          <w:color w:val="000000"/>
          <w:sz w:val="28"/>
        </w:rPr>
      </w:pPr>
    </w:p>
    <w:p>
      <w:pPr>
        <w:pStyle w:val="25"/>
        <w:ind w:firstLine="560"/>
        <w:rPr>
          <w:rFonts w:ascii="方正仿宋_GBK" w:hAnsi="方正仿宋_GBK" w:eastAsia="方正仿宋_GBK" w:cs="方正仿宋_GBK"/>
          <w:b/>
          <w:color w:val="000000"/>
          <w:sz w:val="28"/>
        </w:rPr>
      </w:pPr>
    </w:p>
    <w:p>
      <w:pPr>
        <w:pStyle w:val="25"/>
        <w:ind w:firstLine="560"/>
        <w:rPr>
          <w:rFonts w:ascii="方正仿宋_GBK" w:hAnsi="方正仿宋_GBK" w:eastAsia="方正仿宋_GBK" w:cs="方正仿宋_GBK"/>
          <w:b/>
          <w:color w:val="000000"/>
          <w:sz w:val="28"/>
        </w:rPr>
      </w:pPr>
    </w:p>
    <w:p>
      <w:pPr>
        <w:pStyle w:val="25"/>
        <w:ind w:firstLine="560"/>
        <w:rPr>
          <w:rFonts w:ascii="方正仿宋_GBK" w:hAnsi="方正仿宋_GBK" w:eastAsia="方正仿宋_GBK" w:cs="方正仿宋_GBK"/>
          <w:b/>
          <w:color w:val="000000"/>
          <w:sz w:val="28"/>
        </w:rPr>
      </w:pPr>
    </w:p>
    <w:p>
      <w:pPr>
        <w:pStyle w:val="25"/>
        <w:ind w:firstLine="560"/>
      </w:pPr>
      <w:r>
        <w:rPr>
          <w:rFonts w:ascii="方正仿宋_GBK" w:hAnsi="方正仿宋_GBK" w:eastAsia="方正仿宋_GBK" w:cs="方正仿宋_GBK"/>
          <w:b/>
          <w:color w:val="000000"/>
          <w:sz w:val="28"/>
        </w:rPr>
        <w:t>12、政府机关占地补偿（综合工作经费）绩效目标表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6"/>
            </w:pPr>
            <w:r>
              <w:t>绩效目标</w:t>
            </w:r>
          </w:p>
        </w:tc>
        <w:tc>
          <w:tcPr>
            <w:tcW w:w="12756" w:type="dxa"/>
            <w:tcBorders>
              <w:bottom w:val="single" w:color="FFFFFF" w:sz="6" w:space="0"/>
            </w:tcBorders>
            <w:vAlign w:val="center"/>
          </w:tcPr>
          <w:p>
            <w:pPr>
              <w:pStyle w:val="27"/>
            </w:pPr>
            <w:r>
              <w:t>1.按时按量对占地户进行补偿</w:t>
            </w:r>
          </w:p>
        </w:tc>
      </w:tr>
    </w:tbl>
    <w:p>
      <w:pPr>
        <w:pStyle w:val="25"/>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6"/>
            </w:pPr>
            <w:r>
              <w:t>一级指标</w:t>
            </w:r>
          </w:p>
        </w:tc>
        <w:tc>
          <w:tcPr>
            <w:tcW w:w="2268" w:type="dxa"/>
            <w:vAlign w:val="center"/>
          </w:tcPr>
          <w:p>
            <w:pPr>
              <w:pStyle w:val="26"/>
            </w:pPr>
            <w:r>
              <w:t>二级指标</w:t>
            </w:r>
          </w:p>
        </w:tc>
        <w:tc>
          <w:tcPr>
            <w:tcW w:w="2835" w:type="dxa"/>
            <w:vAlign w:val="center"/>
          </w:tcPr>
          <w:p>
            <w:pPr>
              <w:pStyle w:val="26"/>
            </w:pPr>
            <w:r>
              <w:t>三级指标</w:t>
            </w:r>
          </w:p>
        </w:tc>
        <w:tc>
          <w:tcPr>
            <w:tcW w:w="2835" w:type="dxa"/>
            <w:vAlign w:val="center"/>
          </w:tcPr>
          <w:p>
            <w:pPr>
              <w:pStyle w:val="26"/>
            </w:pPr>
            <w:r>
              <w:t>绩效指标描述</w:t>
            </w:r>
          </w:p>
        </w:tc>
        <w:tc>
          <w:tcPr>
            <w:tcW w:w="2551" w:type="dxa"/>
            <w:vAlign w:val="center"/>
          </w:tcPr>
          <w:p>
            <w:pPr>
              <w:pStyle w:val="26"/>
            </w:pPr>
            <w:r>
              <w:t>指标值</w:t>
            </w:r>
          </w:p>
        </w:tc>
        <w:tc>
          <w:tcPr>
            <w:tcW w:w="2268" w:type="dxa"/>
            <w:vAlign w:val="center"/>
          </w:tcPr>
          <w:p>
            <w:pPr>
              <w:pStyle w:val="2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8"/>
            </w:pPr>
            <w:r>
              <w:t>产出指标</w:t>
            </w:r>
          </w:p>
        </w:tc>
        <w:tc>
          <w:tcPr>
            <w:tcW w:w="2268" w:type="dxa"/>
            <w:vAlign w:val="center"/>
          </w:tcPr>
          <w:p>
            <w:pPr>
              <w:pStyle w:val="27"/>
            </w:pPr>
            <w:r>
              <w:t>数量指标</w:t>
            </w:r>
          </w:p>
        </w:tc>
        <w:tc>
          <w:tcPr>
            <w:tcW w:w="2835" w:type="dxa"/>
            <w:vAlign w:val="center"/>
          </w:tcPr>
          <w:p>
            <w:pPr>
              <w:pStyle w:val="27"/>
            </w:pPr>
            <w:r>
              <w:t>足额发放补偿</w:t>
            </w:r>
          </w:p>
        </w:tc>
        <w:tc>
          <w:tcPr>
            <w:tcW w:w="2835" w:type="dxa"/>
            <w:vAlign w:val="center"/>
          </w:tcPr>
          <w:p>
            <w:pPr>
              <w:pStyle w:val="27"/>
            </w:pPr>
            <w:r>
              <w:t>按照上级文件要求，足额拨付到位</w:t>
            </w:r>
          </w:p>
        </w:tc>
        <w:tc>
          <w:tcPr>
            <w:tcW w:w="2551" w:type="dxa"/>
            <w:vAlign w:val="center"/>
          </w:tcPr>
          <w:p>
            <w:pPr>
              <w:pStyle w:val="27"/>
            </w:pPr>
            <w:r>
              <w:t>10万元</w:t>
            </w:r>
          </w:p>
        </w:tc>
        <w:tc>
          <w:tcPr>
            <w:tcW w:w="2268" w:type="dxa"/>
            <w:vAlign w:val="center"/>
          </w:tcPr>
          <w:p>
            <w:pPr>
              <w:pStyle w:val="27"/>
            </w:pPr>
            <w:r>
              <w:t>年度工作目标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5"/>
            </w:pPr>
          </w:p>
        </w:tc>
        <w:tc>
          <w:tcPr>
            <w:tcW w:w="2268" w:type="dxa"/>
            <w:vAlign w:val="center"/>
          </w:tcPr>
          <w:p>
            <w:pPr>
              <w:pStyle w:val="27"/>
            </w:pPr>
            <w:r>
              <w:t>质量指标</w:t>
            </w:r>
          </w:p>
        </w:tc>
        <w:tc>
          <w:tcPr>
            <w:tcW w:w="2835" w:type="dxa"/>
            <w:vAlign w:val="center"/>
          </w:tcPr>
          <w:p>
            <w:pPr>
              <w:pStyle w:val="27"/>
            </w:pPr>
            <w:r>
              <w:t>保障资金质量</w:t>
            </w:r>
          </w:p>
        </w:tc>
        <w:tc>
          <w:tcPr>
            <w:tcW w:w="2835" w:type="dxa"/>
            <w:vAlign w:val="center"/>
          </w:tcPr>
          <w:p>
            <w:pPr>
              <w:pStyle w:val="27"/>
            </w:pPr>
            <w:r>
              <w:t>按照上级文件要求，保障资金足额拨付到村</w:t>
            </w:r>
          </w:p>
        </w:tc>
        <w:tc>
          <w:tcPr>
            <w:tcW w:w="2551" w:type="dxa"/>
            <w:vAlign w:val="center"/>
          </w:tcPr>
          <w:p>
            <w:pPr>
              <w:pStyle w:val="27"/>
            </w:pPr>
            <w:r>
              <w:t>100%</w:t>
            </w:r>
          </w:p>
        </w:tc>
        <w:tc>
          <w:tcPr>
            <w:tcW w:w="2268" w:type="dxa"/>
            <w:vAlign w:val="center"/>
          </w:tcPr>
          <w:p>
            <w:pPr>
              <w:pStyle w:val="27"/>
            </w:pPr>
            <w:r>
              <w:t>年度工作目标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5"/>
            </w:pPr>
          </w:p>
        </w:tc>
        <w:tc>
          <w:tcPr>
            <w:tcW w:w="2268" w:type="dxa"/>
            <w:vAlign w:val="center"/>
          </w:tcPr>
          <w:p>
            <w:pPr>
              <w:pStyle w:val="27"/>
            </w:pPr>
            <w:r>
              <w:t>时效指标</w:t>
            </w:r>
          </w:p>
        </w:tc>
        <w:tc>
          <w:tcPr>
            <w:tcW w:w="2835" w:type="dxa"/>
            <w:vAlign w:val="center"/>
          </w:tcPr>
          <w:p>
            <w:pPr>
              <w:pStyle w:val="27"/>
            </w:pPr>
            <w:r>
              <w:t>按时对占地户进行补偿</w:t>
            </w:r>
          </w:p>
        </w:tc>
        <w:tc>
          <w:tcPr>
            <w:tcW w:w="2835" w:type="dxa"/>
            <w:vAlign w:val="center"/>
          </w:tcPr>
          <w:p>
            <w:pPr>
              <w:pStyle w:val="27"/>
            </w:pPr>
            <w:r>
              <w:t>足额拨付到村，及时补贴到户</w:t>
            </w:r>
          </w:p>
        </w:tc>
        <w:tc>
          <w:tcPr>
            <w:tcW w:w="2551" w:type="dxa"/>
            <w:vAlign w:val="center"/>
          </w:tcPr>
          <w:p>
            <w:pPr>
              <w:pStyle w:val="27"/>
            </w:pPr>
            <w:r>
              <w:t>100%</w:t>
            </w:r>
          </w:p>
        </w:tc>
        <w:tc>
          <w:tcPr>
            <w:tcW w:w="2268" w:type="dxa"/>
            <w:vAlign w:val="center"/>
          </w:tcPr>
          <w:p>
            <w:pPr>
              <w:pStyle w:val="27"/>
            </w:pPr>
            <w:r>
              <w:t>年度工作目标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5"/>
            </w:pPr>
          </w:p>
        </w:tc>
        <w:tc>
          <w:tcPr>
            <w:tcW w:w="2268" w:type="dxa"/>
            <w:vAlign w:val="center"/>
          </w:tcPr>
          <w:p>
            <w:pPr>
              <w:pStyle w:val="27"/>
            </w:pPr>
            <w:r>
              <w:t>成本指标</w:t>
            </w:r>
          </w:p>
        </w:tc>
        <w:tc>
          <w:tcPr>
            <w:tcW w:w="2835" w:type="dxa"/>
            <w:vAlign w:val="center"/>
          </w:tcPr>
          <w:p>
            <w:pPr>
              <w:pStyle w:val="27"/>
            </w:pPr>
            <w:r>
              <w:t>编制占地补偿标准</w:t>
            </w:r>
          </w:p>
        </w:tc>
        <w:tc>
          <w:tcPr>
            <w:tcW w:w="2835" w:type="dxa"/>
            <w:vAlign w:val="center"/>
          </w:tcPr>
          <w:p>
            <w:pPr>
              <w:pStyle w:val="27"/>
            </w:pPr>
            <w:r>
              <w:t>编制占地补偿标准</w:t>
            </w:r>
          </w:p>
        </w:tc>
        <w:tc>
          <w:tcPr>
            <w:tcW w:w="2551" w:type="dxa"/>
            <w:vAlign w:val="center"/>
          </w:tcPr>
          <w:p>
            <w:pPr>
              <w:pStyle w:val="27"/>
            </w:pPr>
            <w:r>
              <w:t>元/平方米</w:t>
            </w:r>
          </w:p>
        </w:tc>
        <w:tc>
          <w:tcPr>
            <w:tcW w:w="2268" w:type="dxa"/>
            <w:vAlign w:val="center"/>
          </w:tcPr>
          <w:p>
            <w:pPr>
              <w:pStyle w:val="27"/>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8"/>
            </w:pPr>
            <w:r>
              <w:t>效益指标</w:t>
            </w:r>
          </w:p>
        </w:tc>
        <w:tc>
          <w:tcPr>
            <w:tcW w:w="2268" w:type="dxa"/>
            <w:vAlign w:val="center"/>
          </w:tcPr>
          <w:p>
            <w:pPr>
              <w:pStyle w:val="27"/>
            </w:pPr>
            <w:r>
              <w:t>社会效益指标</w:t>
            </w:r>
          </w:p>
        </w:tc>
        <w:tc>
          <w:tcPr>
            <w:tcW w:w="2835" w:type="dxa"/>
            <w:vAlign w:val="center"/>
          </w:tcPr>
          <w:p>
            <w:pPr>
              <w:pStyle w:val="27"/>
            </w:pPr>
            <w:r>
              <w:t>社会稳定，占地户满意</w:t>
            </w:r>
          </w:p>
        </w:tc>
        <w:tc>
          <w:tcPr>
            <w:tcW w:w="2835" w:type="dxa"/>
            <w:vAlign w:val="center"/>
          </w:tcPr>
          <w:p>
            <w:pPr>
              <w:pStyle w:val="27"/>
            </w:pPr>
            <w:r>
              <w:t>及时拨付到位，确保群众满意</w:t>
            </w:r>
          </w:p>
        </w:tc>
        <w:tc>
          <w:tcPr>
            <w:tcW w:w="2551" w:type="dxa"/>
            <w:vAlign w:val="center"/>
          </w:tcPr>
          <w:p>
            <w:pPr>
              <w:pStyle w:val="27"/>
            </w:pPr>
            <w:r>
              <w:t>≥95%</w:t>
            </w:r>
          </w:p>
        </w:tc>
        <w:tc>
          <w:tcPr>
            <w:tcW w:w="2268" w:type="dxa"/>
            <w:vAlign w:val="center"/>
          </w:tcPr>
          <w:p>
            <w:pPr>
              <w:pStyle w:val="27"/>
            </w:pPr>
            <w:r>
              <w:t>群众反馈，抽样调查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8"/>
            </w:pPr>
            <w:r>
              <w:t>满意度指标</w:t>
            </w:r>
          </w:p>
        </w:tc>
        <w:tc>
          <w:tcPr>
            <w:tcW w:w="2268" w:type="dxa"/>
            <w:vAlign w:val="center"/>
          </w:tcPr>
          <w:p>
            <w:pPr>
              <w:pStyle w:val="27"/>
            </w:pPr>
            <w:r>
              <w:t>服务对象满意度指标</w:t>
            </w:r>
          </w:p>
        </w:tc>
        <w:tc>
          <w:tcPr>
            <w:tcW w:w="2835" w:type="dxa"/>
            <w:vAlign w:val="center"/>
          </w:tcPr>
          <w:p>
            <w:pPr>
              <w:pStyle w:val="27"/>
            </w:pPr>
            <w:r>
              <w:t>群众满意度</w:t>
            </w:r>
          </w:p>
        </w:tc>
        <w:tc>
          <w:tcPr>
            <w:tcW w:w="2835" w:type="dxa"/>
            <w:vAlign w:val="center"/>
          </w:tcPr>
          <w:p>
            <w:pPr>
              <w:pStyle w:val="27"/>
            </w:pPr>
            <w:r>
              <w:t>群众满意，社会稳定</w:t>
            </w:r>
          </w:p>
        </w:tc>
        <w:tc>
          <w:tcPr>
            <w:tcW w:w="2551" w:type="dxa"/>
            <w:vAlign w:val="center"/>
          </w:tcPr>
          <w:p>
            <w:pPr>
              <w:pStyle w:val="27"/>
            </w:pPr>
            <w:r>
              <w:t>≥95%</w:t>
            </w:r>
          </w:p>
        </w:tc>
        <w:tc>
          <w:tcPr>
            <w:tcW w:w="2268" w:type="dxa"/>
            <w:vAlign w:val="center"/>
          </w:tcPr>
          <w:p>
            <w:pPr>
              <w:pStyle w:val="27"/>
            </w:pPr>
            <w:r>
              <w:t>抽样调查</w:t>
            </w:r>
          </w:p>
        </w:tc>
      </w:tr>
    </w:tbl>
    <w:p>
      <w:pPr>
        <w:pStyle w:val="25"/>
      </w:pPr>
    </w:p>
    <w:p>
      <w:pPr>
        <w:pStyle w:val="25"/>
        <w:ind w:firstLine="560"/>
        <w:rPr>
          <w:rFonts w:ascii="方正仿宋_GBK" w:hAnsi="方正仿宋_GBK" w:eastAsia="方正仿宋_GBK" w:cs="方正仿宋_GBK"/>
          <w:b/>
          <w:color w:val="000000"/>
          <w:sz w:val="28"/>
        </w:rPr>
      </w:pPr>
    </w:p>
    <w:p>
      <w:pPr>
        <w:pStyle w:val="25"/>
        <w:ind w:firstLine="560"/>
        <w:rPr>
          <w:rFonts w:ascii="方正仿宋_GBK" w:hAnsi="方正仿宋_GBK" w:eastAsia="方正仿宋_GBK" w:cs="方正仿宋_GBK"/>
          <w:b/>
          <w:color w:val="000000"/>
          <w:sz w:val="28"/>
        </w:rPr>
      </w:pPr>
    </w:p>
    <w:p>
      <w:pPr>
        <w:pStyle w:val="25"/>
        <w:ind w:firstLine="560"/>
        <w:rPr>
          <w:rFonts w:ascii="方正仿宋_GBK" w:hAnsi="方正仿宋_GBK" w:eastAsia="方正仿宋_GBK" w:cs="方正仿宋_GBK"/>
          <w:b/>
          <w:color w:val="000000"/>
          <w:sz w:val="28"/>
        </w:rPr>
      </w:pPr>
    </w:p>
    <w:p>
      <w:pPr>
        <w:pStyle w:val="25"/>
        <w:ind w:firstLine="560"/>
        <w:rPr>
          <w:rFonts w:ascii="方正仿宋_GBK" w:hAnsi="方正仿宋_GBK" w:eastAsia="方正仿宋_GBK" w:cs="方正仿宋_GBK"/>
          <w:b/>
          <w:color w:val="000000"/>
          <w:sz w:val="28"/>
        </w:rPr>
      </w:pPr>
    </w:p>
    <w:p>
      <w:pPr>
        <w:pStyle w:val="25"/>
        <w:ind w:firstLine="560"/>
        <w:rPr>
          <w:rFonts w:ascii="方正仿宋_GBK" w:hAnsi="方正仿宋_GBK" w:eastAsia="方正仿宋_GBK" w:cs="方正仿宋_GBK"/>
          <w:b/>
          <w:color w:val="000000"/>
          <w:sz w:val="28"/>
        </w:rPr>
      </w:pPr>
    </w:p>
    <w:p>
      <w:pPr>
        <w:pStyle w:val="25"/>
        <w:ind w:firstLine="560"/>
        <w:rPr>
          <w:rFonts w:ascii="方正仿宋_GBK" w:hAnsi="方正仿宋_GBK" w:eastAsia="方正仿宋_GBK" w:cs="方正仿宋_GBK"/>
          <w:b/>
          <w:color w:val="000000"/>
          <w:sz w:val="28"/>
        </w:rPr>
      </w:pPr>
    </w:p>
    <w:p>
      <w:pPr>
        <w:pStyle w:val="25"/>
        <w:ind w:firstLine="560"/>
        <w:rPr>
          <w:rFonts w:ascii="方正仿宋_GBK" w:hAnsi="方正仿宋_GBK" w:eastAsia="方正仿宋_GBK" w:cs="方正仿宋_GBK"/>
          <w:b/>
          <w:color w:val="000000"/>
          <w:sz w:val="28"/>
        </w:rPr>
      </w:pPr>
    </w:p>
    <w:p>
      <w:pPr>
        <w:pStyle w:val="25"/>
        <w:ind w:firstLine="560"/>
        <w:rPr>
          <w:rFonts w:ascii="方正仿宋_GBK" w:hAnsi="方正仿宋_GBK" w:eastAsia="方正仿宋_GBK" w:cs="方正仿宋_GBK"/>
          <w:b/>
          <w:color w:val="000000"/>
          <w:sz w:val="28"/>
        </w:rPr>
      </w:pPr>
    </w:p>
    <w:p>
      <w:pPr>
        <w:pStyle w:val="25"/>
        <w:ind w:firstLine="560"/>
        <w:rPr>
          <w:rFonts w:ascii="方正仿宋_GBK" w:hAnsi="方正仿宋_GBK" w:eastAsia="方正仿宋_GBK" w:cs="方正仿宋_GBK"/>
          <w:b/>
          <w:color w:val="000000"/>
          <w:sz w:val="28"/>
        </w:rPr>
      </w:pPr>
    </w:p>
    <w:p>
      <w:pPr>
        <w:pStyle w:val="25"/>
        <w:ind w:firstLine="560"/>
      </w:pPr>
      <w:r>
        <w:rPr>
          <w:rFonts w:ascii="方正仿宋_GBK" w:hAnsi="方正仿宋_GBK" w:eastAsia="方正仿宋_GBK" w:cs="方正仿宋_GBK"/>
          <w:b/>
          <w:color w:val="000000"/>
          <w:sz w:val="28"/>
        </w:rPr>
        <w:t>13、政府聘用人员、联防队员工资（综合工作经费）绩效目标表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6"/>
            </w:pPr>
            <w:r>
              <w:t>绩效目标</w:t>
            </w:r>
          </w:p>
        </w:tc>
        <w:tc>
          <w:tcPr>
            <w:tcW w:w="12756" w:type="dxa"/>
            <w:tcBorders>
              <w:bottom w:val="single" w:color="FFFFFF" w:sz="6" w:space="0"/>
            </w:tcBorders>
            <w:vAlign w:val="center"/>
          </w:tcPr>
          <w:p>
            <w:pPr>
              <w:pStyle w:val="27"/>
            </w:pPr>
            <w:r>
              <w:t>1.及时按量发放政府聘用人员、联防队员工资</w:t>
            </w:r>
          </w:p>
        </w:tc>
      </w:tr>
    </w:tbl>
    <w:p>
      <w:pPr>
        <w:pStyle w:val="25"/>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6"/>
            </w:pPr>
            <w:r>
              <w:t>一级指标</w:t>
            </w:r>
          </w:p>
        </w:tc>
        <w:tc>
          <w:tcPr>
            <w:tcW w:w="2268" w:type="dxa"/>
            <w:vAlign w:val="center"/>
          </w:tcPr>
          <w:p>
            <w:pPr>
              <w:pStyle w:val="26"/>
            </w:pPr>
            <w:r>
              <w:t>二级指标</w:t>
            </w:r>
          </w:p>
        </w:tc>
        <w:tc>
          <w:tcPr>
            <w:tcW w:w="2835" w:type="dxa"/>
            <w:vAlign w:val="center"/>
          </w:tcPr>
          <w:p>
            <w:pPr>
              <w:pStyle w:val="26"/>
            </w:pPr>
            <w:r>
              <w:t>三级指标</w:t>
            </w:r>
          </w:p>
        </w:tc>
        <w:tc>
          <w:tcPr>
            <w:tcW w:w="2835" w:type="dxa"/>
            <w:vAlign w:val="center"/>
          </w:tcPr>
          <w:p>
            <w:pPr>
              <w:pStyle w:val="26"/>
            </w:pPr>
            <w:r>
              <w:t>绩效指标描述</w:t>
            </w:r>
          </w:p>
        </w:tc>
        <w:tc>
          <w:tcPr>
            <w:tcW w:w="2551" w:type="dxa"/>
            <w:vAlign w:val="center"/>
          </w:tcPr>
          <w:p>
            <w:pPr>
              <w:pStyle w:val="26"/>
            </w:pPr>
            <w:r>
              <w:t>指标值</w:t>
            </w:r>
          </w:p>
        </w:tc>
        <w:tc>
          <w:tcPr>
            <w:tcW w:w="2268" w:type="dxa"/>
            <w:vAlign w:val="center"/>
          </w:tcPr>
          <w:p>
            <w:pPr>
              <w:pStyle w:val="2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8"/>
            </w:pPr>
            <w:r>
              <w:t>产出指标</w:t>
            </w:r>
          </w:p>
        </w:tc>
        <w:tc>
          <w:tcPr>
            <w:tcW w:w="2268" w:type="dxa"/>
            <w:vAlign w:val="center"/>
          </w:tcPr>
          <w:p>
            <w:pPr>
              <w:pStyle w:val="27"/>
            </w:pPr>
            <w:r>
              <w:t>数量指标</w:t>
            </w:r>
          </w:p>
        </w:tc>
        <w:tc>
          <w:tcPr>
            <w:tcW w:w="2835" w:type="dxa"/>
            <w:vAlign w:val="center"/>
          </w:tcPr>
          <w:p>
            <w:pPr>
              <w:pStyle w:val="27"/>
            </w:pPr>
            <w:r>
              <w:t>足额发放政府聘用人员、联防队员工资</w:t>
            </w:r>
          </w:p>
        </w:tc>
        <w:tc>
          <w:tcPr>
            <w:tcW w:w="2835" w:type="dxa"/>
            <w:vAlign w:val="center"/>
          </w:tcPr>
          <w:p>
            <w:pPr>
              <w:pStyle w:val="27"/>
            </w:pPr>
            <w:r>
              <w:t>按照合同要求，足额发放政府聘用人员、联防队员工资</w:t>
            </w:r>
          </w:p>
        </w:tc>
        <w:tc>
          <w:tcPr>
            <w:tcW w:w="2551" w:type="dxa"/>
            <w:vAlign w:val="center"/>
          </w:tcPr>
          <w:p>
            <w:pPr>
              <w:pStyle w:val="27"/>
            </w:pPr>
            <w:r>
              <w:t>24万元</w:t>
            </w:r>
          </w:p>
        </w:tc>
        <w:tc>
          <w:tcPr>
            <w:tcW w:w="2268" w:type="dxa"/>
            <w:vAlign w:val="center"/>
          </w:tcPr>
          <w:p>
            <w:pPr>
              <w:pStyle w:val="27"/>
            </w:pPr>
            <w:r>
              <w:t>年度工作目标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5"/>
            </w:pPr>
          </w:p>
        </w:tc>
        <w:tc>
          <w:tcPr>
            <w:tcW w:w="2268" w:type="dxa"/>
            <w:vAlign w:val="center"/>
          </w:tcPr>
          <w:p>
            <w:pPr>
              <w:pStyle w:val="27"/>
            </w:pPr>
            <w:r>
              <w:t>质量指标</w:t>
            </w:r>
          </w:p>
        </w:tc>
        <w:tc>
          <w:tcPr>
            <w:tcW w:w="2835" w:type="dxa"/>
            <w:vAlign w:val="center"/>
          </w:tcPr>
          <w:p>
            <w:pPr>
              <w:pStyle w:val="27"/>
            </w:pPr>
            <w:r>
              <w:t>保障发放政府聘用人员、联防队员正常发放</w:t>
            </w:r>
          </w:p>
        </w:tc>
        <w:tc>
          <w:tcPr>
            <w:tcW w:w="2835" w:type="dxa"/>
            <w:vAlign w:val="center"/>
          </w:tcPr>
          <w:p>
            <w:pPr>
              <w:pStyle w:val="27"/>
            </w:pPr>
            <w:r>
              <w:t>按照合同要求，保障资金，确保准时发放政府聘用人员、联防队员工资</w:t>
            </w:r>
          </w:p>
        </w:tc>
        <w:tc>
          <w:tcPr>
            <w:tcW w:w="2551" w:type="dxa"/>
            <w:vAlign w:val="center"/>
          </w:tcPr>
          <w:p>
            <w:pPr>
              <w:pStyle w:val="27"/>
            </w:pPr>
            <w:r>
              <w:t>100%</w:t>
            </w:r>
          </w:p>
        </w:tc>
        <w:tc>
          <w:tcPr>
            <w:tcW w:w="2268" w:type="dxa"/>
            <w:vAlign w:val="center"/>
          </w:tcPr>
          <w:p>
            <w:pPr>
              <w:pStyle w:val="27"/>
            </w:pPr>
            <w:r>
              <w:t>年度工作目标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5"/>
            </w:pPr>
          </w:p>
        </w:tc>
        <w:tc>
          <w:tcPr>
            <w:tcW w:w="2268" w:type="dxa"/>
            <w:vAlign w:val="center"/>
          </w:tcPr>
          <w:p>
            <w:pPr>
              <w:pStyle w:val="27"/>
            </w:pPr>
            <w:r>
              <w:t>时效指标</w:t>
            </w:r>
          </w:p>
        </w:tc>
        <w:tc>
          <w:tcPr>
            <w:tcW w:w="2835" w:type="dxa"/>
            <w:vAlign w:val="center"/>
          </w:tcPr>
          <w:p>
            <w:pPr>
              <w:pStyle w:val="27"/>
            </w:pPr>
            <w:r>
              <w:t>及时发放政府聘用人员、联防队员工资</w:t>
            </w:r>
          </w:p>
        </w:tc>
        <w:tc>
          <w:tcPr>
            <w:tcW w:w="2835" w:type="dxa"/>
            <w:vAlign w:val="center"/>
          </w:tcPr>
          <w:p>
            <w:pPr>
              <w:pStyle w:val="27"/>
            </w:pPr>
            <w:r>
              <w:t>按时间节点对政府聘用人员、联防队员发放工资</w:t>
            </w:r>
          </w:p>
        </w:tc>
        <w:tc>
          <w:tcPr>
            <w:tcW w:w="2551" w:type="dxa"/>
            <w:vAlign w:val="center"/>
          </w:tcPr>
          <w:p>
            <w:pPr>
              <w:pStyle w:val="27"/>
            </w:pPr>
            <w:r>
              <w:t>100%</w:t>
            </w:r>
          </w:p>
        </w:tc>
        <w:tc>
          <w:tcPr>
            <w:tcW w:w="2268" w:type="dxa"/>
            <w:vAlign w:val="center"/>
          </w:tcPr>
          <w:p>
            <w:pPr>
              <w:pStyle w:val="27"/>
            </w:pPr>
            <w:r>
              <w:t>年度工作目标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5"/>
            </w:pPr>
          </w:p>
        </w:tc>
        <w:tc>
          <w:tcPr>
            <w:tcW w:w="2268" w:type="dxa"/>
            <w:vAlign w:val="center"/>
          </w:tcPr>
          <w:p>
            <w:pPr>
              <w:pStyle w:val="27"/>
            </w:pPr>
            <w:r>
              <w:t>成本指标</w:t>
            </w:r>
          </w:p>
        </w:tc>
        <w:tc>
          <w:tcPr>
            <w:tcW w:w="2835" w:type="dxa"/>
            <w:vAlign w:val="center"/>
          </w:tcPr>
          <w:p>
            <w:pPr>
              <w:pStyle w:val="27"/>
            </w:pPr>
            <w:r>
              <w:t>人员经费发放标准</w:t>
            </w:r>
          </w:p>
        </w:tc>
        <w:tc>
          <w:tcPr>
            <w:tcW w:w="2835" w:type="dxa"/>
            <w:vAlign w:val="center"/>
          </w:tcPr>
          <w:p>
            <w:pPr>
              <w:pStyle w:val="27"/>
            </w:pPr>
            <w:r>
              <w:t>人员经费发放标准</w:t>
            </w:r>
          </w:p>
        </w:tc>
        <w:tc>
          <w:tcPr>
            <w:tcW w:w="2551" w:type="dxa"/>
            <w:vAlign w:val="center"/>
          </w:tcPr>
          <w:p>
            <w:pPr>
              <w:pStyle w:val="27"/>
            </w:pPr>
            <w:r>
              <w:t>元/人</w:t>
            </w:r>
          </w:p>
        </w:tc>
        <w:tc>
          <w:tcPr>
            <w:tcW w:w="2268" w:type="dxa"/>
            <w:vAlign w:val="center"/>
          </w:tcPr>
          <w:p>
            <w:pPr>
              <w:pStyle w:val="27"/>
            </w:pPr>
            <w:r>
              <w:t>工资明细表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8"/>
            </w:pPr>
            <w:r>
              <w:t>效益指标</w:t>
            </w:r>
          </w:p>
        </w:tc>
        <w:tc>
          <w:tcPr>
            <w:tcW w:w="2268" w:type="dxa"/>
            <w:vAlign w:val="center"/>
          </w:tcPr>
          <w:p>
            <w:pPr>
              <w:pStyle w:val="27"/>
            </w:pPr>
            <w:r>
              <w:t>可持续影响指标</w:t>
            </w:r>
          </w:p>
        </w:tc>
        <w:tc>
          <w:tcPr>
            <w:tcW w:w="2835" w:type="dxa"/>
            <w:vAlign w:val="center"/>
          </w:tcPr>
          <w:p>
            <w:pPr>
              <w:pStyle w:val="27"/>
            </w:pPr>
            <w:r>
              <w:t>长期使用性</w:t>
            </w:r>
          </w:p>
        </w:tc>
        <w:tc>
          <w:tcPr>
            <w:tcW w:w="2835" w:type="dxa"/>
            <w:vAlign w:val="center"/>
          </w:tcPr>
          <w:p>
            <w:pPr>
              <w:pStyle w:val="27"/>
            </w:pPr>
            <w:r>
              <w:t>人员经费的长期使用性</w:t>
            </w:r>
          </w:p>
        </w:tc>
        <w:tc>
          <w:tcPr>
            <w:tcW w:w="2551" w:type="dxa"/>
            <w:vAlign w:val="center"/>
          </w:tcPr>
          <w:p>
            <w:pPr>
              <w:pStyle w:val="27"/>
            </w:pPr>
            <w:r>
              <w:t>1年</w:t>
            </w:r>
          </w:p>
        </w:tc>
        <w:tc>
          <w:tcPr>
            <w:tcW w:w="2268" w:type="dxa"/>
            <w:vAlign w:val="center"/>
          </w:tcPr>
          <w:p>
            <w:pPr>
              <w:pStyle w:val="27"/>
            </w:pPr>
            <w:r>
              <w:t>年度工作目标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8"/>
            </w:pPr>
            <w:r>
              <w:t>满意度指标</w:t>
            </w:r>
          </w:p>
        </w:tc>
        <w:tc>
          <w:tcPr>
            <w:tcW w:w="2268" w:type="dxa"/>
            <w:vAlign w:val="center"/>
          </w:tcPr>
          <w:p>
            <w:pPr>
              <w:pStyle w:val="27"/>
            </w:pPr>
            <w:r>
              <w:t>服务对象满意度指标</w:t>
            </w:r>
          </w:p>
        </w:tc>
        <w:tc>
          <w:tcPr>
            <w:tcW w:w="2835" w:type="dxa"/>
            <w:vAlign w:val="center"/>
          </w:tcPr>
          <w:p>
            <w:pPr>
              <w:pStyle w:val="27"/>
            </w:pPr>
            <w:r>
              <w:t>政府聘用人员、联防队员对工资发放的满意度</w:t>
            </w:r>
          </w:p>
        </w:tc>
        <w:tc>
          <w:tcPr>
            <w:tcW w:w="2835" w:type="dxa"/>
            <w:vAlign w:val="center"/>
          </w:tcPr>
          <w:p>
            <w:pPr>
              <w:pStyle w:val="27"/>
            </w:pPr>
            <w:r>
              <w:t>及时按量发放工资，达到发放对象满意</w:t>
            </w:r>
          </w:p>
        </w:tc>
        <w:tc>
          <w:tcPr>
            <w:tcW w:w="2551" w:type="dxa"/>
            <w:vAlign w:val="center"/>
          </w:tcPr>
          <w:p>
            <w:pPr>
              <w:pStyle w:val="27"/>
            </w:pPr>
            <w:r>
              <w:t>≥95%</w:t>
            </w:r>
          </w:p>
        </w:tc>
        <w:tc>
          <w:tcPr>
            <w:tcW w:w="2268" w:type="dxa"/>
            <w:vAlign w:val="center"/>
          </w:tcPr>
          <w:p>
            <w:pPr>
              <w:pStyle w:val="27"/>
            </w:pPr>
            <w:r>
              <w:t>年度工作目标</w:t>
            </w:r>
          </w:p>
        </w:tc>
      </w:tr>
    </w:tbl>
    <w:p>
      <w:pPr>
        <w:pStyle w:val="25"/>
      </w:pPr>
    </w:p>
    <w:p>
      <w:pPr>
        <w:pStyle w:val="25"/>
        <w:ind w:firstLine="560"/>
        <w:rPr>
          <w:rFonts w:ascii="方正仿宋_GBK" w:hAnsi="方正仿宋_GBK" w:eastAsia="方正仿宋_GBK" w:cs="方正仿宋_GBK"/>
          <w:b/>
          <w:color w:val="000000"/>
          <w:sz w:val="28"/>
        </w:rPr>
      </w:pPr>
    </w:p>
    <w:p>
      <w:pPr>
        <w:pStyle w:val="25"/>
        <w:ind w:firstLine="560"/>
        <w:rPr>
          <w:rFonts w:ascii="方正仿宋_GBK" w:hAnsi="方正仿宋_GBK" w:eastAsia="方正仿宋_GBK" w:cs="方正仿宋_GBK"/>
          <w:b/>
          <w:color w:val="000000"/>
          <w:sz w:val="28"/>
        </w:rPr>
      </w:pPr>
    </w:p>
    <w:p>
      <w:pPr>
        <w:pStyle w:val="25"/>
        <w:ind w:firstLine="560"/>
        <w:rPr>
          <w:rFonts w:ascii="方正仿宋_GBK" w:hAnsi="方正仿宋_GBK" w:eastAsia="方正仿宋_GBK" w:cs="方正仿宋_GBK"/>
          <w:b/>
          <w:color w:val="000000"/>
          <w:sz w:val="28"/>
        </w:rPr>
      </w:pPr>
    </w:p>
    <w:p>
      <w:pPr>
        <w:pStyle w:val="25"/>
        <w:ind w:firstLine="560"/>
        <w:rPr>
          <w:rFonts w:ascii="方正仿宋_GBK" w:hAnsi="方正仿宋_GBK" w:eastAsia="方正仿宋_GBK" w:cs="方正仿宋_GBK"/>
          <w:b/>
          <w:color w:val="000000"/>
          <w:sz w:val="28"/>
        </w:rPr>
      </w:pPr>
    </w:p>
    <w:p>
      <w:pPr>
        <w:pStyle w:val="25"/>
        <w:ind w:firstLine="560"/>
        <w:rPr>
          <w:rFonts w:ascii="方正仿宋_GBK" w:hAnsi="方正仿宋_GBK" w:eastAsia="方正仿宋_GBK" w:cs="方正仿宋_GBK"/>
          <w:b/>
          <w:color w:val="000000"/>
          <w:sz w:val="28"/>
        </w:rPr>
      </w:pPr>
    </w:p>
    <w:p>
      <w:pPr>
        <w:pStyle w:val="25"/>
        <w:ind w:firstLine="560"/>
        <w:rPr>
          <w:rFonts w:ascii="方正仿宋_GBK" w:hAnsi="方正仿宋_GBK" w:eastAsia="方正仿宋_GBK" w:cs="方正仿宋_GBK"/>
          <w:b/>
          <w:color w:val="000000"/>
          <w:sz w:val="28"/>
        </w:rPr>
      </w:pPr>
    </w:p>
    <w:p>
      <w:pPr>
        <w:pStyle w:val="25"/>
        <w:ind w:firstLine="560"/>
        <w:rPr>
          <w:rFonts w:ascii="方正仿宋_GBK" w:hAnsi="方正仿宋_GBK" w:eastAsia="方正仿宋_GBK" w:cs="方正仿宋_GBK"/>
          <w:b/>
          <w:color w:val="000000"/>
          <w:sz w:val="28"/>
        </w:rPr>
      </w:pPr>
    </w:p>
    <w:p>
      <w:pPr>
        <w:pStyle w:val="25"/>
        <w:ind w:firstLine="560"/>
        <w:rPr>
          <w:rFonts w:ascii="方正仿宋_GBK" w:hAnsi="方正仿宋_GBK" w:eastAsia="方正仿宋_GBK" w:cs="方正仿宋_GBK"/>
          <w:b/>
          <w:color w:val="000000"/>
          <w:sz w:val="28"/>
        </w:rPr>
      </w:pPr>
    </w:p>
    <w:p>
      <w:pPr>
        <w:pStyle w:val="25"/>
        <w:ind w:firstLine="560"/>
      </w:pPr>
      <w:r>
        <w:rPr>
          <w:rFonts w:ascii="方正仿宋_GBK" w:hAnsi="方正仿宋_GBK" w:eastAsia="方正仿宋_GBK" w:cs="方正仿宋_GBK"/>
          <w:b/>
          <w:color w:val="000000"/>
          <w:sz w:val="28"/>
        </w:rPr>
        <w:t>14、综合执法工作经费绩效目标表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6"/>
            </w:pPr>
            <w:r>
              <w:t>绩效目标</w:t>
            </w:r>
          </w:p>
        </w:tc>
        <w:tc>
          <w:tcPr>
            <w:tcW w:w="12756" w:type="dxa"/>
            <w:tcBorders>
              <w:bottom w:val="single" w:color="FFFFFF" w:sz="6" w:space="0"/>
            </w:tcBorders>
            <w:vAlign w:val="center"/>
          </w:tcPr>
          <w:p>
            <w:pPr>
              <w:pStyle w:val="27"/>
            </w:pPr>
            <w:r>
              <w:t>1.保障执法队各项工作顺利开展</w:t>
            </w:r>
          </w:p>
        </w:tc>
      </w:tr>
    </w:tbl>
    <w:p>
      <w:pPr>
        <w:pStyle w:val="25"/>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6"/>
            </w:pPr>
            <w:r>
              <w:t>一级指标</w:t>
            </w:r>
          </w:p>
        </w:tc>
        <w:tc>
          <w:tcPr>
            <w:tcW w:w="2268" w:type="dxa"/>
            <w:vAlign w:val="center"/>
          </w:tcPr>
          <w:p>
            <w:pPr>
              <w:pStyle w:val="26"/>
            </w:pPr>
            <w:r>
              <w:t>二级指标</w:t>
            </w:r>
          </w:p>
        </w:tc>
        <w:tc>
          <w:tcPr>
            <w:tcW w:w="2835" w:type="dxa"/>
            <w:vAlign w:val="center"/>
          </w:tcPr>
          <w:p>
            <w:pPr>
              <w:pStyle w:val="26"/>
            </w:pPr>
            <w:r>
              <w:t>三级指标</w:t>
            </w:r>
          </w:p>
        </w:tc>
        <w:tc>
          <w:tcPr>
            <w:tcW w:w="2835" w:type="dxa"/>
            <w:vAlign w:val="center"/>
          </w:tcPr>
          <w:p>
            <w:pPr>
              <w:pStyle w:val="26"/>
            </w:pPr>
            <w:r>
              <w:t>绩效指标描述</w:t>
            </w:r>
          </w:p>
        </w:tc>
        <w:tc>
          <w:tcPr>
            <w:tcW w:w="2551" w:type="dxa"/>
            <w:vAlign w:val="center"/>
          </w:tcPr>
          <w:p>
            <w:pPr>
              <w:pStyle w:val="26"/>
            </w:pPr>
            <w:r>
              <w:t>指标值</w:t>
            </w:r>
          </w:p>
        </w:tc>
        <w:tc>
          <w:tcPr>
            <w:tcW w:w="2268" w:type="dxa"/>
            <w:vAlign w:val="center"/>
          </w:tcPr>
          <w:p>
            <w:pPr>
              <w:pStyle w:val="2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8"/>
            </w:pPr>
            <w:r>
              <w:t>产出指标</w:t>
            </w:r>
          </w:p>
        </w:tc>
        <w:tc>
          <w:tcPr>
            <w:tcW w:w="2268" w:type="dxa"/>
            <w:vAlign w:val="center"/>
          </w:tcPr>
          <w:p>
            <w:pPr>
              <w:pStyle w:val="27"/>
            </w:pPr>
            <w:r>
              <w:t>数量指标</w:t>
            </w:r>
          </w:p>
        </w:tc>
        <w:tc>
          <w:tcPr>
            <w:tcW w:w="2835" w:type="dxa"/>
            <w:vAlign w:val="center"/>
          </w:tcPr>
          <w:p>
            <w:pPr>
              <w:pStyle w:val="27"/>
            </w:pPr>
            <w:r>
              <w:t>保障辖区内执法工作顺利开展</w:t>
            </w:r>
          </w:p>
        </w:tc>
        <w:tc>
          <w:tcPr>
            <w:tcW w:w="2835" w:type="dxa"/>
            <w:vAlign w:val="center"/>
          </w:tcPr>
          <w:p>
            <w:pPr>
              <w:pStyle w:val="27"/>
            </w:pPr>
            <w:r>
              <w:t>辖区内村庄执法工作全覆盖</w:t>
            </w:r>
          </w:p>
        </w:tc>
        <w:tc>
          <w:tcPr>
            <w:tcW w:w="2551" w:type="dxa"/>
            <w:vAlign w:val="center"/>
          </w:tcPr>
          <w:p>
            <w:pPr>
              <w:pStyle w:val="27"/>
            </w:pPr>
            <w:r>
              <w:t>10个</w:t>
            </w:r>
          </w:p>
        </w:tc>
        <w:tc>
          <w:tcPr>
            <w:tcW w:w="2268" w:type="dxa"/>
            <w:vAlign w:val="center"/>
          </w:tcPr>
          <w:p>
            <w:pPr>
              <w:pStyle w:val="27"/>
            </w:pPr>
            <w:r>
              <w:t>年度工作目标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5"/>
            </w:pPr>
          </w:p>
        </w:tc>
        <w:tc>
          <w:tcPr>
            <w:tcW w:w="2268" w:type="dxa"/>
            <w:vAlign w:val="center"/>
          </w:tcPr>
          <w:p>
            <w:pPr>
              <w:pStyle w:val="27"/>
            </w:pPr>
            <w:r>
              <w:t>质量指标</w:t>
            </w:r>
          </w:p>
        </w:tc>
        <w:tc>
          <w:tcPr>
            <w:tcW w:w="2835" w:type="dxa"/>
            <w:vAlign w:val="center"/>
          </w:tcPr>
          <w:p>
            <w:pPr>
              <w:pStyle w:val="27"/>
            </w:pPr>
            <w:r>
              <w:t>工作运行保障</w:t>
            </w:r>
          </w:p>
        </w:tc>
        <w:tc>
          <w:tcPr>
            <w:tcW w:w="2835" w:type="dxa"/>
            <w:vAlign w:val="center"/>
          </w:tcPr>
          <w:p>
            <w:pPr>
              <w:pStyle w:val="27"/>
            </w:pPr>
            <w:r>
              <w:t>保障各项工作顺利运行</w:t>
            </w:r>
          </w:p>
        </w:tc>
        <w:tc>
          <w:tcPr>
            <w:tcW w:w="2551" w:type="dxa"/>
            <w:vAlign w:val="center"/>
          </w:tcPr>
          <w:p>
            <w:pPr>
              <w:pStyle w:val="27"/>
            </w:pPr>
            <w:r>
              <w:t>≥97%</w:t>
            </w:r>
          </w:p>
        </w:tc>
        <w:tc>
          <w:tcPr>
            <w:tcW w:w="2268" w:type="dxa"/>
            <w:vAlign w:val="center"/>
          </w:tcPr>
          <w:p>
            <w:pPr>
              <w:pStyle w:val="27"/>
            </w:pPr>
            <w:r>
              <w:t>年度工作目标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5"/>
            </w:pPr>
          </w:p>
        </w:tc>
        <w:tc>
          <w:tcPr>
            <w:tcW w:w="2268" w:type="dxa"/>
            <w:vAlign w:val="center"/>
          </w:tcPr>
          <w:p>
            <w:pPr>
              <w:pStyle w:val="27"/>
            </w:pPr>
            <w:r>
              <w:t>时效指标</w:t>
            </w:r>
          </w:p>
        </w:tc>
        <w:tc>
          <w:tcPr>
            <w:tcW w:w="2835" w:type="dxa"/>
            <w:vAlign w:val="center"/>
          </w:tcPr>
          <w:p>
            <w:pPr>
              <w:pStyle w:val="27"/>
            </w:pPr>
            <w:r>
              <w:t>各项工作保障时间节点</w:t>
            </w:r>
          </w:p>
        </w:tc>
        <w:tc>
          <w:tcPr>
            <w:tcW w:w="2835" w:type="dxa"/>
            <w:vAlign w:val="center"/>
          </w:tcPr>
          <w:p>
            <w:pPr>
              <w:pStyle w:val="27"/>
            </w:pPr>
            <w:r>
              <w:t>按时完成上级安排的各项工作</w:t>
            </w:r>
          </w:p>
        </w:tc>
        <w:tc>
          <w:tcPr>
            <w:tcW w:w="2551" w:type="dxa"/>
            <w:vAlign w:val="center"/>
          </w:tcPr>
          <w:p>
            <w:pPr>
              <w:pStyle w:val="27"/>
            </w:pPr>
            <w:r>
              <w:t>≥97%</w:t>
            </w:r>
          </w:p>
        </w:tc>
        <w:tc>
          <w:tcPr>
            <w:tcW w:w="2268" w:type="dxa"/>
            <w:vAlign w:val="center"/>
          </w:tcPr>
          <w:p>
            <w:pPr>
              <w:pStyle w:val="27"/>
            </w:pPr>
            <w:r>
              <w:t>年度工作目标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5"/>
            </w:pPr>
          </w:p>
        </w:tc>
        <w:tc>
          <w:tcPr>
            <w:tcW w:w="2268" w:type="dxa"/>
            <w:vAlign w:val="center"/>
          </w:tcPr>
          <w:p>
            <w:pPr>
              <w:pStyle w:val="27"/>
            </w:pPr>
            <w:r>
              <w:t>成本指标</w:t>
            </w:r>
          </w:p>
        </w:tc>
        <w:tc>
          <w:tcPr>
            <w:tcW w:w="2835" w:type="dxa"/>
            <w:vAlign w:val="center"/>
          </w:tcPr>
          <w:p>
            <w:pPr>
              <w:pStyle w:val="27"/>
            </w:pPr>
            <w:r>
              <w:t>编制执法工作经费标准</w:t>
            </w:r>
          </w:p>
        </w:tc>
        <w:tc>
          <w:tcPr>
            <w:tcW w:w="2835" w:type="dxa"/>
            <w:vAlign w:val="center"/>
          </w:tcPr>
          <w:p>
            <w:pPr>
              <w:pStyle w:val="27"/>
            </w:pPr>
            <w:r>
              <w:t>编制执法工作经费标准</w:t>
            </w:r>
          </w:p>
        </w:tc>
        <w:tc>
          <w:tcPr>
            <w:tcW w:w="2551" w:type="dxa"/>
            <w:vAlign w:val="center"/>
          </w:tcPr>
          <w:p>
            <w:pPr>
              <w:pStyle w:val="27"/>
            </w:pPr>
            <w:r>
              <w:t>元/项</w:t>
            </w:r>
          </w:p>
        </w:tc>
        <w:tc>
          <w:tcPr>
            <w:tcW w:w="2268" w:type="dxa"/>
            <w:vAlign w:val="center"/>
          </w:tcPr>
          <w:p>
            <w:pPr>
              <w:pStyle w:val="27"/>
            </w:pPr>
            <w:r>
              <w:t>年度工作目标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8"/>
            </w:pPr>
            <w:r>
              <w:t>效益指标</w:t>
            </w:r>
          </w:p>
        </w:tc>
        <w:tc>
          <w:tcPr>
            <w:tcW w:w="2268" w:type="dxa"/>
            <w:vAlign w:val="center"/>
          </w:tcPr>
          <w:p>
            <w:pPr>
              <w:pStyle w:val="27"/>
            </w:pPr>
            <w:r>
              <w:t>社会效益指标</w:t>
            </w:r>
          </w:p>
        </w:tc>
        <w:tc>
          <w:tcPr>
            <w:tcW w:w="2835" w:type="dxa"/>
            <w:vAlign w:val="center"/>
          </w:tcPr>
          <w:p>
            <w:pPr>
              <w:pStyle w:val="27"/>
            </w:pPr>
            <w:r>
              <w:t>各项工作顺利开展</w:t>
            </w:r>
          </w:p>
        </w:tc>
        <w:tc>
          <w:tcPr>
            <w:tcW w:w="2835" w:type="dxa"/>
            <w:vAlign w:val="center"/>
          </w:tcPr>
          <w:p>
            <w:pPr>
              <w:pStyle w:val="27"/>
            </w:pPr>
            <w:r>
              <w:t>各项工作统筹兼顾，顺利开展</w:t>
            </w:r>
          </w:p>
        </w:tc>
        <w:tc>
          <w:tcPr>
            <w:tcW w:w="2551" w:type="dxa"/>
            <w:vAlign w:val="center"/>
          </w:tcPr>
          <w:p>
            <w:pPr>
              <w:pStyle w:val="27"/>
            </w:pPr>
            <w:r>
              <w:t>≥97%</w:t>
            </w:r>
          </w:p>
        </w:tc>
        <w:tc>
          <w:tcPr>
            <w:tcW w:w="2268" w:type="dxa"/>
            <w:vAlign w:val="center"/>
          </w:tcPr>
          <w:p>
            <w:pPr>
              <w:pStyle w:val="27"/>
            </w:pPr>
            <w:r>
              <w:t>年度工作目标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8"/>
            </w:pPr>
            <w:r>
              <w:t>满意度指标</w:t>
            </w:r>
          </w:p>
        </w:tc>
        <w:tc>
          <w:tcPr>
            <w:tcW w:w="2268" w:type="dxa"/>
            <w:vAlign w:val="center"/>
          </w:tcPr>
          <w:p>
            <w:pPr>
              <w:pStyle w:val="27"/>
            </w:pPr>
            <w:r>
              <w:t>服务对象满意度指标</w:t>
            </w:r>
          </w:p>
        </w:tc>
        <w:tc>
          <w:tcPr>
            <w:tcW w:w="2835" w:type="dxa"/>
            <w:vAlign w:val="center"/>
          </w:tcPr>
          <w:p>
            <w:pPr>
              <w:pStyle w:val="27"/>
            </w:pPr>
            <w:r>
              <w:t>群众满意度</w:t>
            </w:r>
          </w:p>
        </w:tc>
        <w:tc>
          <w:tcPr>
            <w:tcW w:w="2835" w:type="dxa"/>
            <w:vAlign w:val="center"/>
          </w:tcPr>
          <w:p>
            <w:pPr>
              <w:pStyle w:val="27"/>
            </w:pPr>
            <w:r>
              <w:t>按时完成各项工作，上级部门满意，群众满意</w:t>
            </w:r>
          </w:p>
        </w:tc>
        <w:tc>
          <w:tcPr>
            <w:tcW w:w="2551" w:type="dxa"/>
            <w:vAlign w:val="center"/>
          </w:tcPr>
          <w:p>
            <w:pPr>
              <w:pStyle w:val="27"/>
            </w:pPr>
            <w:r>
              <w:t>≥97%</w:t>
            </w:r>
          </w:p>
        </w:tc>
        <w:tc>
          <w:tcPr>
            <w:tcW w:w="2268" w:type="dxa"/>
            <w:vAlign w:val="center"/>
          </w:tcPr>
          <w:p>
            <w:pPr>
              <w:pStyle w:val="27"/>
            </w:pPr>
            <w:r>
              <w:t>年度工作目标</w:t>
            </w:r>
          </w:p>
        </w:tc>
      </w:tr>
    </w:tbl>
    <w:p>
      <w:pPr>
        <w:pStyle w:val="25"/>
        <w:sectPr>
          <w:pgSz w:w="16840" w:h="11900" w:orient="landscape"/>
          <w:pgMar w:top="1361" w:right="1020" w:bottom="1361" w:left="1020" w:header="720" w:footer="720" w:gutter="0"/>
          <w:cols w:space="720" w:num="1"/>
        </w:sectPr>
      </w:pPr>
    </w:p>
    <w:p>
      <w:pPr>
        <w:spacing w:before="10" w:after="10"/>
        <w:ind w:firstLine="640"/>
        <w:outlineLvl w:val="5"/>
      </w:pPr>
      <w:r>
        <w:rPr>
          <w:rFonts w:ascii="黑体" w:hAnsi="黑体" w:eastAsia="黑体" w:cs="黑体"/>
          <w:color w:val="000000"/>
          <w:sz w:val="32"/>
        </w:rPr>
        <w:t>六、政府采购预算情况</w:t>
      </w:r>
    </w:p>
    <w:p>
      <w:pPr>
        <w:spacing w:line="500" w:lineRule="exact"/>
        <w:ind w:firstLine="560"/>
      </w:pPr>
      <w:r>
        <w:rPr>
          <w:rFonts w:eastAsia="方正仿宋_GBK"/>
          <w:color w:val="000000"/>
          <w:sz w:val="28"/>
        </w:rPr>
        <w:t>2022年，石家庄市藁城区贾市庄镇人民政府本级安排政府采购预算0.00万元。具体内容见下表。</w:t>
      </w:r>
    </w:p>
    <w:p>
      <w:pPr>
        <w:jc w:val="center"/>
      </w:pPr>
      <w:r>
        <w:rPr>
          <w:rFonts w:ascii="方正小标宋_GBK" w:hAnsi="方正小标宋_GBK" w:eastAsia="方正小标宋_GBK" w:cs="方正小标宋_GBK"/>
          <w:color w:val="000000"/>
          <w:sz w:val="36"/>
        </w:rPr>
        <w:t>单位政府采购预算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805001石家庄市藁城区贾市庄镇人民政府本级</w:t>
            </w:r>
          </w:p>
        </w:tc>
        <w:tc>
          <w:tcPr>
            <w:tcW w:w="8674" w:type="dxa"/>
            <w:gridSpan w:val="9"/>
            <w:tcBorders>
              <w:top w:val="single" w:color="FFFFFF" w:sz="6" w:space="0"/>
              <w:left w:val="single" w:color="FFFFFF" w:sz="6" w:space="0"/>
              <w:right w:val="single" w:color="FFFFFF" w:sz="6" w:space="0"/>
            </w:tcBorders>
            <w:vAlign w:val="center"/>
          </w:tcPr>
          <w:p>
            <w:pPr>
              <w:pStyle w:val="2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7710" w:type="dxa"/>
            <w:gridSpan w:val="8"/>
            <w:vAlign w:val="center"/>
          </w:tcPr>
          <w:p>
            <w:pPr>
              <w:pStyle w:val="11"/>
            </w:pPr>
            <w:r>
              <w:t>政府采购金额（当年部门预算安排资金）</w:t>
            </w:r>
          </w:p>
        </w:tc>
        <w:tc>
          <w:tcPr>
            <w:tcW w:w="964" w:type="dxa"/>
            <w:vMerge w:val="restart"/>
            <w:vAlign w:val="center"/>
          </w:tcPr>
          <w:p>
            <w:pPr>
              <w:pStyle w:val="11"/>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财政拨    款结转</w:t>
            </w:r>
          </w:p>
        </w:tc>
        <w:tc>
          <w:tcPr>
            <w:tcW w:w="964" w:type="dxa"/>
            <w:vAlign w:val="center"/>
          </w:tcPr>
          <w:p>
            <w:pPr>
              <w:pStyle w:val="11"/>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p>
        </w:tc>
        <w:tc>
          <w:tcPr>
            <w:tcW w:w="964" w:type="dxa"/>
            <w:vAlign w:val="center"/>
          </w:tcPr>
          <w:p>
            <w:pPr>
              <w:pStyle w:val="12"/>
            </w:pPr>
          </w:p>
        </w:tc>
        <w:tc>
          <w:tcPr>
            <w:tcW w:w="1134" w:type="dxa"/>
            <w:vAlign w:val="center"/>
          </w:tcPr>
          <w:p>
            <w:pPr>
              <w:pStyle w:val="13"/>
            </w:pPr>
          </w:p>
        </w:tc>
        <w:tc>
          <w:tcPr>
            <w:tcW w:w="1134" w:type="dxa"/>
            <w:vAlign w:val="center"/>
          </w:tcPr>
          <w:p>
            <w:pPr>
              <w:pStyle w:val="13"/>
            </w:pPr>
          </w:p>
        </w:tc>
        <w:tc>
          <w:tcPr>
            <w:tcW w:w="709" w:type="dxa"/>
            <w:vAlign w:val="center"/>
          </w:tcPr>
          <w:p>
            <w:pPr>
              <w:pStyle w:val="14"/>
            </w:pPr>
          </w:p>
        </w:tc>
        <w:tc>
          <w:tcPr>
            <w:tcW w:w="850" w:type="dxa"/>
            <w:vAlign w:val="center"/>
          </w:tcPr>
          <w:p>
            <w:pPr>
              <w:pStyle w:val="12"/>
            </w:pPr>
          </w:p>
        </w:tc>
        <w:tc>
          <w:tcPr>
            <w:tcW w:w="850"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420"/>
      </w:pPr>
      <w:r>
        <w:rPr>
          <w:rFonts w:ascii="方正书宋_GBK" w:hAnsi="方正书宋_GBK" w:eastAsia="方正书宋_GBK" w:cs="方正书宋_GBK"/>
          <w:color w:val="000000"/>
          <w:sz w:val="21"/>
        </w:rPr>
        <w:t>注：无政府采购预算，空表列示。</w:t>
      </w:r>
    </w:p>
    <w:p>
      <w:pPr>
        <w:ind w:firstLine="640"/>
      </w:pPr>
    </w:p>
    <w:p>
      <w:pPr>
        <w:spacing w:before="10" w:after="10"/>
        <w:ind w:firstLine="640"/>
        <w:outlineLvl w:val="5"/>
      </w:pPr>
      <w:r>
        <w:rPr>
          <w:rFonts w:ascii="黑体" w:hAnsi="黑体" w:eastAsia="黑体" w:cs="黑体"/>
          <w:color w:val="000000"/>
          <w:sz w:val="32"/>
        </w:rPr>
        <w:t>七、国有资产信息</w:t>
      </w:r>
    </w:p>
    <w:p>
      <w:pPr>
        <w:spacing w:line="500" w:lineRule="exact"/>
        <w:ind w:firstLine="560"/>
      </w:pPr>
      <w:r>
        <w:rPr>
          <w:rFonts w:eastAsia="方正仿宋_GBK"/>
          <w:color w:val="000000"/>
          <w:sz w:val="28"/>
        </w:rPr>
        <w:t>石家庄市藁城区贾市庄镇人民政府本级上年末固定资产金额为691</w:t>
      </w:r>
      <w:r>
        <w:rPr>
          <w:rFonts w:hint="eastAsia" w:eastAsia="方正仿宋_GBK"/>
          <w:color w:val="000000"/>
          <w:sz w:val="28"/>
          <w:lang w:eastAsia="zh-CN"/>
        </w:rPr>
        <w:t>.</w:t>
      </w:r>
      <w:r>
        <w:rPr>
          <w:rFonts w:eastAsia="方正仿宋_GBK"/>
          <w:color w:val="000000"/>
          <w:sz w:val="28"/>
        </w:rPr>
        <w:t>184590万元（详见下表）。本年度拟购置固定资产总额为0.00万元，已按要求列入政府采购预算，详见政府采购预算表。</w:t>
      </w:r>
    </w:p>
    <w:p>
      <w:pPr>
        <w:jc w:val="center"/>
      </w:pPr>
      <w:r>
        <w:rPr>
          <w:rFonts w:ascii="方正小标宋_GBK" w:hAnsi="方正小标宋_GBK" w:eastAsia="方正小标宋_GBK" w:cs="方正小标宋_GBK"/>
          <w:color w:val="000000"/>
          <w:sz w:val="36"/>
        </w:rPr>
        <w:t>单位固定资产占用情况表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0"/>
            </w:pPr>
            <w:r>
              <w:t>805001石家庄市藁城区贾市庄镇人民政府本级</w:t>
            </w:r>
          </w:p>
        </w:tc>
        <w:tc>
          <w:tcPr>
            <w:tcW w:w="5669" w:type="dxa"/>
            <w:gridSpan w:val="2"/>
            <w:tcBorders>
              <w:top w:val="single" w:color="FFFFFF" w:sz="6" w:space="0"/>
              <w:left w:val="single" w:color="FFFFFF" w:sz="6" w:space="0"/>
              <w:right w:val="single" w:color="FFFFFF" w:sz="6" w:space="0"/>
            </w:tcBorders>
            <w:vAlign w:val="center"/>
          </w:tcPr>
          <w:p>
            <w:pPr>
              <w:pStyle w:val="8"/>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资产总额</w:t>
            </w:r>
          </w:p>
        </w:tc>
        <w:tc>
          <w:tcPr>
            <w:tcW w:w="2835" w:type="dxa"/>
            <w:vAlign w:val="center"/>
          </w:tcPr>
          <w:p>
            <w:pPr>
              <w:pStyle w:val="14"/>
            </w:pPr>
          </w:p>
        </w:tc>
        <w:tc>
          <w:tcPr>
            <w:tcW w:w="2835" w:type="dxa"/>
            <w:vAlign w:val="center"/>
          </w:tcPr>
          <w:p>
            <w:pPr>
              <w:pStyle w:val="12"/>
            </w:pPr>
            <w:r>
              <w:t>691</w:t>
            </w:r>
            <w:r>
              <w:rPr>
                <w:rFonts w:hint="eastAsia"/>
                <w:lang w:eastAsia="zh-CN"/>
              </w:rPr>
              <w:t>.</w:t>
            </w:r>
            <w:r>
              <w:t>184590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1、房屋（平方米）</w:t>
            </w:r>
          </w:p>
        </w:tc>
        <w:tc>
          <w:tcPr>
            <w:tcW w:w="2835" w:type="dxa"/>
            <w:vAlign w:val="center"/>
          </w:tcPr>
          <w:p>
            <w:pPr>
              <w:pStyle w:val="14"/>
            </w:pPr>
            <w:r>
              <w:t>4000</w:t>
            </w:r>
          </w:p>
        </w:tc>
        <w:tc>
          <w:tcPr>
            <w:tcW w:w="2835" w:type="dxa"/>
            <w:vAlign w:val="center"/>
          </w:tcPr>
          <w:p>
            <w:pPr>
              <w:pStyle w:val="12"/>
            </w:pPr>
            <w:r>
              <w:t>509</w:t>
            </w:r>
            <w:r>
              <w:rPr>
                <w:rFonts w:hint="eastAsia"/>
                <w:lang w:eastAsia="zh-CN"/>
              </w:rPr>
              <w:t>.</w:t>
            </w:r>
            <w:r>
              <w:t>491090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　　其中：办公用房（平方米）</w:t>
            </w:r>
          </w:p>
        </w:tc>
        <w:tc>
          <w:tcPr>
            <w:tcW w:w="2835" w:type="dxa"/>
            <w:vAlign w:val="center"/>
          </w:tcPr>
          <w:p>
            <w:pPr>
              <w:pStyle w:val="14"/>
            </w:pPr>
            <w:r>
              <w:t>4000</w:t>
            </w:r>
          </w:p>
        </w:tc>
        <w:tc>
          <w:tcPr>
            <w:tcW w:w="2835" w:type="dxa"/>
            <w:vAlign w:val="center"/>
          </w:tcPr>
          <w:p>
            <w:pPr>
              <w:pStyle w:val="12"/>
            </w:pPr>
            <w:r>
              <w:t>509</w:t>
            </w:r>
            <w:r>
              <w:rPr>
                <w:rFonts w:hint="eastAsia"/>
                <w:lang w:eastAsia="zh-CN"/>
              </w:rPr>
              <w:t>.</w:t>
            </w:r>
            <w:r>
              <w:t>491090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2、车辆（台、辆）</w:t>
            </w:r>
          </w:p>
        </w:tc>
        <w:tc>
          <w:tcPr>
            <w:tcW w:w="2835" w:type="dxa"/>
            <w:vAlign w:val="center"/>
          </w:tcPr>
          <w:p>
            <w:pPr>
              <w:pStyle w:val="14"/>
            </w:pPr>
            <w:r>
              <w:t>2</w:t>
            </w:r>
          </w:p>
        </w:tc>
        <w:tc>
          <w:tcPr>
            <w:tcW w:w="2835" w:type="dxa"/>
            <w:vAlign w:val="center"/>
          </w:tcPr>
          <w:p>
            <w:pPr>
              <w:pStyle w:val="12"/>
            </w:pPr>
            <w:r>
              <w:t>25</w:t>
            </w:r>
            <w:r>
              <w:rPr>
                <w:rFonts w:hint="eastAsia"/>
                <w:lang w:eastAsia="zh-CN"/>
              </w:rPr>
              <w:t>.</w:t>
            </w:r>
            <w:r>
              <w:t>041600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3、单价在20万元以上的设备</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4、其他固定资产</w:t>
            </w:r>
          </w:p>
        </w:tc>
        <w:tc>
          <w:tcPr>
            <w:tcW w:w="2835" w:type="dxa"/>
            <w:vAlign w:val="center"/>
          </w:tcPr>
          <w:p>
            <w:pPr>
              <w:pStyle w:val="14"/>
            </w:pPr>
          </w:p>
        </w:tc>
        <w:tc>
          <w:tcPr>
            <w:tcW w:w="2835" w:type="dxa"/>
            <w:vAlign w:val="center"/>
          </w:tcPr>
          <w:p>
            <w:pPr>
              <w:pStyle w:val="12"/>
            </w:pPr>
            <w:r>
              <w:t>156</w:t>
            </w:r>
            <w:r>
              <w:rPr>
                <w:rFonts w:hint="eastAsia"/>
                <w:lang w:eastAsia="zh-CN"/>
              </w:rPr>
              <w:t>.</w:t>
            </w:r>
            <w:r>
              <w:t>651900</w:t>
            </w:r>
          </w:p>
        </w:tc>
      </w:tr>
    </w:tbl>
    <w:p>
      <w:pPr>
        <w:ind w:firstLine="640"/>
      </w:pPr>
    </w:p>
    <w:p>
      <w:pPr>
        <w:spacing w:before="10" w:after="10"/>
        <w:ind w:firstLine="640"/>
        <w:outlineLvl w:val="5"/>
      </w:pPr>
      <w:r>
        <w:rPr>
          <w:rFonts w:ascii="黑体" w:hAnsi="黑体" w:eastAsia="黑体" w:cs="黑体"/>
          <w:color w:val="000000"/>
          <w:sz w:val="32"/>
        </w:rPr>
        <w:t>八、名词解释</w:t>
      </w:r>
    </w:p>
    <w:p>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w:t>
      </w:r>
      <w:r>
        <w:rPr>
          <w:rFonts w:hint="eastAsia" w:eastAsia="方正仿宋_GBK"/>
          <w:color w:val="000000"/>
          <w:sz w:val="28"/>
          <w:lang w:eastAsia="zh-CN"/>
        </w:rPr>
        <w:t>区县级</w:t>
      </w:r>
      <w:r>
        <w:rPr>
          <w:rFonts w:eastAsia="方正仿宋_GBK"/>
          <w:color w:val="000000"/>
          <w:sz w:val="28"/>
        </w:rPr>
        <w:t>财政当年拨付的资金。</w:t>
      </w:r>
    </w:p>
    <w:p>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w:t>
      </w:r>
      <w:r>
        <w:rPr>
          <w:rFonts w:hint="eastAsia" w:eastAsia="方正仿宋_GBK"/>
          <w:color w:val="000000"/>
          <w:sz w:val="28"/>
          <w:lang w:eastAsia="zh-CN"/>
        </w:rPr>
        <w:t>区县级</w:t>
      </w:r>
      <w:r>
        <w:rPr>
          <w:rFonts w:eastAsia="方正仿宋_GBK"/>
          <w:color w:val="000000"/>
          <w:sz w:val="28"/>
        </w:rPr>
        <w:t>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w:t>
      </w:r>
      <w:r>
        <w:rPr>
          <w:rFonts w:hint="eastAsia" w:eastAsia="方正仿宋_GBK"/>
          <w:color w:val="000000"/>
          <w:sz w:val="28"/>
          <w:lang w:eastAsia="zh-CN"/>
        </w:rPr>
        <w:t>单位</w:t>
      </w:r>
      <w:r>
        <w:rPr>
          <w:rFonts w:eastAsia="方正仿宋_GBK"/>
          <w:color w:val="000000"/>
          <w:sz w:val="28"/>
        </w:rPr>
        <w:t>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pPr>
        <w:spacing w:line="500" w:lineRule="exact"/>
        <w:ind w:firstLine="560"/>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before="10" w:after="10"/>
        <w:ind w:firstLine="640"/>
        <w:outlineLvl w:val="5"/>
      </w:pPr>
      <w:r>
        <w:rPr>
          <w:rFonts w:ascii="黑体" w:hAnsi="黑体" w:eastAsia="黑体" w:cs="黑体"/>
          <w:color w:val="000000"/>
          <w:sz w:val="32"/>
        </w:rPr>
        <w:t>九、其他需要说明的事项</w:t>
      </w:r>
    </w:p>
    <w:p>
      <w:pPr>
        <w:spacing w:line="500" w:lineRule="exact"/>
        <w:ind w:firstLine="560"/>
        <w:rPr>
          <w:lang w:eastAsia="zh-CN"/>
        </w:rPr>
        <w:sectPr>
          <w:pgSz w:w="16840" w:h="11900" w:orient="landscape"/>
          <w:pgMar w:top="1361" w:right="1020" w:bottom="1134" w:left="1020" w:header="720" w:footer="720" w:gutter="0"/>
          <w:cols w:space="720" w:num="1"/>
        </w:sectPr>
      </w:pPr>
      <w:r>
        <w:rPr>
          <w:rFonts w:eastAsia="方正仿宋_GBK"/>
          <w:color w:val="000000"/>
          <w:sz w:val="28"/>
        </w:rPr>
        <w:t>我单位无其他需要说明的事</w:t>
      </w:r>
      <w:r>
        <w:rPr>
          <w:rFonts w:hint="eastAsia" w:eastAsia="方正仿宋_GBK"/>
          <w:color w:val="000000"/>
          <w:sz w:val="28"/>
          <w:lang w:eastAsia="zh-CN"/>
        </w:rPr>
        <w:t>。</w:t>
      </w:r>
    </w:p>
    <w:p>
      <w:pPr>
        <w:outlineLvl w:val="3"/>
        <w:rPr>
          <w:rFonts w:eastAsiaTheme="minorEastAsia"/>
          <w:lang w:eastAsia="zh-CN"/>
        </w:rPr>
      </w:pP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0030101010101"/>
    <w:charset w:val="86"/>
    <w:family w:val="auto"/>
    <w:pitch w:val="default"/>
    <w:sig w:usb0="800002BF" w:usb1="38CF7CFA" w:usb2="00000016" w:usb3="00000000" w:csb0="00040001" w:csb1="00000000"/>
    <w:embedRegular r:id="rId1" w:fontKey="{18AAA50E-6587-48F0-A000-7B80DE641BA5}"/>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altName w:val="微软雅黑"/>
    <w:panose1 w:val="00000000000000000000"/>
    <w:charset w:val="86"/>
    <w:family w:val="script"/>
    <w:pitch w:val="default"/>
    <w:sig w:usb0="00000000" w:usb1="00000000" w:usb2="00000010" w:usb3="00000000" w:csb0="00040000" w:csb1="00000000"/>
    <w:embedRegular r:id="rId2" w:fontKey="{16507D6C-F719-478E-8ED7-CB3D5DA4F3D5}"/>
  </w:font>
  <w:font w:name="方正书宋_GBK">
    <w:altName w:val="宋体"/>
    <w:panose1 w:val="00000000000000000000"/>
    <w:charset w:val="86"/>
    <w:family w:val="roman"/>
    <w:pitch w:val="default"/>
    <w:sig w:usb0="00000000" w:usb1="00000000" w:usb2="00000000" w:usb3="00000000" w:csb0="00000000" w:csb1="00000000"/>
    <w:embedRegular r:id="rId3" w:fontKey="{06EE59EE-47DA-4B64-9C07-9D15CA0EE2DF}"/>
  </w:font>
  <w:font w:name="方正仿宋_GBK">
    <w:panose1 w:val="02000000000000000000"/>
    <w:charset w:val="86"/>
    <w:family w:val="script"/>
    <w:pitch w:val="default"/>
    <w:sig w:usb0="A00002BF" w:usb1="38CF7CFA" w:usb2="00082016" w:usb3="00000000" w:csb0="00040001" w:csb1="00000000"/>
    <w:embedRegular r:id="rId4" w:fontKey="{4D152041-32B9-4DC3-85C3-F8D809A3616A}"/>
  </w:font>
  <w:font w:name="方正楷体_GBK">
    <w:altName w:val="宋体"/>
    <w:panose1 w:val="00000000000000000000"/>
    <w:charset w:val="86"/>
    <w:family w:val="roman"/>
    <w:pitch w:val="default"/>
    <w:sig w:usb0="00000000" w:usb1="00000000" w:usb2="00000000" w:usb3="00000000" w:csb0="00000000" w:csb1="00000000"/>
    <w:embedRegular r:id="rId5" w:fontKey="{CAA41C4F-240C-43A7-88CC-5999CB62AC8A}"/>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53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fldChar w:fldCharType="begin"/>
    </w:r>
    <w:r>
      <w:instrText xml:space="preserve">PAGE "page number"</w:instrText>
    </w:r>
    <w:r>
      <w:fldChar w:fldCharType="separate"/>
    </w:r>
    <w:r>
      <w:t>52</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bordersDoNotSurroundHeader w:val="1"/>
  <w:bordersDoNotSurroundFooter w:val="1"/>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jRiNzAyYzJiZDIxOWRiNmE2ZDMyN2UxOGU5ZWRkMmQifQ=="/>
  </w:docVars>
  <w:rsids>
    <w:rsidRoot w:val="003F3881"/>
    <w:rsid w:val="000702D5"/>
    <w:rsid w:val="001B40CC"/>
    <w:rsid w:val="001D5D32"/>
    <w:rsid w:val="003B0DD4"/>
    <w:rsid w:val="003D0816"/>
    <w:rsid w:val="003F3881"/>
    <w:rsid w:val="0049447C"/>
    <w:rsid w:val="004953E3"/>
    <w:rsid w:val="004B410D"/>
    <w:rsid w:val="004B75D2"/>
    <w:rsid w:val="00516C6E"/>
    <w:rsid w:val="007461F7"/>
    <w:rsid w:val="00892561"/>
    <w:rsid w:val="008A1483"/>
    <w:rsid w:val="00AF10EF"/>
    <w:rsid w:val="00C16CB0"/>
    <w:rsid w:val="00C216D0"/>
    <w:rsid w:val="00C87A79"/>
    <w:rsid w:val="00CD18D1"/>
    <w:rsid w:val="00D04A3B"/>
    <w:rsid w:val="00D1139A"/>
    <w:rsid w:val="00D8360B"/>
    <w:rsid w:val="00F30D42"/>
    <w:rsid w:val="00FE4C97"/>
    <w:rsid w:val="17F21252"/>
    <w:rsid w:val="2F32639D"/>
    <w:rsid w:val="2F8158E8"/>
    <w:rsid w:val="46CB33F8"/>
    <w:rsid w:val="6B7A26D7"/>
    <w:rsid w:val="6FF74577"/>
    <w:rsid w:val="7F0742B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39"/>
    <w:semiHidden/>
    <w:unhideWhenUsed/>
    <w:qFormat/>
    <w:uiPriority w:val="99"/>
    <w:pPr>
      <w:tabs>
        <w:tab w:val="center" w:pos="4153"/>
        <w:tab w:val="right" w:pos="8306"/>
      </w:tabs>
      <w:snapToGrid w:val="0"/>
    </w:pPr>
    <w:rPr>
      <w:sz w:val="18"/>
      <w:szCs w:val="18"/>
    </w:rPr>
  </w:style>
  <w:style w:type="paragraph" w:styleId="3">
    <w:name w:val="header"/>
    <w:basedOn w:val="1"/>
    <w:link w:val="38"/>
    <w:semiHidden/>
    <w:unhideWhenUsed/>
    <w:qFormat/>
    <w:uiPriority w:val="99"/>
    <w:pPr>
      <w:pBdr>
        <w:bottom w:val="single" w:color="auto" w:sz="6" w:space="1"/>
      </w:pBdr>
      <w:tabs>
        <w:tab w:val="center" w:pos="4153"/>
        <w:tab w:val="right" w:pos="8306"/>
      </w:tabs>
      <w:snapToGrid w:val="0"/>
      <w:jc w:val="center"/>
    </w:pPr>
    <w:rPr>
      <w:sz w:val="18"/>
      <w:szCs w:val="18"/>
    </w:rPr>
  </w:style>
  <w:style w:type="paragraph" w:styleId="4">
    <w:name w:val="toc 4"/>
    <w:basedOn w:val="1"/>
    <w:next w:val="1"/>
    <w:semiHidden/>
    <w:unhideWhenUsed/>
    <w:uiPriority w:val="39"/>
    <w:pPr>
      <w:ind w:left="1260" w:leftChars="600"/>
    </w:pPr>
  </w:style>
  <w:style w:type="table" w:styleId="6">
    <w:name w:val="Table Grid"/>
    <w:basedOn w:val="5"/>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8">
    <w:name w:val="单元格样式22"/>
    <w:basedOn w:val="1"/>
    <w:qFormat/>
    <w:uiPriority w:val="0"/>
    <w:pPr>
      <w:jc w:val="right"/>
    </w:pPr>
    <w:rPr>
      <w:rFonts w:ascii="方正小标宋_GBK" w:hAnsi="方正小标宋_GBK" w:eastAsia="方正小标宋_GBK" w:cs="方正小标宋_GBK"/>
    </w:rPr>
  </w:style>
  <w:style w:type="paragraph" w:customStyle="1" w:styleId="9">
    <w:name w:val="单元格样式21"/>
    <w:basedOn w:val="1"/>
    <w:qFormat/>
    <w:uiPriority w:val="0"/>
    <w:pPr>
      <w:jc w:val="center"/>
    </w:pPr>
    <w:rPr>
      <w:rFonts w:ascii="方正小标宋_GBK" w:hAnsi="方正小标宋_GBK" w:eastAsia="方正小标宋_GBK" w:cs="方正小标宋_GBK"/>
    </w:rPr>
  </w:style>
  <w:style w:type="paragraph" w:customStyle="1" w:styleId="10">
    <w:name w:val="单元格样式20"/>
    <w:basedOn w:val="1"/>
    <w:qFormat/>
    <w:uiPriority w:val="0"/>
    <w:rPr>
      <w:rFonts w:ascii="方正小标宋_GBK" w:hAnsi="方正小标宋_GBK" w:eastAsia="方正小标宋_GBK" w:cs="方正小标宋_GBK"/>
    </w:rPr>
  </w:style>
  <w:style w:type="paragraph" w:customStyle="1" w:styleId="11">
    <w:name w:val="单元格样式1"/>
    <w:basedOn w:val="1"/>
    <w:qFormat/>
    <w:uiPriority w:val="0"/>
    <w:pPr>
      <w:jc w:val="center"/>
    </w:pPr>
    <w:rPr>
      <w:rFonts w:ascii="方正书宋_GBK" w:hAnsi="方正书宋_GBK" w:eastAsia="方正书宋_GBK" w:cs="方正书宋_GBK"/>
      <w:b/>
      <w:sz w:val="21"/>
    </w:rPr>
  </w:style>
  <w:style w:type="paragraph" w:customStyle="1" w:styleId="12">
    <w:name w:val="单元格样式4"/>
    <w:basedOn w:val="1"/>
    <w:qFormat/>
    <w:uiPriority w:val="0"/>
    <w:pPr>
      <w:jc w:val="right"/>
    </w:pPr>
    <w:rPr>
      <w:rFonts w:ascii="方正书宋_GBK" w:hAnsi="方正书宋_GBK" w:eastAsia="方正书宋_GBK" w:cs="方正书宋_GBK"/>
      <w:sz w:val="21"/>
    </w:rPr>
  </w:style>
  <w:style w:type="paragraph" w:customStyle="1" w:styleId="13">
    <w:name w:val="单元格样式2"/>
    <w:basedOn w:val="1"/>
    <w:qFormat/>
    <w:uiPriority w:val="0"/>
    <w:rPr>
      <w:rFonts w:ascii="方正书宋_GBK" w:hAnsi="方正书宋_GBK" w:eastAsia="方正书宋_GBK" w:cs="方正书宋_GBK"/>
      <w:sz w:val="21"/>
    </w:rPr>
  </w:style>
  <w:style w:type="paragraph" w:customStyle="1" w:styleId="14">
    <w:name w:val="单元格样式3"/>
    <w:basedOn w:val="1"/>
    <w:qFormat/>
    <w:uiPriority w:val="0"/>
    <w:pPr>
      <w:jc w:val="center"/>
    </w:pPr>
    <w:rPr>
      <w:rFonts w:ascii="方正书宋_GBK" w:hAnsi="方正书宋_GBK" w:eastAsia="方正书宋_GBK" w:cs="方正书宋_GBK"/>
      <w:sz w:val="21"/>
    </w:rPr>
  </w:style>
  <w:style w:type="paragraph" w:customStyle="1" w:styleId="15">
    <w:name w:val="单元格样式6"/>
    <w:basedOn w:val="1"/>
    <w:qFormat/>
    <w:uiPriority w:val="0"/>
    <w:pPr>
      <w:jc w:val="center"/>
    </w:pPr>
    <w:rPr>
      <w:rFonts w:ascii="方正书宋_GBK" w:hAnsi="方正书宋_GBK" w:eastAsia="方正书宋_GBK" w:cs="方正书宋_GBK"/>
      <w:b/>
      <w:sz w:val="21"/>
    </w:rPr>
  </w:style>
  <w:style w:type="paragraph" w:customStyle="1" w:styleId="16">
    <w:name w:val="单元格样式7"/>
    <w:basedOn w:val="1"/>
    <w:qFormat/>
    <w:uiPriority w:val="0"/>
    <w:pPr>
      <w:jc w:val="right"/>
    </w:pPr>
    <w:rPr>
      <w:rFonts w:ascii="方正书宋_GBK" w:hAnsi="方正书宋_GBK" w:eastAsia="方正书宋_GBK" w:cs="方正书宋_GBK"/>
      <w:b/>
      <w:sz w:val="21"/>
    </w:rPr>
  </w:style>
  <w:style w:type="paragraph" w:customStyle="1" w:styleId="17">
    <w:name w:val="单元格样式5"/>
    <w:basedOn w:val="1"/>
    <w:qFormat/>
    <w:uiPriority w:val="0"/>
    <w:rPr>
      <w:rFonts w:ascii="方正书宋_GBK" w:hAnsi="方正书宋_GBK" w:eastAsia="方正书宋_GBK" w:cs="方正书宋_GBK"/>
      <w:b/>
      <w:sz w:val="21"/>
    </w:rPr>
  </w:style>
  <w:style w:type="paragraph" w:customStyle="1" w:styleId="18">
    <w:name w:val="插入文本样式-插入部门职责文件"/>
    <w:basedOn w:val="1"/>
    <w:qFormat/>
    <w:uiPriority w:val="0"/>
    <w:pPr>
      <w:spacing w:line="500" w:lineRule="exact"/>
      <w:ind w:firstLine="560"/>
    </w:pPr>
    <w:rPr>
      <w:rFonts w:eastAsia="方正仿宋_GBK"/>
      <w:sz w:val="28"/>
    </w:rPr>
  </w:style>
  <w:style w:type="paragraph" w:customStyle="1" w:styleId="19">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20">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21">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22">
    <w:name w:val="插入文本样式-插入总体目标文件"/>
    <w:basedOn w:val="1"/>
    <w:qFormat/>
    <w:uiPriority w:val="0"/>
    <w:pPr>
      <w:spacing w:line="500" w:lineRule="exact"/>
      <w:ind w:firstLine="560"/>
    </w:pPr>
    <w:rPr>
      <w:rFonts w:eastAsia="方正仿宋_GBK"/>
      <w:sz w:val="28"/>
    </w:rPr>
  </w:style>
  <w:style w:type="paragraph" w:customStyle="1" w:styleId="23">
    <w:name w:val="插入文本样式-插入职责分类绩效目标文件"/>
    <w:basedOn w:val="1"/>
    <w:qFormat/>
    <w:uiPriority w:val="0"/>
    <w:pPr>
      <w:spacing w:line="500" w:lineRule="exact"/>
      <w:ind w:firstLine="560"/>
    </w:pPr>
    <w:rPr>
      <w:rFonts w:eastAsia="方正仿宋_GBK"/>
      <w:sz w:val="28"/>
    </w:rPr>
  </w:style>
  <w:style w:type="paragraph" w:customStyle="1" w:styleId="24">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5">
    <w:name w:val="Normal_984b0124-75f6-4db8-93c2-dc9e18ab537d"/>
    <w:qFormat/>
    <w:uiPriority w:val="0"/>
    <w:rPr>
      <w:rFonts w:ascii="Times New Roman" w:hAnsi="Times New Roman" w:eastAsia="Times New Roman" w:cs="Times New Roman"/>
      <w:sz w:val="24"/>
      <w:szCs w:val="24"/>
      <w:lang w:val="en-US" w:eastAsia="uk-UA" w:bidi="ar-SA"/>
    </w:rPr>
  </w:style>
  <w:style w:type="paragraph" w:customStyle="1" w:styleId="26">
    <w:name w:val="单元格样式1_ff0c55b7-4dd5-4985-add3-e2eee7d66fc5"/>
    <w:basedOn w:val="1"/>
    <w:qFormat/>
    <w:uiPriority w:val="0"/>
    <w:pPr>
      <w:jc w:val="center"/>
    </w:pPr>
    <w:rPr>
      <w:rFonts w:ascii="方正书宋_GBK" w:hAnsi="方正书宋_GBK" w:eastAsia="方正书宋_GBK" w:cs="方正书宋_GBK"/>
      <w:b/>
      <w:sz w:val="21"/>
    </w:rPr>
  </w:style>
  <w:style w:type="paragraph" w:customStyle="1" w:styleId="27">
    <w:name w:val="单元格样式2_ef6a846a-9f2e-46b4-bbb0-e0bb351c1337"/>
    <w:basedOn w:val="1"/>
    <w:qFormat/>
    <w:uiPriority w:val="0"/>
    <w:rPr>
      <w:rFonts w:ascii="方正书宋_GBK" w:hAnsi="方正书宋_GBK" w:eastAsia="方正书宋_GBK" w:cs="方正书宋_GBK"/>
      <w:sz w:val="21"/>
    </w:rPr>
  </w:style>
  <w:style w:type="paragraph" w:customStyle="1" w:styleId="28">
    <w:name w:val="单元格样式3_16247aa4-3eb1-4801-a31e-3186d87ef947"/>
    <w:basedOn w:val="1"/>
    <w:qFormat/>
    <w:uiPriority w:val="0"/>
    <w:pPr>
      <w:jc w:val="center"/>
    </w:pPr>
    <w:rPr>
      <w:rFonts w:ascii="方正书宋_GBK" w:hAnsi="方正书宋_GBK" w:eastAsia="方正书宋_GBK" w:cs="方正书宋_GBK"/>
      <w:sz w:val="21"/>
    </w:rPr>
  </w:style>
  <w:style w:type="paragraph" w:customStyle="1" w:styleId="29">
    <w:name w:val="单元格样式23"/>
    <w:basedOn w:val="1"/>
    <w:qFormat/>
    <w:uiPriority w:val="0"/>
    <w:pPr>
      <w:jc w:val="right"/>
    </w:pPr>
    <w:rPr>
      <w:rFonts w:ascii="方正书宋_GBK" w:hAnsi="方正书宋_GBK" w:eastAsia="方正书宋_GBK" w:cs="方正书宋_GBK"/>
    </w:rPr>
  </w:style>
  <w:style w:type="paragraph" w:customStyle="1" w:styleId="30">
    <w:name w:val="插入文本样式-插入单位职责文件"/>
    <w:basedOn w:val="1"/>
    <w:qFormat/>
    <w:uiPriority w:val="0"/>
    <w:pPr>
      <w:spacing w:line="500" w:lineRule="exact"/>
      <w:ind w:firstLine="560"/>
    </w:pPr>
    <w:rPr>
      <w:rFonts w:eastAsia="方正仿宋_GBK"/>
      <w:sz w:val="28"/>
    </w:rPr>
  </w:style>
  <w:style w:type="paragraph" w:customStyle="1" w:styleId="31">
    <w:name w:val="插入文本样式-插入预算公开单位预算安排的总体情况文件"/>
    <w:basedOn w:val="1"/>
    <w:qFormat/>
    <w:uiPriority w:val="0"/>
    <w:pPr>
      <w:spacing w:line="500" w:lineRule="exact"/>
      <w:ind w:firstLine="560"/>
    </w:pPr>
    <w:rPr>
      <w:rFonts w:eastAsia="方正仿宋_GBK"/>
      <w:sz w:val="28"/>
    </w:rPr>
  </w:style>
  <w:style w:type="paragraph" w:customStyle="1" w:styleId="32">
    <w:name w:val="插入文本样式-插入预算公开单位机关运行经费安排情况文件"/>
    <w:basedOn w:val="1"/>
    <w:qFormat/>
    <w:uiPriority w:val="0"/>
    <w:pPr>
      <w:spacing w:line="500" w:lineRule="exact"/>
      <w:ind w:firstLine="560"/>
    </w:pPr>
    <w:rPr>
      <w:rFonts w:eastAsia="方正仿宋_GBK"/>
      <w:sz w:val="28"/>
    </w:rPr>
  </w:style>
  <w:style w:type="paragraph" w:customStyle="1" w:styleId="33">
    <w:name w:val="插入文本样式-插入预算公开单位财政拨款三公经费预算情况及增减变化原因文件"/>
    <w:basedOn w:val="1"/>
    <w:qFormat/>
    <w:uiPriority w:val="0"/>
    <w:pPr>
      <w:spacing w:line="500" w:lineRule="exact"/>
      <w:ind w:firstLine="560"/>
    </w:pPr>
    <w:rPr>
      <w:rFonts w:eastAsia="方正仿宋_GBK"/>
      <w:sz w:val="28"/>
    </w:rPr>
  </w:style>
  <w:style w:type="paragraph" w:customStyle="1" w:styleId="34">
    <w:name w:val="TOC 2"/>
    <w:basedOn w:val="1"/>
    <w:qFormat/>
    <w:uiPriority w:val="0"/>
    <w:pPr>
      <w:ind w:left="240"/>
    </w:pPr>
  </w:style>
  <w:style w:type="paragraph" w:customStyle="1" w:styleId="35">
    <w:name w:val="TOC 3"/>
    <w:basedOn w:val="1"/>
    <w:qFormat/>
    <w:uiPriority w:val="0"/>
    <w:pPr>
      <w:ind w:left="480"/>
    </w:pPr>
  </w:style>
  <w:style w:type="paragraph" w:customStyle="1" w:styleId="36">
    <w:name w:val="TOC 4"/>
    <w:basedOn w:val="1"/>
    <w:qFormat/>
    <w:uiPriority w:val="0"/>
    <w:pPr>
      <w:ind w:left="720"/>
    </w:pPr>
  </w:style>
  <w:style w:type="paragraph" w:customStyle="1" w:styleId="37">
    <w:name w:val="TOC 1"/>
    <w:basedOn w:val="1"/>
    <w:qFormat/>
    <w:uiPriority w:val="0"/>
    <w:pPr>
      <w:spacing w:before="120"/>
      <w:ind w:firstLine="560"/>
    </w:pPr>
    <w:rPr>
      <w:rFonts w:eastAsia="方正仿宋_GBK"/>
      <w:color w:val="000000"/>
      <w:sz w:val="28"/>
    </w:rPr>
  </w:style>
  <w:style w:type="character" w:customStyle="1" w:styleId="38">
    <w:name w:val="页眉 Char"/>
    <w:basedOn w:val="7"/>
    <w:link w:val="3"/>
    <w:semiHidden/>
    <w:qFormat/>
    <w:uiPriority w:val="99"/>
    <w:rPr>
      <w:rFonts w:eastAsia="Times New Roman"/>
      <w:sz w:val="18"/>
      <w:szCs w:val="18"/>
      <w:lang w:eastAsia="uk-UA"/>
    </w:rPr>
  </w:style>
  <w:style w:type="character" w:customStyle="1" w:styleId="39">
    <w:name w:val="页脚 Char"/>
    <w:basedOn w:val="7"/>
    <w:link w:val="2"/>
    <w:semiHidden/>
    <w:qFormat/>
    <w:uiPriority w:val="99"/>
    <w:rPr>
      <w:rFonts w:eastAsia="Times New Roman"/>
      <w:sz w:val="18"/>
      <w:szCs w:val="18"/>
      <w:lang w:eastAsia="uk-UA"/>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4.xml"/><Relationship Id="rId8" Type="http://schemas.openxmlformats.org/officeDocument/2006/relationships/customXml" Target="../customXml/item3.xml"/><Relationship Id="rId7" Type="http://schemas.openxmlformats.org/officeDocument/2006/relationships/customXml" Target="../customXml/item2.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2" Type="http://schemas.openxmlformats.org/officeDocument/2006/relationships/fontTable" Target="fontTable.xml"/><Relationship Id="rId21" Type="http://schemas.openxmlformats.org/officeDocument/2006/relationships/customXml" Target="../customXml/item16.xml"/><Relationship Id="rId20" Type="http://schemas.openxmlformats.org/officeDocument/2006/relationships/customXml" Target="../customXml/item15.xml"/><Relationship Id="rId2" Type="http://schemas.openxmlformats.org/officeDocument/2006/relationships/settings" Target="settings.xml"/><Relationship Id="rId19" Type="http://schemas.openxmlformats.org/officeDocument/2006/relationships/customXml" Target="../customXml/item14.xml"/><Relationship Id="rId18" Type="http://schemas.openxmlformats.org/officeDocument/2006/relationships/customXml" Target="../customXml/item13.xml"/><Relationship Id="rId17" Type="http://schemas.openxmlformats.org/officeDocument/2006/relationships/customXml" Target="../customXml/item12.xml"/><Relationship Id="rId16" Type="http://schemas.openxmlformats.org/officeDocument/2006/relationships/customXml" Target="../customXml/item11.xml"/><Relationship Id="rId15" Type="http://schemas.openxmlformats.org/officeDocument/2006/relationships/customXml" Target="../customXml/item10.xml"/><Relationship Id="rId14" Type="http://schemas.openxmlformats.org/officeDocument/2006/relationships/customXml" Target="../customXml/item9.xml"/><Relationship Id="rId13" Type="http://schemas.openxmlformats.org/officeDocument/2006/relationships/customXml" Target="../customXml/item8.xml"/><Relationship Id="rId12" Type="http://schemas.openxmlformats.org/officeDocument/2006/relationships/customXml" Target="../customXml/item7.xml"/><Relationship Id="rId11" Type="http://schemas.openxmlformats.org/officeDocument/2006/relationships/customXml" Target="../customXml/item6.xml"/><Relationship Id="rId10" Type="http://schemas.openxmlformats.org/officeDocument/2006/relationships/customXml" Target="../customXml/item5.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2022-02-14T17:50:40Z</dcterms:created>
  <dcterms:modified xsi:type="dcterms:W3CDTF">2022-02-14T09:50:40Z</dcterms:modified>
</cp:core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2022-02-14T17:51:00Z</dcterms:created>
  <dcterms:modified xsi:type="dcterms:W3CDTF">2022-02-14T09:51:00Z</dcterms:modified>
</cp:core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2022-02-14T17:50:56Z</dcterms:created>
  <dcterms:modified xsi:type="dcterms:W3CDTF">2022-02-14T09:50:56Z</dcterms:modified>
</cp:core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2022-02-14T17:50:51Z</dcterms:created>
  <dcterms:modified xsi:type="dcterms:W3CDTF">2022-02-14T09:50:50Z</dcterms:modified>
</cp:core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2022-02-14T17:51:04Z</dcterms:created>
  <dcterms:modified xsi:type="dcterms:W3CDTF">2022-02-14T09:51:04Z</dcterms:modified>
</cp:core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2022-02-14T17:51:01Z</dcterms:created>
  <dcterms:modified xsi:type="dcterms:W3CDTF">2022-02-14T09:51:01Z</dcterms:modified>
</cp:core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2022-02-14T17:50:46Z</dcterms:created>
  <dcterms:modified xsi:type="dcterms:W3CDTF">2022-02-14T09:50:46Z</dcterms:modified>
</cp:core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2022-02-14T17:51:05Z</dcterms:created>
  <dcterms:modified xsi:type="dcterms:W3CDTF">2022-02-14T09:51:05Z</dcterms:modified>
</cp:coreProperties>
</file>

<file path=customXml/itemProps1.xml><?xml version="1.0" encoding="utf-8"?>
<ds:datastoreItem xmlns:ds="http://schemas.openxmlformats.org/officeDocument/2006/customXml" ds:itemID="{00C222D3-FF02-4C86-967F-B91E20BEEE27}">
  <ds:schemaRefs/>
</ds:datastoreItem>
</file>

<file path=customXml/itemProps10.xml><?xml version="1.0" encoding="utf-8"?>
<ds:datastoreItem xmlns:ds="http://schemas.openxmlformats.org/officeDocument/2006/customXml" ds:itemID="{112927C5-7050-4CAA-A94C-EA246E38149B}">
  <ds:schemaRefs/>
</ds:datastoreItem>
</file>

<file path=customXml/itemProps11.xml><?xml version="1.0" encoding="utf-8"?>
<ds:datastoreItem xmlns:ds="http://schemas.openxmlformats.org/officeDocument/2006/customXml" ds:itemID="{66AEB3E4-E086-414F-BB76-A2A779162764}">
  <ds:schemaRefs/>
</ds:datastoreItem>
</file>

<file path=customXml/itemProps12.xml><?xml version="1.0" encoding="utf-8"?>
<ds:datastoreItem xmlns:ds="http://schemas.openxmlformats.org/officeDocument/2006/customXml" ds:itemID="{AAFB3B05-FD1C-4700-BA4F-94C67E127A4E}">
  <ds:schemaRefs/>
</ds:datastoreItem>
</file>

<file path=customXml/itemProps13.xml><?xml version="1.0" encoding="utf-8"?>
<ds:datastoreItem xmlns:ds="http://schemas.openxmlformats.org/officeDocument/2006/customXml" ds:itemID="{B2A6D176-97CF-49A7-93E9-AF0953A31B5C}">
  <ds:schemaRefs/>
</ds:datastoreItem>
</file>

<file path=customXml/itemProps14.xml><?xml version="1.0" encoding="utf-8"?>
<ds:datastoreItem xmlns:ds="http://schemas.openxmlformats.org/officeDocument/2006/customXml" ds:itemID="{357227AC-84F3-4AC7-8D84-B3EAE2E4D737}">
  <ds:schemaRefs/>
</ds:datastoreItem>
</file>

<file path=customXml/itemProps15.xml><?xml version="1.0" encoding="utf-8"?>
<ds:datastoreItem xmlns:ds="http://schemas.openxmlformats.org/officeDocument/2006/customXml" ds:itemID="{846DF779-48B3-4047-9A92-621B12C2E27A}">
  <ds:schemaRefs/>
</ds:datastoreItem>
</file>

<file path=customXml/itemProps16.xml><?xml version="1.0" encoding="utf-8"?>
<ds:datastoreItem xmlns:ds="http://schemas.openxmlformats.org/officeDocument/2006/customXml" ds:itemID="{DADF7BC3-3E52-4E9C-9198-DA8C141A78EC}">
  <ds:schemaRefs/>
</ds:datastoreItem>
</file>

<file path=customXml/itemProps2.xml><?xml version="1.0" encoding="utf-8"?>
<ds:datastoreItem xmlns:ds="http://schemas.openxmlformats.org/officeDocument/2006/customXml" ds:itemID="{94209DE3-2442-4DAA-A813-1B8A20B7FB62}">
  <ds:schemaRefs/>
</ds:datastoreItem>
</file>

<file path=customXml/itemProps3.xml><?xml version="1.0" encoding="utf-8"?>
<ds:datastoreItem xmlns:ds="http://schemas.openxmlformats.org/officeDocument/2006/customXml" ds:itemID="{42D9FD6A-ABE4-4E4E-BAA0-929F78D97867}">
  <ds:schemaRefs/>
</ds:datastoreItem>
</file>

<file path=customXml/itemProps4.xml><?xml version="1.0" encoding="utf-8"?>
<ds:datastoreItem xmlns:ds="http://schemas.openxmlformats.org/officeDocument/2006/customXml" ds:itemID="{B297B31E-DAF7-4FEF-AD4C-E553466B8251}">
  <ds:schemaRefs/>
</ds:datastoreItem>
</file>

<file path=customXml/itemProps5.xml><?xml version="1.0" encoding="utf-8"?>
<ds:datastoreItem xmlns:ds="http://schemas.openxmlformats.org/officeDocument/2006/customXml" ds:itemID="{89FEF9FF-CBFB-480D-A6E6-90F94A49AC34}">
  <ds:schemaRefs/>
</ds:datastoreItem>
</file>

<file path=customXml/itemProps6.xml><?xml version="1.0" encoding="utf-8"?>
<ds:datastoreItem xmlns:ds="http://schemas.openxmlformats.org/officeDocument/2006/customXml" ds:itemID="{B74AE0DA-78C9-492E-BB5D-30B18501F0EB}">
  <ds:schemaRefs/>
</ds:datastoreItem>
</file>

<file path=customXml/itemProps7.xml><?xml version="1.0" encoding="utf-8"?>
<ds:datastoreItem xmlns:ds="http://schemas.openxmlformats.org/officeDocument/2006/customXml" ds:itemID="{9A7BF224-77C1-4FEB-9E85-70A59337BB08}">
  <ds:schemaRefs/>
</ds:datastoreItem>
</file>

<file path=customXml/itemProps8.xml><?xml version="1.0" encoding="utf-8"?>
<ds:datastoreItem xmlns:ds="http://schemas.openxmlformats.org/officeDocument/2006/customXml" ds:itemID="{545AE319-FBA6-46F2-979B-1560384D2D93}">
  <ds:schemaRefs/>
</ds:datastoreItem>
</file>

<file path=customXml/itemProps9.xml><?xml version="1.0" encoding="utf-8"?>
<ds:datastoreItem xmlns:ds="http://schemas.openxmlformats.org/officeDocument/2006/customXml" ds:itemID="{846A6405-C15D-4EB1-8C7C-4A012C0886FF}">
  <ds:schemaRefs/>
</ds:datastoreItem>
</file>

<file path=docProps/app.xml><?xml version="1.0" encoding="utf-8"?>
<Properties xmlns="http://schemas.openxmlformats.org/officeDocument/2006/extended-properties" xmlns:vt="http://schemas.openxmlformats.org/officeDocument/2006/docPropsVTypes">
  <Template>Normal</Template>
  <Pages>66</Pages>
  <Words>4994</Words>
  <Characters>28466</Characters>
  <Lines>237</Lines>
  <Paragraphs>66</Paragraphs>
  <TotalTime>0</TotalTime>
  <ScaleCrop>false</ScaleCrop>
  <LinksUpToDate>false</LinksUpToDate>
  <CharactersWithSpaces>33394</CharactersWithSpaces>
  <Application>WPS Office_12.1.0.15712_F1E327BC-269C-435d-A152-05C5408002CA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2022-02-22T04:09:00Z</dcterms:created>
  <dc:creator>acer</dc:creator>
  <cp:lastModifiedBy>WPS_1494464081</cp:lastModifiedBy>
  <cp:lastPrinted>2022-02-22T02:31:00Z</cp:lastPrinted>
  <dcterms:modified xsi:type="dcterms:W3CDTF">2023-11-24T07:44:16Z</dcterms:modified>
  <cp:revision>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2052-12.1.0.15712</vt:lpwstr>
  </property>
  <property fmtid="{D5CDD505-2E9C-101B-9397-08002B2CF9AE}" pid="3" name="ICV">
    <vt:lpwstr>E2C506EB3ACD4DADA7285F642DB008C4_13</vt:lpwstr>
  </property>
</Properties>
</file>