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val="0"/>
        <w:wordWrap/>
        <w:adjustRightInd/>
        <w:snapToGrid w:val="0"/>
        <w:spacing w:line="560" w:lineRule="exact"/>
        <w:ind w:left="0" w:leftChars="0" w:right="0"/>
        <w:textAlignment w:val="auto"/>
        <w:outlineLvl w:val="9"/>
        <w:rPr>
          <w:rFonts w:ascii="仿宋" w:hAnsi="仿宋" w:eastAsia="仿宋" w:cs="仿宋"/>
          <w:kern w:val="0"/>
          <w:sz w:val="32"/>
          <w:szCs w:val="32"/>
        </w:rPr>
      </w:pPr>
      <w:r>
        <w:rPr>
          <w:rFonts w:hint="eastAsia" w:ascii="仿宋" w:hAnsi="仿宋" w:eastAsia="仿宋" w:cs="仿宋"/>
          <w:sz w:val="32"/>
          <w:szCs w:val="32"/>
        </w:rPr>
        <w:t>附件</w:t>
      </w:r>
      <w:r>
        <w:rPr>
          <w:rFonts w:hint="eastAsia" w:ascii="仿宋" w:hAnsi="仿宋" w:eastAsia="仿宋" w:cs="仿宋"/>
          <w:sz w:val="32"/>
          <w:szCs w:val="32"/>
          <w:lang w:val="en-US" w:eastAsia="zh-CN"/>
        </w:rPr>
        <w:t>4</w:t>
      </w:r>
    </w:p>
    <w:p>
      <w:pPr>
        <w:widowControl w:val="0"/>
        <w:wordWrap/>
        <w:adjustRightInd/>
        <w:snapToGrid w:val="0"/>
        <w:spacing w:line="560" w:lineRule="exact"/>
        <w:ind w:left="0" w:leftChars="0" w:right="0"/>
        <w:jc w:val="center"/>
        <w:textAlignment w:val="auto"/>
        <w:outlineLvl w:val="9"/>
        <w:rPr>
          <w:rFonts w:ascii="宋体" w:hAnsi="宋体" w:cs="宋体"/>
          <w:b/>
          <w:bCs/>
          <w:sz w:val="44"/>
          <w:szCs w:val="44"/>
        </w:rPr>
      </w:pPr>
      <w:r>
        <w:rPr>
          <w:rFonts w:hint="eastAsia" w:ascii="宋体" w:hAnsi="宋体" w:cs="宋体"/>
          <w:b/>
          <w:bCs/>
          <w:kern w:val="0"/>
          <w:sz w:val="44"/>
          <w:szCs w:val="44"/>
        </w:rPr>
        <w:t>部门年度</w:t>
      </w:r>
      <w:r>
        <w:rPr>
          <w:rFonts w:hint="eastAsia" w:ascii="宋体" w:hAnsi="宋体" w:cs="宋体"/>
          <w:b/>
          <w:bCs/>
          <w:kern w:val="0"/>
          <w:sz w:val="44"/>
          <w:szCs w:val="44"/>
          <w:lang w:eastAsia="zh-CN"/>
        </w:rPr>
        <w:t>整体支出</w:t>
      </w:r>
      <w:r>
        <w:rPr>
          <w:rFonts w:hint="eastAsia" w:ascii="宋体" w:hAnsi="宋体" w:cs="宋体"/>
          <w:b/>
          <w:bCs/>
          <w:sz w:val="44"/>
          <w:szCs w:val="44"/>
        </w:rPr>
        <w:t>绩效自评工作报告</w:t>
      </w:r>
    </w:p>
    <w:p>
      <w:pPr>
        <w:widowControl w:val="0"/>
        <w:wordWrap/>
        <w:adjustRightInd/>
        <w:snapToGrid w:val="0"/>
        <w:spacing w:line="560" w:lineRule="exact"/>
        <w:ind w:left="0" w:leftChars="0" w:right="0" w:firstLine="643" w:firstLineChars="200"/>
        <w:textAlignment w:val="auto"/>
        <w:outlineLvl w:val="9"/>
        <w:rPr>
          <w:rFonts w:ascii="仿宋" w:hAnsi="仿宋" w:eastAsia="仿宋" w:cs="仿宋"/>
          <w:b/>
          <w:sz w:val="32"/>
          <w:szCs w:val="32"/>
        </w:rPr>
      </w:pPr>
    </w:p>
    <w:p>
      <w:pPr>
        <w:widowControl w:val="0"/>
        <w:wordWrap/>
        <w:adjustRightInd/>
        <w:snapToGrid w:val="0"/>
        <w:spacing w:line="560" w:lineRule="exact"/>
        <w:ind w:left="0" w:leftChars="0"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rPr>
        <w:t>一、</w:t>
      </w:r>
      <w:r>
        <w:rPr>
          <w:rFonts w:hint="eastAsia" w:ascii="黑体" w:hAnsi="黑体" w:eastAsia="黑体" w:cs="黑体"/>
          <w:sz w:val="32"/>
          <w:szCs w:val="32"/>
          <w:lang w:eastAsia="zh-CN"/>
        </w:rPr>
        <w:t>部门基本情况</w:t>
      </w:r>
    </w:p>
    <w:p>
      <w:pPr>
        <w:pStyle w:val="9"/>
        <w:rPr>
          <w:rFonts w:hint="eastAsia" w:ascii="仿宋" w:hAnsi="仿宋" w:eastAsia="仿宋" w:cs="仿宋"/>
          <w:sz w:val="32"/>
          <w:szCs w:val="32"/>
        </w:rPr>
      </w:pPr>
      <w:r>
        <w:rPr>
          <w:rFonts w:hint="eastAsia" w:ascii="仿宋" w:hAnsi="仿宋" w:eastAsia="仿宋" w:cs="仿宋"/>
          <w:sz w:val="32"/>
          <w:szCs w:val="32"/>
        </w:rPr>
        <w:t>根据《石家庄市藁城区九门回族乡人民政府职能配置、内设机构和人员编制规定》，石家庄市藁城区九门回族乡人民政府的主要职责是：</w:t>
      </w:r>
    </w:p>
    <w:p>
      <w:pPr>
        <w:pStyle w:val="9"/>
        <w:rPr>
          <w:rFonts w:hint="eastAsia" w:ascii="仿宋" w:hAnsi="仿宋" w:eastAsia="仿宋" w:cs="仿宋"/>
          <w:sz w:val="32"/>
          <w:szCs w:val="32"/>
        </w:rPr>
      </w:pPr>
      <w:r>
        <w:rPr>
          <w:rFonts w:hint="eastAsia" w:ascii="仿宋" w:hAnsi="仿宋" w:eastAsia="仿宋" w:cs="仿宋"/>
          <w:sz w:val="32"/>
          <w:szCs w:val="32"/>
        </w:rPr>
        <w:t>九门回族乡要绕加强党的领导、夯实基层政权，促进经济发展、增加农民收入，优化公共服务、着力改善民生，强化社会治理、维护社会稳定，推进基层民主、促进农村和谐，改善生态环境、提升乡风文明等方面履行职能。</w:t>
      </w:r>
    </w:p>
    <w:p>
      <w:pPr>
        <w:pStyle w:val="9"/>
        <w:rPr>
          <w:rFonts w:hint="eastAsia" w:ascii="仿宋" w:hAnsi="仿宋" w:eastAsia="仿宋" w:cs="仿宋"/>
          <w:sz w:val="32"/>
          <w:szCs w:val="32"/>
        </w:rPr>
      </w:pPr>
      <w:r>
        <w:rPr>
          <w:rFonts w:hint="eastAsia" w:ascii="仿宋" w:hAnsi="仿宋" w:eastAsia="仿宋" w:cs="仿宋"/>
          <w:sz w:val="32"/>
          <w:szCs w:val="32"/>
        </w:rPr>
        <w:t>九门回族乡人民政府主要职责是：</w:t>
      </w:r>
    </w:p>
    <w:p>
      <w:pPr>
        <w:pStyle w:val="9"/>
        <w:rPr>
          <w:rFonts w:hint="eastAsia" w:ascii="仿宋" w:hAnsi="仿宋" w:eastAsia="仿宋" w:cs="仿宋"/>
          <w:sz w:val="32"/>
          <w:szCs w:val="32"/>
        </w:rPr>
      </w:pPr>
      <w:r>
        <w:rPr>
          <w:rFonts w:hint="eastAsia" w:ascii="仿宋" w:hAnsi="仿宋" w:eastAsia="仿宋" w:cs="仿宋"/>
          <w:sz w:val="32"/>
          <w:szCs w:val="32"/>
        </w:rPr>
        <w:t>（一）宣传贯彻执行党的路线方针政策和党中央、上级党组织及本镇党员代表大会（党员大会）的决议。贯彻执行法律、法规、规章和上级人民代表大会及其常务委员会决议及上级政府的决定、命令，执行本级人民代表大会的决议。</w:t>
      </w:r>
    </w:p>
    <w:p>
      <w:pPr>
        <w:pStyle w:val="9"/>
        <w:rPr>
          <w:rFonts w:hint="eastAsia" w:ascii="仿宋" w:hAnsi="仿宋" w:eastAsia="仿宋" w:cs="仿宋"/>
          <w:sz w:val="32"/>
          <w:szCs w:val="32"/>
        </w:rPr>
      </w:pPr>
      <w:r>
        <w:rPr>
          <w:rFonts w:hint="eastAsia" w:ascii="仿宋" w:hAnsi="仿宋" w:eastAsia="仿宋" w:cs="仿宋"/>
          <w:sz w:val="32"/>
          <w:szCs w:val="32"/>
        </w:rPr>
        <w:t>（二）讨论和决定本镇经济建设、政治建设、文化建设、社会建设、生态文明建设和党的建设以及乡村振兴中的重大问题。</w:t>
      </w:r>
    </w:p>
    <w:p>
      <w:pPr>
        <w:pStyle w:val="9"/>
        <w:rPr>
          <w:rFonts w:hint="eastAsia" w:ascii="仿宋" w:hAnsi="仿宋" w:eastAsia="仿宋" w:cs="仿宋"/>
          <w:sz w:val="32"/>
          <w:szCs w:val="32"/>
        </w:rPr>
      </w:pPr>
      <w:r>
        <w:rPr>
          <w:rFonts w:hint="eastAsia" w:ascii="仿宋" w:hAnsi="仿宋" w:eastAsia="仿宋" w:cs="仿宋"/>
          <w:sz w:val="32"/>
          <w:szCs w:val="32"/>
        </w:rPr>
        <w:t>（三）组织召开本级人民代表大会，充分行使重大事项决定权、监督权和任免权，做好人大代表工作，联系选民、反映群众意见和要求。</w:t>
      </w:r>
    </w:p>
    <w:p>
      <w:pPr>
        <w:pStyle w:val="9"/>
        <w:rPr>
          <w:rFonts w:hint="eastAsia" w:ascii="仿宋" w:hAnsi="仿宋" w:eastAsia="仿宋" w:cs="仿宋"/>
          <w:sz w:val="32"/>
          <w:szCs w:val="32"/>
        </w:rPr>
      </w:pPr>
      <w:r>
        <w:rPr>
          <w:rFonts w:hint="eastAsia" w:ascii="仿宋" w:hAnsi="仿宋" w:eastAsia="仿宋" w:cs="仿宋"/>
          <w:sz w:val="32"/>
          <w:szCs w:val="32"/>
        </w:rPr>
        <w:t>（四）执行本行政区域内的经济和社会发展计划、预算，管理本行政区域内的经济、教育、科学、文化、卫生健康、体育事业和财政、统计、民政、司法行政等行政工作。落实本行政区域内发展规划、专项规划、区域规划、国土空间规划。</w:t>
      </w:r>
    </w:p>
    <w:p>
      <w:pPr>
        <w:pStyle w:val="9"/>
        <w:rPr>
          <w:rFonts w:hint="eastAsia" w:ascii="仿宋" w:hAnsi="仿宋" w:eastAsia="仿宋" w:cs="仿宋"/>
          <w:sz w:val="32"/>
          <w:szCs w:val="32"/>
        </w:rPr>
      </w:pPr>
      <w:r>
        <w:rPr>
          <w:rFonts w:hint="eastAsia" w:ascii="仿宋" w:hAnsi="仿宋" w:eastAsia="仿宋" w:cs="仿宋"/>
          <w:sz w:val="32"/>
          <w:szCs w:val="32"/>
        </w:rPr>
        <w:t>（五）镇党委领导镇政权机关、群团组织和其他各类组织，加强指导和规范，支持和保证这些机关和组织依照国家法律法规以及各自章程履行职责。坚持党管武装的根本原则和制度，协调各方力量，对镇人民武装工作实行统一领导。</w:t>
      </w:r>
    </w:p>
    <w:p>
      <w:pPr>
        <w:pStyle w:val="9"/>
        <w:rPr>
          <w:rFonts w:hint="eastAsia" w:ascii="仿宋" w:hAnsi="仿宋" w:eastAsia="仿宋" w:cs="仿宋"/>
          <w:sz w:val="32"/>
          <w:szCs w:val="32"/>
        </w:rPr>
      </w:pPr>
      <w:r>
        <w:rPr>
          <w:rFonts w:hint="eastAsia" w:ascii="仿宋" w:hAnsi="仿宋" w:eastAsia="仿宋" w:cs="仿宋"/>
          <w:sz w:val="32"/>
          <w:szCs w:val="32"/>
        </w:rPr>
        <w:t>（六）加强镇党委自身建设和村（社区）党组织建设，以及其他隶属镇党委的党组织建设，抓好发展党员工作，加强党员队伍建设。维护和执行党的纪律，监督党员干部和其他任何工作人员严格遵守国家法律法规。</w:t>
      </w:r>
    </w:p>
    <w:p>
      <w:pPr>
        <w:pStyle w:val="9"/>
        <w:rPr>
          <w:rFonts w:hint="eastAsia" w:ascii="仿宋" w:hAnsi="仿宋" w:eastAsia="仿宋" w:cs="仿宋"/>
          <w:sz w:val="32"/>
          <w:szCs w:val="32"/>
        </w:rPr>
      </w:pPr>
      <w:r>
        <w:rPr>
          <w:rFonts w:hint="eastAsia" w:ascii="仿宋" w:hAnsi="仿宋" w:eastAsia="仿宋" w:cs="仿宋"/>
          <w:sz w:val="32"/>
          <w:szCs w:val="32"/>
        </w:rPr>
        <w:t>（七）按照干部管理权限，负责对干部的教育、培训、选拔、考核和监督工作。协助管理上级有关部门驻本镇单位的干部。做好人才服务工作。</w:t>
      </w:r>
    </w:p>
    <w:p>
      <w:pPr>
        <w:pStyle w:val="9"/>
        <w:rPr>
          <w:rFonts w:hint="eastAsia" w:ascii="仿宋" w:hAnsi="仿宋" w:eastAsia="仿宋" w:cs="仿宋"/>
          <w:sz w:val="32"/>
          <w:szCs w:val="32"/>
        </w:rPr>
      </w:pPr>
      <w:r>
        <w:rPr>
          <w:rFonts w:hint="eastAsia" w:ascii="仿宋" w:hAnsi="仿宋" w:eastAsia="仿宋" w:cs="仿宋"/>
          <w:sz w:val="32"/>
          <w:szCs w:val="32"/>
        </w:rPr>
        <w:t>（八）领导本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pPr>
        <w:pStyle w:val="9"/>
        <w:rPr>
          <w:rFonts w:hint="eastAsia" w:ascii="仿宋" w:hAnsi="仿宋" w:eastAsia="仿宋" w:cs="仿宋"/>
          <w:sz w:val="32"/>
          <w:szCs w:val="32"/>
        </w:rPr>
      </w:pPr>
      <w:r>
        <w:rPr>
          <w:rFonts w:hint="eastAsia" w:ascii="仿宋" w:hAnsi="仿宋" w:eastAsia="仿宋" w:cs="仿宋"/>
          <w:sz w:val="32"/>
          <w:szCs w:val="32"/>
        </w:rPr>
        <w:t>（九）保护社会主义的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姻自由等各项权利。</w:t>
      </w:r>
    </w:p>
    <w:p>
      <w:pPr>
        <w:pStyle w:val="9"/>
        <w:rPr>
          <w:rFonts w:hint="eastAsia" w:ascii="仿宋" w:hAnsi="仿宋" w:eastAsia="仿宋" w:cs="仿宋"/>
          <w:sz w:val="32"/>
          <w:szCs w:val="32"/>
        </w:rPr>
      </w:pPr>
      <w:r>
        <w:rPr>
          <w:rFonts w:hint="eastAsia" w:ascii="仿宋" w:hAnsi="仿宋" w:eastAsia="仿宋" w:cs="仿宋"/>
          <w:sz w:val="32"/>
          <w:szCs w:val="32"/>
        </w:rPr>
        <w:t>（十）承办上级党委、人大、政府交办的其他事项.</w:t>
      </w:r>
    </w:p>
    <w:p>
      <w:pPr>
        <w:widowControl w:val="0"/>
        <w:wordWrap/>
        <w:adjustRightInd/>
        <w:snapToGrid w:val="0"/>
        <w:spacing w:line="560" w:lineRule="exact"/>
        <w:ind w:left="0" w:leftChars="0" w:right="0" w:firstLine="640" w:firstLineChars="200"/>
        <w:textAlignment w:val="auto"/>
        <w:outlineLvl w:val="9"/>
        <w:rPr>
          <w:rFonts w:ascii="黑体" w:hAnsi="黑体" w:eastAsia="黑体" w:cs="黑体"/>
          <w:sz w:val="32"/>
          <w:szCs w:val="32"/>
        </w:rPr>
      </w:pPr>
      <w:r>
        <w:rPr>
          <w:rFonts w:hint="eastAsia" w:ascii="黑体" w:hAnsi="黑体" w:eastAsia="黑体" w:cs="黑体"/>
          <w:sz w:val="32"/>
          <w:szCs w:val="32"/>
        </w:rPr>
        <w:t>二、绩效</w:t>
      </w:r>
      <w:r>
        <w:rPr>
          <w:rFonts w:hint="eastAsia" w:ascii="黑体" w:hAnsi="黑体" w:eastAsia="黑体" w:cs="黑体"/>
          <w:sz w:val="32"/>
          <w:szCs w:val="32"/>
          <w:lang w:eastAsia="zh-CN"/>
        </w:rPr>
        <w:t>自评工作开展</w:t>
      </w:r>
      <w:r>
        <w:rPr>
          <w:rFonts w:hint="eastAsia" w:ascii="黑体" w:hAnsi="黑体" w:eastAsia="黑体" w:cs="黑体"/>
          <w:sz w:val="32"/>
          <w:szCs w:val="32"/>
        </w:rPr>
        <w:t>情况</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一）加强组织领导。为保证绩效管理工作的顺利开展，我乡成立了绩效管理工作领导小组，由乡长任组长，常务副书记、纪委书记任副组长，同时抽调了各部门的人员，设立了乡绩效办，具体负责绩效管理工作。</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二）强化工作措施。为确保该项工作取得实效，我乡高度重视，把这项工作作为转变政府职能、弘扬求真务实精神、落实科学发展观和建设对人民负责政府的主要内容，认真抓好绩效理工作的落实。一是制定工作方案。为了使管理方案更具科学性、操作性，我乡采取自上而下、自下而上的方法，对管理方案进行全面分析、讨论，认真听取意见，最后由乡绩效办综合各方面的意见对方案进行修改、完成。二是开展宣传发动。为了统一思想，提高认识，我乡认真组织学习全区绩效管理工作有关文件精神，深刻理解开展绩效管理工作的重要意义。党政主要领导密切关注并经常过问绩效管理工作，专门就绩效管理工作提出要求，明确开展绩效管理的指导思想、组织领导、目标任务、管理范围、管理内容、管理方法和管理步骤，要求全乡干部增强责任感和紧迫感，把绩效管理的各项任务落到实处。三是建立工作制度，建立了绩效管理工作责任制度，由分管领导审核把关，部门负责人具体负责；建立阶段性上报制度，由分管领导审核把关，部门负责人具体负责；建立了绩效管理工作责任制度，由分管领导审核把关并汇总上报乡绩效办。</w:t>
      </w:r>
    </w:p>
    <w:p>
      <w:pPr>
        <w:widowControl w:val="0"/>
        <w:wordWrap/>
        <w:adjustRightInd/>
        <w:snapToGrid w:val="0"/>
        <w:spacing w:line="560" w:lineRule="exact"/>
        <w:ind w:left="0" w:leftChars="0" w:right="0" w:firstLine="640" w:firstLineChars="200"/>
        <w:textAlignment w:val="auto"/>
        <w:outlineLvl w:val="9"/>
        <w:rPr>
          <w:rFonts w:hint="eastAsia" w:ascii="黑体" w:hAnsi="黑体" w:eastAsia="黑体" w:cs="黑体"/>
          <w:sz w:val="32"/>
          <w:szCs w:val="32"/>
        </w:rPr>
      </w:pPr>
      <w:r>
        <w:rPr>
          <w:rFonts w:hint="eastAsia" w:ascii="仿宋" w:hAnsi="仿宋" w:eastAsia="仿宋" w:cs="仿宋"/>
          <w:sz w:val="32"/>
          <w:szCs w:val="32"/>
          <w:lang w:val="en-US" w:eastAsia="zh-CN"/>
        </w:rPr>
        <w:t>（三）部门预算安排及资金分配拨付情况。2022年度我乡安排专项项目29项，涉及资金共11192.813133万元，其中中央、省、市财政资金102万元，本级财政资金11090.813133万元。截至2022年12月31日，到位资金11192.813133万元，实际支出资金11192.813132万元，退回财政0.000001万元，支付依据合规合法，资金支出与预算相符。全部支出使用合法票据，无虚列项目成本，无进行大额现金支付现象，每笔资金均按规定标准执行。</w:t>
      </w:r>
    </w:p>
    <w:p>
      <w:pPr>
        <w:widowControl w:val="0"/>
        <w:numPr>
          <w:ilvl w:val="0"/>
          <w:numId w:val="1"/>
        </w:numPr>
        <w:wordWrap/>
        <w:adjustRightInd/>
        <w:snapToGrid w:val="0"/>
        <w:spacing w:line="560" w:lineRule="exact"/>
        <w:ind w:left="-10" w:leftChars="0" w:right="0" w:firstLine="640" w:firstLineChars="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部门整体支出绩效目标实现情况及指标分析</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一）2022年以来，乡党委、政府坚持把项目工作作为支撑发展的抓手和载体，进一步强化项目带动意识，2022年我乡积极推进工业园区项目、滹沱河绿色长廊旅游项目顺利开展、进一步打造人民满意的高标准美丽宜居城市环境。</w:t>
      </w:r>
    </w:p>
    <w:p>
      <w:pPr>
        <w:widowControl w:val="0"/>
        <w:numPr>
          <w:ilvl w:val="0"/>
          <w:numId w:val="2"/>
        </w:numPr>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持续抓好社会公益性项目建设，安排人居环境整治资金、绿化环保等资金用于村内绿化、亮化、垃圾清理、路灯安装、道路维修等工程。</w:t>
      </w:r>
    </w:p>
    <w:p>
      <w:pPr>
        <w:widowControl w:val="0"/>
        <w:numPr>
          <w:ilvl w:val="0"/>
          <w:numId w:val="2"/>
        </w:numPr>
        <w:wordWrap/>
        <w:adjustRightInd/>
        <w:snapToGrid w:val="0"/>
        <w:spacing w:line="560" w:lineRule="exact"/>
        <w:ind w:left="0" w:leftChars="0" w:right="0" w:firstLine="640" w:firstLineChars="200"/>
        <w:textAlignment w:val="auto"/>
        <w:outlineLvl w:val="9"/>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坚持以发展为第一要务，以稳定为第一责任，全力抓发展、保稳定，促和谐。突出抓好信访工作为重点的安定稳定工作，安排信访维稳经费19万余元，认真开展“大接访”活动，确保辖区内社会稳定。</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在环保、计生、安全生产、基层稳定治理、宣传及文化建设等工作中发挥积极作用，落实网格化管理，实行责任制，确保我乡社会事务有序开展。</w:t>
      </w:r>
    </w:p>
    <w:p>
      <w:pPr>
        <w:widowControl w:val="0"/>
        <w:numPr>
          <w:ilvl w:val="0"/>
          <w:numId w:val="1"/>
        </w:numPr>
        <w:wordWrap/>
        <w:adjustRightInd/>
        <w:snapToGrid w:val="0"/>
        <w:spacing w:line="560" w:lineRule="exact"/>
        <w:ind w:left="-10" w:leftChars="0" w:right="0" w:firstLine="640" w:firstLineChars="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评价结论和评价等级</w:t>
      </w:r>
    </w:p>
    <w:p>
      <w:pPr>
        <w:widowControl w:val="0"/>
        <w:numPr>
          <w:ilvl w:val="0"/>
          <w:numId w:val="3"/>
        </w:numPr>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eastAsia="zh-CN"/>
        </w:rPr>
        <w:t>我乡安排的</w:t>
      </w:r>
      <w:r>
        <w:rPr>
          <w:rFonts w:hint="eastAsia" w:ascii="仿宋" w:hAnsi="仿宋" w:eastAsia="仿宋" w:cs="仿宋"/>
          <w:sz w:val="32"/>
          <w:szCs w:val="32"/>
          <w:lang w:val="en-US" w:eastAsia="zh-CN"/>
        </w:rPr>
        <w:t>29项专项资金，有效保障了乡村各项工作的顺利开展，所有开支均按照财务管理制度执行，资金的使用严格把关，机关的日常工作运行得到保障。2022年我单位较好的完成了绩效目标任务，日常管理工作均按照我单位相关管理制度执行，建立了工作有计划、实施有方案、日常有监督的管理机制，工作取得了较好的成效，效能得到了提高、获得了社会公众的好评。按照预算执行情况绩效评价情况，得分均在95分以上，评价等级优。</w:t>
      </w:r>
    </w:p>
    <w:tbl>
      <w:tblPr>
        <w:tblStyle w:val="4"/>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692"/>
        <w:gridCol w:w="693"/>
        <w:gridCol w:w="454"/>
        <w:gridCol w:w="1467"/>
        <w:gridCol w:w="871"/>
        <w:gridCol w:w="871"/>
        <w:gridCol w:w="871"/>
        <w:gridCol w:w="346"/>
        <w:gridCol w:w="693"/>
        <w:gridCol w:w="657"/>
        <w:gridCol w:w="611"/>
        <w:gridCol w:w="693"/>
        <w:gridCol w:w="36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5000" w:type="pct"/>
            <w:gridSpan w:val="13"/>
            <w:tcBorders>
              <w:top w:val="nil"/>
              <w:left w:val="nil"/>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36"/>
                <w:szCs w:val="36"/>
                <w:u w:val="none"/>
              </w:rPr>
            </w:pPr>
            <w:r>
              <w:rPr>
                <w:rFonts w:hint="eastAsia" w:ascii="宋体" w:hAnsi="宋体" w:eastAsia="宋体" w:cs="宋体"/>
                <w:b/>
                <w:bCs/>
                <w:i w:val="0"/>
                <w:iCs w:val="0"/>
                <w:color w:val="000000"/>
                <w:kern w:val="0"/>
                <w:sz w:val="36"/>
                <w:szCs w:val="36"/>
                <w:u w:val="none"/>
                <w:lang w:val="en-US" w:eastAsia="zh-CN" w:bidi="ar"/>
              </w:rPr>
              <w:t>部门绩效自评结果汇总表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5" w:hRule="atLeast"/>
        </w:trPr>
        <w:tc>
          <w:tcPr>
            <w:tcW w:w="2325" w:type="pct"/>
            <w:gridSpan w:val="5"/>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28"/>
                <w:szCs w:val="28"/>
                <w:u w:val="none"/>
              </w:rPr>
            </w:pPr>
            <w:r>
              <w:rPr>
                <w:rFonts w:hint="eastAsia" w:ascii="宋体" w:hAnsi="宋体" w:eastAsia="宋体" w:cs="宋体"/>
                <w:b/>
                <w:bCs/>
                <w:i w:val="0"/>
                <w:iCs w:val="0"/>
                <w:color w:val="000000"/>
                <w:kern w:val="0"/>
                <w:sz w:val="28"/>
                <w:szCs w:val="28"/>
                <w:u w:val="none"/>
                <w:lang w:val="en-US" w:eastAsia="zh-CN" w:bidi="ar"/>
              </w:rPr>
              <w:t>主管部门：石家庄市藁城区九门乡人民政府</w:t>
            </w:r>
          </w:p>
        </w:tc>
        <w:tc>
          <w:tcPr>
            <w:tcW w:w="445" w:type="pct"/>
            <w:tcBorders>
              <w:top w:val="nil"/>
              <w:left w:val="nil"/>
              <w:bottom w:val="nil"/>
              <w:right w:val="nil"/>
            </w:tcBorders>
            <w:shd w:val="clear" w:color="auto" w:fill="auto"/>
            <w:vAlign w:val="center"/>
          </w:tcPr>
          <w:p>
            <w:pPr>
              <w:jc w:val="left"/>
              <w:rPr>
                <w:rFonts w:hint="eastAsia" w:ascii="宋体" w:hAnsi="宋体" w:eastAsia="宋体" w:cs="宋体"/>
                <w:b/>
                <w:bCs/>
                <w:i w:val="0"/>
                <w:iCs w:val="0"/>
                <w:color w:val="000000"/>
                <w:sz w:val="28"/>
                <w:szCs w:val="28"/>
                <w:u w:val="none"/>
              </w:rPr>
            </w:pPr>
          </w:p>
        </w:tc>
        <w:tc>
          <w:tcPr>
            <w:tcW w:w="445" w:type="pct"/>
            <w:tcBorders>
              <w:top w:val="nil"/>
              <w:left w:val="nil"/>
              <w:bottom w:val="nil"/>
              <w:right w:val="nil"/>
            </w:tcBorders>
            <w:shd w:val="clear" w:color="auto" w:fill="auto"/>
            <w:vAlign w:val="center"/>
          </w:tcPr>
          <w:p>
            <w:pPr>
              <w:jc w:val="left"/>
              <w:rPr>
                <w:rFonts w:hint="eastAsia" w:ascii="宋体" w:hAnsi="宋体" w:eastAsia="宋体" w:cs="宋体"/>
                <w:b/>
                <w:bCs/>
                <w:i w:val="0"/>
                <w:iCs w:val="0"/>
                <w:color w:val="000000"/>
                <w:sz w:val="28"/>
                <w:szCs w:val="28"/>
                <w:u w:val="none"/>
              </w:rPr>
            </w:pPr>
          </w:p>
        </w:tc>
        <w:tc>
          <w:tcPr>
            <w:tcW w:w="226" w:type="pct"/>
            <w:tcBorders>
              <w:top w:val="nil"/>
              <w:left w:val="nil"/>
              <w:bottom w:val="nil"/>
              <w:right w:val="nil"/>
            </w:tcBorders>
            <w:shd w:val="clear" w:color="auto" w:fill="auto"/>
            <w:vAlign w:val="center"/>
          </w:tcPr>
          <w:p>
            <w:pPr>
              <w:jc w:val="left"/>
              <w:rPr>
                <w:rFonts w:hint="eastAsia" w:ascii="宋体" w:hAnsi="宋体" w:eastAsia="宋体" w:cs="宋体"/>
                <w:b/>
                <w:bCs/>
                <w:i w:val="0"/>
                <w:iCs w:val="0"/>
                <w:color w:val="000000"/>
                <w:sz w:val="28"/>
                <w:szCs w:val="28"/>
                <w:u w:val="none"/>
              </w:rPr>
            </w:pPr>
          </w:p>
        </w:tc>
        <w:tc>
          <w:tcPr>
            <w:tcW w:w="980" w:type="pct"/>
            <w:gridSpan w:val="3"/>
            <w:tcBorders>
              <w:top w:val="nil"/>
              <w:left w:val="nil"/>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8"/>
                <w:szCs w:val="28"/>
                <w:u w:val="none"/>
              </w:rPr>
            </w:pPr>
            <w:r>
              <w:rPr>
                <w:rFonts w:hint="eastAsia" w:ascii="宋体" w:hAnsi="宋体" w:eastAsia="宋体" w:cs="宋体"/>
                <w:b/>
                <w:bCs/>
                <w:i w:val="0"/>
                <w:iCs w:val="0"/>
                <w:color w:val="000000"/>
                <w:kern w:val="0"/>
                <w:sz w:val="28"/>
                <w:szCs w:val="28"/>
                <w:u w:val="none"/>
                <w:lang w:val="en-US" w:eastAsia="zh-CN" w:bidi="ar"/>
              </w:rPr>
              <w:t>2023年4月30日</w:t>
            </w:r>
          </w:p>
        </w:tc>
        <w:tc>
          <w:tcPr>
            <w:tcW w:w="576" w:type="pct"/>
            <w:gridSpan w:val="2"/>
            <w:tcBorders>
              <w:top w:val="nil"/>
              <w:left w:val="nil"/>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8"/>
                <w:szCs w:val="28"/>
                <w:u w:val="none"/>
              </w:rPr>
            </w:pPr>
            <w:r>
              <w:rPr>
                <w:rFonts w:hint="eastAsia" w:ascii="宋体" w:hAnsi="宋体" w:eastAsia="宋体" w:cs="宋体"/>
                <w:b/>
                <w:bCs/>
                <w:i w:val="0"/>
                <w:iCs w:val="0"/>
                <w:color w:val="000000"/>
                <w:kern w:val="0"/>
                <w:sz w:val="28"/>
                <w:szCs w:val="28"/>
                <w:u w:val="none"/>
                <w:lang w:val="en-US" w:eastAsia="zh-CN" w:bidi="ar"/>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25" w:hRule="atLeast"/>
        </w:trPr>
        <w:tc>
          <w:tcPr>
            <w:tcW w:w="34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序号</w:t>
            </w:r>
          </w:p>
        </w:tc>
        <w:tc>
          <w:tcPr>
            <w:tcW w:w="48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项目名称</w:t>
            </w:r>
          </w:p>
        </w:tc>
        <w:tc>
          <w:tcPr>
            <w:tcW w:w="261" w:type="pc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项目序号</w:t>
            </w:r>
          </w:p>
        </w:tc>
        <w:tc>
          <w:tcPr>
            <w:tcW w:w="78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项目实施单位</w:t>
            </w:r>
          </w:p>
        </w:tc>
        <w:tc>
          <w:tcPr>
            <w:tcW w:w="44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预算调整数</w:t>
            </w:r>
          </w:p>
        </w:tc>
        <w:tc>
          <w:tcPr>
            <w:tcW w:w="44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到位数</w:t>
            </w:r>
          </w:p>
        </w:tc>
        <w:tc>
          <w:tcPr>
            <w:tcW w:w="44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执行数</w:t>
            </w:r>
          </w:p>
        </w:tc>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结转下年资金数</w:t>
            </w:r>
          </w:p>
        </w:tc>
        <w:tc>
          <w:tcPr>
            <w:tcW w:w="34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结余交回财政数</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预算执行进度</w:t>
            </w:r>
          </w:p>
        </w:tc>
        <w:tc>
          <w:tcPr>
            <w:tcW w:w="3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自评得分</w:t>
            </w:r>
          </w:p>
        </w:tc>
        <w:tc>
          <w:tcPr>
            <w:tcW w:w="34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自评结果应用意见</w:t>
            </w: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备注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ascii="Tahoma" w:hAnsi="Tahoma" w:eastAsia="Tahoma" w:cs="Tahoma"/>
                <w:i w:val="0"/>
                <w:iCs w:val="0"/>
                <w:color w:val="000000"/>
                <w:sz w:val="22"/>
                <w:szCs w:val="22"/>
                <w:u w:val="none"/>
              </w:rPr>
            </w:pPr>
            <w:r>
              <w:rPr>
                <w:rFonts w:hint="default" w:ascii="Tahoma" w:hAnsi="Tahoma" w:eastAsia="Tahoma" w:cs="Tahoma"/>
                <w:i w:val="0"/>
                <w:iCs w:val="0"/>
                <w:color w:val="000000"/>
                <w:kern w:val="0"/>
                <w:sz w:val="22"/>
                <w:szCs w:val="22"/>
                <w:u w:val="none"/>
                <w:lang w:val="en-US" w:eastAsia="zh-CN" w:bidi="ar"/>
              </w:rPr>
              <w:t>1</w:t>
            </w:r>
          </w:p>
        </w:tc>
        <w:tc>
          <w:tcPr>
            <w:tcW w:w="48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2021年露天焚烧奖励专项资金</w:t>
            </w:r>
          </w:p>
        </w:tc>
        <w:tc>
          <w:tcPr>
            <w:tcW w:w="2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2908</w:t>
            </w:r>
          </w:p>
        </w:tc>
        <w:tc>
          <w:tcPr>
            <w:tcW w:w="78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石家庄市藁城区九门乡人民政府本级</w:t>
            </w:r>
          </w:p>
        </w:tc>
        <w:tc>
          <w:tcPr>
            <w:tcW w:w="4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w:t>
            </w:r>
          </w:p>
        </w:tc>
        <w:tc>
          <w:tcPr>
            <w:tcW w:w="44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w:t>
            </w:r>
          </w:p>
        </w:tc>
        <w:tc>
          <w:tcPr>
            <w:tcW w:w="44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w:t>
            </w:r>
          </w:p>
        </w:tc>
        <w:tc>
          <w:tcPr>
            <w:tcW w:w="2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ahoma" w:hAnsi="Tahoma" w:eastAsia="Tahoma" w:cs="Tahoma"/>
                <w:i w:val="0"/>
                <w:iCs w:val="0"/>
                <w:color w:val="000000"/>
                <w:sz w:val="22"/>
                <w:szCs w:val="22"/>
                <w:u w:val="none"/>
              </w:rPr>
            </w:pPr>
            <w:r>
              <w:rPr>
                <w:rFonts w:hint="default" w:ascii="Tahoma" w:hAnsi="Tahoma" w:eastAsia="Tahoma" w:cs="Tahoma"/>
                <w:i w:val="0"/>
                <w:iCs w:val="0"/>
                <w:color w:val="000000"/>
                <w:kern w:val="0"/>
                <w:sz w:val="22"/>
                <w:szCs w:val="22"/>
                <w:u w:val="none"/>
                <w:lang w:val="en-US" w:eastAsia="zh-CN" w:bidi="ar"/>
              </w:rPr>
              <w:t>0</w:t>
            </w: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98</w:t>
            </w: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default" w:ascii="Tahoma" w:hAnsi="Tahoma" w:eastAsia="Tahoma" w:cs="Tahoma"/>
                <w:i w:val="0"/>
                <w:iCs w:val="0"/>
                <w:color w:val="000000"/>
                <w:sz w:val="22"/>
                <w:szCs w:val="22"/>
                <w:u w:val="none"/>
              </w:rPr>
            </w:pPr>
            <w:r>
              <w:rPr>
                <w:rFonts w:hint="default" w:ascii="Tahoma" w:hAnsi="Tahoma" w:eastAsia="Tahoma" w:cs="Tahoma"/>
                <w:i w:val="0"/>
                <w:iCs w:val="0"/>
                <w:color w:val="000000"/>
                <w:kern w:val="0"/>
                <w:sz w:val="22"/>
                <w:szCs w:val="22"/>
                <w:u w:val="none"/>
                <w:lang w:val="en-US" w:eastAsia="zh-CN" w:bidi="ar"/>
              </w:rPr>
              <w:t>从宽安排</w:t>
            </w:r>
          </w:p>
        </w:tc>
        <w:tc>
          <w:tcPr>
            <w:tcW w:w="23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default" w:ascii="Tahoma" w:hAnsi="Tahoma" w:eastAsia="Tahoma" w:cs="Tahoma"/>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ahoma" w:hAnsi="Tahoma" w:eastAsia="Tahoma" w:cs="Tahoma"/>
                <w:i w:val="0"/>
                <w:iCs w:val="0"/>
                <w:color w:val="000000"/>
                <w:sz w:val="22"/>
                <w:szCs w:val="22"/>
                <w:u w:val="none"/>
              </w:rPr>
            </w:pPr>
            <w:r>
              <w:rPr>
                <w:rFonts w:hint="default" w:ascii="Tahoma" w:hAnsi="Tahoma" w:eastAsia="Tahoma" w:cs="Tahoma"/>
                <w:i w:val="0"/>
                <w:iCs w:val="0"/>
                <w:color w:val="000000"/>
                <w:kern w:val="0"/>
                <w:sz w:val="22"/>
                <w:szCs w:val="22"/>
                <w:u w:val="none"/>
                <w:lang w:val="en-US" w:eastAsia="zh-CN" w:bidi="ar"/>
              </w:rPr>
              <w:t>2</w:t>
            </w:r>
          </w:p>
        </w:tc>
        <w:tc>
          <w:tcPr>
            <w:tcW w:w="48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机关运转（综合工作经费）（运转保障）</w:t>
            </w:r>
          </w:p>
        </w:tc>
        <w:tc>
          <w:tcPr>
            <w:tcW w:w="2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2915</w:t>
            </w:r>
          </w:p>
        </w:tc>
        <w:tc>
          <w:tcPr>
            <w:tcW w:w="78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石家庄市藁城区九门乡人民政府本级</w:t>
            </w:r>
          </w:p>
        </w:tc>
        <w:tc>
          <w:tcPr>
            <w:tcW w:w="4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65.2</w:t>
            </w:r>
          </w:p>
        </w:tc>
        <w:tc>
          <w:tcPr>
            <w:tcW w:w="44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65.2</w:t>
            </w:r>
          </w:p>
        </w:tc>
        <w:tc>
          <w:tcPr>
            <w:tcW w:w="44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65.2</w:t>
            </w:r>
          </w:p>
        </w:tc>
        <w:tc>
          <w:tcPr>
            <w:tcW w:w="2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ahoma" w:hAnsi="Tahoma" w:eastAsia="Tahoma" w:cs="Tahoma"/>
                <w:i w:val="0"/>
                <w:iCs w:val="0"/>
                <w:color w:val="000000"/>
                <w:sz w:val="22"/>
                <w:szCs w:val="22"/>
                <w:u w:val="none"/>
              </w:rPr>
            </w:pPr>
            <w:r>
              <w:rPr>
                <w:rFonts w:hint="default" w:ascii="Tahoma" w:hAnsi="Tahoma" w:eastAsia="Tahoma" w:cs="Tahoma"/>
                <w:i w:val="0"/>
                <w:iCs w:val="0"/>
                <w:color w:val="000000"/>
                <w:kern w:val="0"/>
                <w:sz w:val="22"/>
                <w:szCs w:val="22"/>
                <w:u w:val="none"/>
                <w:lang w:val="en-US" w:eastAsia="zh-CN" w:bidi="ar"/>
              </w:rPr>
              <w:t>0</w:t>
            </w: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99</w:t>
            </w: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default" w:ascii="Tahoma" w:hAnsi="Tahoma" w:eastAsia="Tahoma" w:cs="Tahoma"/>
                <w:i w:val="0"/>
                <w:iCs w:val="0"/>
                <w:color w:val="000000"/>
                <w:sz w:val="22"/>
                <w:szCs w:val="22"/>
                <w:u w:val="none"/>
              </w:rPr>
            </w:pPr>
            <w:r>
              <w:rPr>
                <w:rFonts w:hint="default" w:ascii="Tahoma" w:hAnsi="Tahoma" w:eastAsia="Tahoma" w:cs="Tahoma"/>
                <w:i w:val="0"/>
                <w:iCs w:val="0"/>
                <w:color w:val="000000"/>
                <w:kern w:val="0"/>
                <w:sz w:val="22"/>
                <w:szCs w:val="22"/>
                <w:u w:val="none"/>
                <w:lang w:val="en-US" w:eastAsia="zh-CN" w:bidi="ar"/>
              </w:rPr>
              <w:t>优先保障</w:t>
            </w:r>
          </w:p>
        </w:tc>
        <w:tc>
          <w:tcPr>
            <w:tcW w:w="23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default" w:ascii="Tahoma" w:hAnsi="Tahoma" w:eastAsia="Tahoma" w:cs="Tahoma"/>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ahoma" w:hAnsi="Tahoma" w:eastAsia="Tahoma" w:cs="Tahoma"/>
                <w:i w:val="0"/>
                <w:iCs w:val="0"/>
                <w:color w:val="000000"/>
                <w:sz w:val="22"/>
                <w:szCs w:val="22"/>
                <w:u w:val="none"/>
              </w:rPr>
            </w:pPr>
            <w:r>
              <w:rPr>
                <w:rFonts w:hint="default" w:ascii="Tahoma" w:hAnsi="Tahoma" w:eastAsia="Tahoma" w:cs="Tahoma"/>
                <w:i w:val="0"/>
                <w:iCs w:val="0"/>
                <w:color w:val="000000"/>
                <w:kern w:val="0"/>
                <w:sz w:val="22"/>
                <w:szCs w:val="22"/>
                <w:u w:val="none"/>
                <w:lang w:val="en-US" w:eastAsia="zh-CN" w:bidi="ar"/>
              </w:rPr>
              <w:t>3</w:t>
            </w:r>
          </w:p>
        </w:tc>
        <w:tc>
          <w:tcPr>
            <w:tcW w:w="48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九门2022年独生子女费</w:t>
            </w:r>
          </w:p>
        </w:tc>
        <w:tc>
          <w:tcPr>
            <w:tcW w:w="2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2916</w:t>
            </w:r>
          </w:p>
        </w:tc>
        <w:tc>
          <w:tcPr>
            <w:tcW w:w="78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石家庄市藁城区九门乡人民政府本级</w:t>
            </w:r>
          </w:p>
        </w:tc>
        <w:tc>
          <w:tcPr>
            <w:tcW w:w="4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w:t>
            </w:r>
          </w:p>
        </w:tc>
        <w:tc>
          <w:tcPr>
            <w:tcW w:w="44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w:t>
            </w:r>
          </w:p>
        </w:tc>
        <w:tc>
          <w:tcPr>
            <w:tcW w:w="44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w:t>
            </w:r>
          </w:p>
        </w:tc>
        <w:tc>
          <w:tcPr>
            <w:tcW w:w="2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ahoma" w:hAnsi="Tahoma" w:eastAsia="Tahoma" w:cs="Tahoma"/>
                <w:i w:val="0"/>
                <w:iCs w:val="0"/>
                <w:color w:val="000000"/>
                <w:sz w:val="22"/>
                <w:szCs w:val="22"/>
                <w:u w:val="none"/>
              </w:rPr>
            </w:pPr>
            <w:r>
              <w:rPr>
                <w:rFonts w:hint="default" w:ascii="Tahoma" w:hAnsi="Tahoma" w:eastAsia="Tahoma" w:cs="Tahoma"/>
                <w:i w:val="0"/>
                <w:iCs w:val="0"/>
                <w:color w:val="000000"/>
                <w:kern w:val="0"/>
                <w:sz w:val="22"/>
                <w:szCs w:val="22"/>
                <w:u w:val="none"/>
                <w:lang w:val="en-US" w:eastAsia="zh-CN" w:bidi="ar"/>
              </w:rPr>
              <w:t>0</w:t>
            </w: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99</w:t>
            </w: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default" w:ascii="Tahoma" w:hAnsi="Tahoma" w:eastAsia="Tahoma" w:cs="Tahoma"/>
                <w:i w:val="0"/>
                <w:iCs w:val="0"/>
                <w:color w:val="000000"/>
                <w:sz w:val="22"/>
                <w:szCs w:val="22"/>
                <w:u w:val="none"/>
              </w:rPr>
            </w:pPr>
            <w:r>
              <w:rPr>
                <w:rFonts w:hint="default" w:ascii="Tahoma" w:hAnsi="Tahoma" w:eastAsia="Tahoma" w:cs="Tahoma"/>
                <w:i w:val="0"/>
                <w:iCs w:val="0"/>
                <w:color w:val="000000"/>
                <w:kern w:val="0"/>
                <w:sz w:val="22"/>
                <w:szCs w:val="22"/>
                <w:u w:val="none"/>
                <w:lang w:val="en-US" w:eastAsia="zh-CN" w:bidi="ar"/>
              </w:rPr>
              <w:t>优先保障</w:t>
            </w:r>
          </w:p>
        </w:tc>
        <w:tc>
          <w:tcPr>
            <w:tcW w:w="234"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default" w:ascii="Tahoma" w:hAnsi="Tahoma" w:eastAsia="Tahoma" w:cs="Tahoma"/>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ahoma" w:hAnsi="Tahoma" w:eastAsia="Tahoma" w:cs="Tahoma"/>
                <w:i w:val="0"/>
                <w:iCs w:val="0"/>
                <w:color w:val="000000"/>
                <w:sz w:val="22"/>
                <w:szCs w:val="22"/>
                <w:u w:val="none"/>
              </w:rPr>
            </w:pPr>
            <w:r>
              <w:rPr>
                <w:rFonts w:hint="default" w:ascii="Tahoma" w:hAnsi="Tahoma" w:eastAsia="Tahoma" w:cs="Tahoma"/>
                <w:i w:val="0"/>
                <w:iCs w:val="0"/>
                <w:color w:val="000000"/>
                <w:kern w:val="0"/>
                <w:sz w:val="22"/>
                <w:szCs w:val="22"/>
                <w:u w:val="none"/>
                <w:lang w:val="en-US" w:eastAsia="zh-CN" w:bidi="ar"/>
              </w:rPr>
              <w:t>4</w:t>
            </w:r>
          </w:p>
        </w:tc>
        <w:tc>
          <w:tcPr>
            <w:tcW w:w="48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九门乡2022环境治理保护资金</w:t>
            </w:r>
          </w:p>
        </w:tc>
        <w:tc>
          <w:tcPr>
            <w:tcW w:w="2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2918</w:t>
            </w:r>
          </w:p>
        </w:tc>
        <w:tc>
          <w:tcPr>
            <w:tcW w:w="78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石家庄市藁城区九门乡人民政府本级</w:t>
            </w:r>
          </w:p>
        </w:tc>
        <w:tc>
          <w:tcPr>
            <w:tcW w:w="4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104.39</w:t>
            </w:r>
          </w:p>
        </w:tc>
        <w:tc>
          <w:tcPr>
            <w:tcW w:w="44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104.39</w:t>
            </w:r>
          </w:p>
        </w:tc>
        <w:tc>
          <w:tcPr>
            <w:tcW w:w="44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104.39</w:t>
            </w:r>
          </w:p>
        </w:tc>
        <w:tc>
          <w:tcPr>
            <w:tcW w:w="2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ahoma" w:hAnsi="Tahoma" w:eastAsia="Tahoma" w:cs="Tahoma"/>
                <w:i w:val="0"/>
                <w:iCs w:val="0"/>
                <w:color w:val="000000"/>
                <w:sz w:val="22"/>
                <w:szCs w:val="22"/>
                <w:u w:val="none"/>
              </w:rPr>
            </w:pPr>
            <w:r>
              <w:rPr>
                <w:rFonts w:hint="default" w:ascii="Tahoma" w:hAnsi="Tahoma" w:eastAsia="Tahoma" w:cs="Tahoma"/>
                <w:i w:val="0"/>
                <w:iCs w:val="0"/>
                <w:color w:val="000000"/>
                <w:kern w:val="0"/>
                <w:sz w:val="22"/>
                <w:szCs w:val="22"/>
                <w:u w:val="none"/>
                <w:lang w:val="en-US" w:eastAsia="zh-CN" w:bidi="ar"/>
              </w:rPr>
              <w:t>0</w:t>
            </w: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97</w:t>
            </w: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default" w:ascii="Tahoma" w:hAnsi="Tahoma" w:eastAsia="Tahoma" w:cs="Tahoma"/>
                <w:i w:val="0"/>
                <w:iCs w:val="0"/>
                <w:color w:val="000000"/>
                <w:sz w:val="22"/>
                <w:szCs w:val="22"/>
                <w:u w:val="none"/>
              </w:rPr>
            </w:pPr>
            <w:r>
              <w:rPr>
                <w:rFonts w:hint="default" w:ascii="Tahoma" w:hAnsi="Tahoma" w:eastAsia="Tahoma" w:cs="Tahoma"/>
                <w:i w:val="0"/>
                <w:iCs w:val="0"/>
                <w:color w:val="000000"/>
                <w:kern w:val="0"/>
                <w:sz w:val="22"/>
                <w:szCs w:val="22"/>
                <w:u w:val="none"/>
                <w:lang w:val="en-US" w:eastAsia="zh-CN" w:bidi="ar"/>
              </w:rPr>
              <w:t>从宽安排</w:t>
            </w:r>
          </w:p>
        </w:tc>
        <w:tc>
          <w:tcPr>
            <w:tcW w:w="2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ahoma" w:hAnsi="Tahoma" w:eastAsia="Tahoma" w:cs="Tahoma"/>
                <w:i w:val="0"/>
                <w:iCs w:val="0"/>
                <w:color w:val="000000"/>
                <w:sz w:val="22"/>
                <w:szCs w:val="22"/>
                <w:u w:val="none"/>
              </w:rPr>
            </w:pPr>
            <w:r>
              <w:rPr>
                <w:rFonts w:hint="default" w:ascii="Tahoma" w:hAnsi="Tahoma" w:eastAsia="Tahoma" w:cs="Tahoma"/>
                <w:i w:val="0"/>
                <w:iCs w:val="0"/>
                <w:color w:val="000000"/>
                <w:kern w:val="0"/>
                <w:sz w:val="22"/>
                <w:szCs w:val="22"/>
                <w:u w:val="none"/>
                <w:lang w:val="en-US" w:eastAsia="zh-CN" w:bidi="ar"/>
              </w:rPr>
              <w:t>5</w:t>
            </w:r>
          </w:p>
        </w:tc>
        <w:tc>
          <w:tcPr>
            <w:tcW w:w="48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九门乡2022人居环境整治提升</w:t>
            </w:r>
          </w:p>
        </w:tc>
        <w:tc>
          <w:tcPr>
            <w:tcW w:w="2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2919</w:t>
            </w:r>
          </w:p>
        </w:tc>
        <w:tc>
          <w:tcPr>
            <w:tcW w:w="78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石家庄市藁城区九门乡人民政府本级</w:t>
            </w:r>
          </w:p>
        </w:tc>
        <w:tc>
          <w:tcPr>
            <w:tcW w:w="4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425</w:t>
            </w:r>
          </w:p>
        </w:tc>
        <w:tc>
          <w:tcPr>
            <w:tcW w:w="44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425</w:t>
            </w:r>
          </w:p>
        </w:tc>
        <w:tc>
          <w:tcPr>
            <w:tcW w:w="44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425</w:t>
            </w:r>
          </w:p>
        </w:tc>
        <w:tc>
          <w:tcPr>
            <w:tcW w:w="2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ahoma" w:hAnsi="Tahoma" w:eastAsia="Tahoma" w:cs="Tahoma"/>
                <w:i w:val="0"/>
                <w:iCs w:val="0"/>
                <w:color w:val="000000"/>
                <w:sz w:val="22"/>
                <w:szCs w:val="22"/>
                <w:u w:val="none"/>
              </w:rPr>
            </w:pPr>
            <w:r>
              <w:rPr>
                <w:rFonts w:hint="default" w:ascii="Tahoma" w:hAnsi="Tahoma" w:eastAsia="Tahoma" w:cs="Tahoma"/>
                <w:i w:val="0"/>
                <w:iCs w:val="0"/>
                <w:color w:val="000000"/>
                <w:kern w:val="0"/>
                <w:sz w:val="22"/>
                <w:szCs w:val="22"/>
                <w:u w:val="none"/>
                <w:lang w:val="en-US" w:eastAsia="zh-CN" w:bidi="ar"/>
              </w:rPr>
              <w:t>0</w:t>
            </w: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97</w:t>
            </w: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default" w:ascii="Tahoma" w:hAnsi="Tahoma" w:eastAsia="Tahoma" w:cs="Tahoma"/>
                <w:i w:val="0"/>
                <w:iCs w:val="0"/>
                <w:color w:val="000000"/>
                <w:sz w:val="22"/>
                <w:szCs w:val="22"/>
                <w:u w:val="none"/>
              </w:rPr>
            </w:pPr>
            <w:r>
              <w:rPr>
                <w:rFonts w:hint="default" w:ascii="Tahoma" w:hAnsi="Tahoma" w:eastAsia="Tahoma" w:cs="Tahoma"/>
                <w:i w:val="0"/>
                <w:iCs w:val="0"/>
                <w:color w:val="000000"/>
                <w:kern w:val="0"/>
                <w:sz w:val="22"/>
                <w:szCs w:val="22"/>
                <w:u w:val="none"/>
                <w:lang w:val="en-US" w:eastAsia="zh-CN" w:bidi="ar"/>
              </w:rPr>
              <w:t>从宽安排</w:t>
            </w:r>
          </w:p>
        </w:tc>
        <w:tc>
          <w:tcPr>
            <w:tcW w:w="2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ahoma" w:hAnsi="Tahoma" w:eastAsia="Tahoma" w:cs="Tahoma"/>
                <w:i w:val="0"/>
                <w:iCs w:val="0"/>
                <w:color w:val="000000"/>
                <w:sz w:val="22"/>
                <w:szCs w:val="22"/>
                <w:u w:val="none"/>
              </w:rPr>
            </w:pPr>
            <w:r>
              <w:rPr>
                <w:rFonts w:hint="default" w:ascii="Tahoma" w:hAnsi="Tahoma" w:eastAsia="Tahoma" w:cs="Tahoma"/>
                <w:i w:val="0"/>
                <w:iCs w:val="0"/>
                <w:color w:val="000000"/>
                <w:kern w:val="0"/>
                <w:sz w:val="22"/>
                <w:szCs w:val="22"/>
                <w:u w:val="none"/>
                <w:lang w:val="en-US" w:eastAsia="zh-CN" w:bidi="ar"/>
              </w:rPr>
              <w:t>6</w:t>
            </w:r>
          </w:p>
        </w:tc>
        <w:tc>
          <w:tcPr>
            <w:tcW w:w="48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九门乡2022学区工会费</w:t>
            </w:r>
          </w:p>
        </w:tc>
        <w:tc>
          <w:tcPr>
            <w:tcW w:w="2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2920</w:t>
            </w:r>
          </w:p>
        </w:tc>
        <w:tc>
          <w:tcPr>
            <w:tcW w:w="78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石家庄市藁城区九门乡人民政府本级</w:t>
            </w:r>
          </w:p>
        </w:tc>
        <w:tc>
          <w:tcPr>
            <w:tcW w:w="4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16.54</w:t>
            </w:r>
          </w:p>
        </w:tc>
        <w:tc>
          <w:tcPr>
            <w:tcW w:w="44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16.54</w:t>
            </w:r>
          </w:p>
        </w:tc>
        <w:tc>
          <w:tcPr>
            <w:tcW w:w="44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16.54</w:t>
            </w:r>
          </w:p>
        </w:tc>
        <w:tc>
          <w:tcPr>
            <w:tcW w:w="2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ahoma" w:hAnsi="Tahoma" w:eastAsia="Tahoma" w:cs="Tahoma"/>
                <w:i w:val="0"/>
                <w:iCs w:val="0"/>
                <w:color w:val="000000"/>
                <w:sz w:val="22"/>
                <w:szCs w:val="22"/>
                <w:u w:val="none"/>
              </w:rPr>
            </w:pPr>
            <w:r>
              <w:rPr>
                <w:rFonts w:hint="default" w:ascii="Tahoma" w:hAnsi="Tahoma" w:eastAsia="Tahoma" w:cs="Tahoma"/>
                <w:i w:val="0"/>
                <w:iCs w:val="0"/>
                <w:color w:val="000000"/>
                <w:kern w:val="0"/>
                <w:sz w:val="22"/>
                <w:szCs w:val="22"/>
                <w:u w:val="none"/>
                <w:lang w:val="en-US" w:eastAsia="zh-CN" w:bidi="ar"/>
              </w:rPr>
              <w:t>0</w:t>
            </w: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default" w:ascii="Tahoma" w:hAnsi="Tahoma" w:eastAsia="Tahoma" w:cs="Tahoma"/>
                <w:i w:val="0"/>
                <w:iCs w:val="0"/>
                <w:color w:val="000000"/>
                <w:sz w:val="22"/>
                <w:szCs w:val="22"/>
                <w:u w:val="none"/>
              </w:rPr>
            </w:pPr>
            <w:r>
              <w:rPr>
                <w:rFonts w:hint="default" w:ascii="Tahoma" w:hAnsi="Tahoma" w:eastAsia="Tahoma" w:cs="Tahoma"/>
                <w:i w:val="0"/>
                <w:iCs w:val="0"/>
                <w:color w:val="000000"/>
                <w:kern w:val="0"/>
                <w:sz w:val="22"/>
                <w:szCs w:val="22"/>
                <w:u w:val="none"/>
                <w:lang w:val="en-US" w:eastAsia="zh-CN" w:bidi="ar"/>
              </w:rPr>
              <w:t>优先保障</w:t>
            </w:r>
          </w:p>
        </w:tc>
        <w:tc>
          <w:tcPr>
            <w:tcW w:w="2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ahoma" w:hAnsi="Tahoma" w:eastAsia="Tahoma" w:cs="Tahoma"/>
                <w:i w:val="0"/>
                <w:iCs w:val="0"/>
                <w:color w:val="000000"/>
                <w:sz w:val="22"/>
                <w:szCs w:val="22"/>
                <w:u w:val="none"/>
              </w:rPr>
            </w:pPr>
            <w:r>
              <w:rPr>
                <w:rFonts w:hint="default" w:ascii="Tahoma" w:hAnsi="Tahoma" w:eastAsia="Tahoma" w:cs="Tahoma"/>
                <w:i w:val="0"/>
                <w:iCs w:val="0"/>
                <w:color w:val="000000"/>
                <w:kern w:val="0"/>
                <w:sz w:val="22"/>
                <w:szCs w:val="22"/>
                <w:u w:val="none"/>
                <w:lang w:val="en-US" w:eastAsia="zh-CN" w:bidi="ar"/>
              </w:rPr>
              <w:t>7</w:t>
            </w:r>
          </w:p>
        </w:tc>
        <w:tc>
          <w:tcPr>
            <w:tcW w:w="48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九门乡2022政府工会费</w:t>
            </w:r>
          </w:p>
        </w:tc>
        <w:tc>
          <w:tcPr>
            <w:tcW w:w="2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2921</w:t>
            </w:r>
          </w:p>
        </w:tc>
        <w:tc>
          <w:tcPr>
            <w:tcW w:w="78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石家庄市藁城区九门乡人民政府本级</w:t>
            </w:r>
          </w:p>
        </w:tc>
        <w:tc>
          <w:tcPr>
            <w:tcW w:w="4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2.87</w:t>
            </w:r>
          </w:p>
        </w:tc>
        <w:tc>
          <w:tcPr>
            <w:tcW w:w="44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2.87</w:t>
            </w:r>
          </w:p>
        </w:tc>
        <w:tc>
          <w:tcPr>
            <w:tcW w:w="44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2.87</w:t>
            </w:r>
          </w:p>
        </w:tc>
        <w:tc>
          <w:tcPr>
            <w:tcW w:w="2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ahoma" w:hAnsi="Tahoma" w:eastAsia="Tahoma" w:cs="Tahoma"/>
                <w:i w:val="0"/>
                <w:iCs w:val="0"/>
                <w:color w:val="000000"/>
                <w:sz w:val="22"/>
                <w:szCs w:val="22"/>
                <w:u w:val="none"/>
              </w:rPr>
            </w:pPr>
            <w:r>
              <w:rPr>
                <w:rFonts w:hint="default" w:ascii="Tahoma" w:hAnsi="Tahoma" w:eastAsia="Tahoma" w:cs="Tahoma"/>
                <w:i w:val="0"/>
                <w:iCs w:val="0"/>
                <w:color w:val="000000"/>
                <w:kern w:val="0"/>
                <w:sz w:val="22"/>
                <w:szCs w:val="22"/>
                <w:u w:val="none"/>
                <w:lang w:val="en-US" w:eastAsia="zh-CN" w:bidi="ar"/>
              </w:rPr>
              <w:t>0</w:t>
            </w: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default" w:ascii="Tahoma" w:hAnsi="Tahoma" w:eastAsia="Tahoma" w:cs="Tahoma"/>
                <w:i w:val="0"/>
                <w:iCs w:val="0"/>
                <w:color w:val="000000"/>
                <w:sz w:val="22"/>
                <w:szCs w:val="22"/>
                <w:u w:val="none"/>
              </w:rPr>
            </w:pPr>
            <w:r>
              <w:rPr>
                <w:rFonts w:hint="default" w:ascii="Tahoma" w:hAnsi="Tahoma" w:eastAsia="Tahoma" w:cs="Tahoma"/>
                <w:i w:val="0"/>
                <w:iCs w:val="0"/>
                <w:color w:val="000000"/>
                <w:kern w:val="0"/>
                <w:sz w:val="22"/>
                <w:szCs w:val="22"/>
                <w:u w:val="none"/>
                <w:lang w:val="en-US" w:eastAsia="zh-CN" w:bidi="ar"/>
              </w:rPr>
              <w:t>优先保障</w:t>
            </w:r>
          </w:p>
        </w:tc>
        <w:tc>
          <w:tcPr>
            <w:tcW w:w="2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ahoma" w:hAnsi="Tahoma" w:eastAsia="Tahoma" w:cs="Tahoma"/>
                <w:i w:val="0"/>
                <w:iCs w:val="0"/>
                <w:color w:val="000000"/>
                <w:sz w:val="22"/>
                <w:szCs w:val="22"/>
                <w:u w:val="none"/>
              </w:rPr>
            </w:pPr>
            <w:r>
              <w:rPr>
                <w:rFonts w:hint="default" w:ascii="Tahoma" w:hAnsi="Tahoma" w:eastAsia="Tahoma" w:cs="Tahoma"/>
                <w:i w:val="0"/>
                <w:iCs w:val="0"/>
                <w:color w:val="000000"/>
                <w:kern w:val="0"/>
                <w:sz w:val="22"/>
                <w:szCs w:val="22"/>
                <w:u w:val="none"/>
                <w:lang w:val="en-US" w:eastAsia="zh-CN" w:bidi="ar"/>
              </w:rPr>
              <w:t>8</w:t>
            </w:r>
          </w:p>
        </w:tc>
        <w:tc>
          <w:tcPr>
            <w:tcW w:w="48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九门乡安全生产整治资金</w:t>
            </w:r>
          </w:p>
        </w:tc>
        <w:tc>
          <w:tcPr>
            <w:tcW w:w="2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2922</w:t>
            </w:r>
          </w:p>
        </w:tc>
        <w:tc>
          <w:tcPr>
            <w:tcW w:w="78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石家庄市藁城区九门乡人民政府本级</w:t>
            </w:r>
          </w:p>
        </w:tc>
        <w:tc>
          <w:tcPr>
            <w:tcW w:w="4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w:t>
            </w:r>
          </w:p>
        </w:tc>
        <w:tc>
          <w:tcPr>
            <w:tcW w:w="44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w:t>
            </w:r>
          </w:p>
        </w:tc>
        <w:tc>
          <w:tcPr>
            <w:tcW w:w="44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w:t>
            </w:r>
          </w:p>
        </w:tc>
        <w:tc>
          <w:tcPr>
            <w:tcW w:w="2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ahoma" w:hAnsi="Tahoma" w:eastAsia="Tahoma" w:cs="Tahoma"/>
                <w:i w:val="0"/>
                <w:iCs w:val="0"/>
                <w:color w:val="000000"/>
                <w:sz w:val="22"/>
                <w:szCs w:val="22"/>
                <w:u w:val="none"/>
              </w:rPr>
            </w:pPr>
            <w:r>
              <w:rPr>
                <w:rFonts w:hint="default" w:ascii="Tahoma" w:hAnsi="Tahoma" w:eastAsia="Tahoma" w:cs="Tahoma"/>
                <w:i w:val="0"/>
                <w:iCs w:val="0"/>
                <w:color w:val="000000"/>
                <w:kern w:val="0"/>
                <w:sz w:val="22"/>
                <w:szCs w:val="22"/>
                <w:u w:val="none"/>
                <w:lang w:val="en-US" w:eastAsia="zh-CN" w:bidi="ar"/>
              </w:rPr>
              <w:t>0</w:t>
            </w: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98</w:t>
            </w: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default" w:ascii="Tahoma" w:hAnsi="Tahoma" w:eastAsia="Tahoma" w:cs="Tahoma"/>
                <w:i w:val="0"/>
                <w:iCs w:val="0"/>
                <w:color w:val="000000"/>
                <w:sz w:val="22"/>
                <w:szCs w:val="22"/>
                <w:u w:val="none"/>
              </w:rPr>
            </w:pPr>
            <w:r>
              <w:rPr>
                <w:rFonts w:hint="default" w:ascii="Tahoma" w:hAnsi="Tahoma" w:eastAsia="Tahoma" w:cs="Tahoma"/>
                <w:i w:val="0"/>
                <w:iCs w:val="0"/>
                <w:color w:val="000000"/>
                <w:kern w:val="0"/>
                <w:sz w:val="22"/>
                <w:szCs w:val="22"/>
                <w:u w:val="none"/>
                <w:lang w:val="en-US" w:eastAsia="zh-CN" w:bidi="ar"/>
              </w:rPr>
              <w:t>从宽安排</w:t>
            </w:r>
          </w:p>
        </w:tc>
        <w:tc>
          <w:tcPr>
            <w:tcW w:w="2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ahoma" w:hAnsi="Tahoma" w:eastAsia="Tahoma" w:cs="Tahoma"/>
                <w:i w:val="0"/>
                <w:iCs w:val="0"/>
                <w:color w:val="000000"/>
                <w:sz w:val="22"/>
                <w:szCs w:val="22"/>
                <w:u w:val="none"/>
              </w:rPr>
            </w:pPr>
            <w:r>
              <w:rPr>
                <w:rFonts w:hint="default" w:ascii="Tahoma" w:hAnsi="Tahoma" w:eastAsia="Tahoma" w:cs="Tahoma"/>
                <w:i w:val="0"/>
                <w:iCs w:val="0"/>
                <w:color w:val="000000"/>
                <w:kern w:val="0"/>
                <w:sz w:val="22"/>
                <w:szCs w:val="22"/>
                <w:u w:val="none"/>
                <w:lang w:val="en-US" w:eastAsia="zh-CN" w:bidi="ar"/>
              </w:rPr>
              <w:t>9</w:t>
            </w:r>
          </w:p>
        </w:tc>
        <w:tc>
          <w:tcPr>
            <w:tcW w:w="48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九门乡基层稳定治理</w:t>
            </w:r>
          </w:p>
        </w:tc>
        <w:tc>
          <w:tcPr>
            <w:tcW w:w="2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2923</w:t>
            </w:r>
          </w:p>
        </w:tc>
        <w:tc>
          <w:tcPr>
            <w:tcW w:w="78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石家庄市藁城区九门乡人民政府本级</w:t>
            </w:r>
          </w:p>
        </w:tc>
        <w:tc>
          <w:tcPr>
            <w:tcW w:w="4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149.9733</w:t>
            </w:r>
          </w:p>
        </w:tc>
        <w:tc>
          <w:tcPr>
            <w:tcW w:w="44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149.9733</w:t>
            </w:r>
          </w:p>
        </w:tc>
        <w:tc>
          <w:tcPr>
            <w:tcW w:w="44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149.9733</w:t>
            </w:r>
          </w:p>
        </w:tc>
        <w:tc>
          <w:tcPr>
            <w:tcW w:w="2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ahoma" w:hAnsi="Tahoma" w:eastAsia="Tahoma" w:cs="Tahoma"/>
                <w:i w:val="0"/>
                <w:iCs w:val="0"/>
                <w:color w:val="000000"/>
                <w:sz w:val="22"/>
                <w:szCs w:val="22"/>
                <w:u w:val="none"/>
              </w:rPr>
            </w:pPr>
            <w:r>
              <w:rPr>
                <w:rFonts w:hint="default" w:ascii="Tahoma" w:hAnsi="Tahoma" w:eastAsia="Tahoma" w:cs="Tahoma"/>
                <w:i w:val="0"/>
                <w:iCs w:val="0"/>
                <w:color w:val="000000"/>
                <w:kern w:val="0"/>
                <w:sz w:val="22"/>
                <w:szCs w:val="22"/>
                <w:u w:val="none"/>
                <w:lang w:val="en-US" w:eastAsia="zh-CN" w:bidi="ar"/>
              </w:rPr>
              <w:t>0</w:t>
            </w: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99</w:t>
            </w: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default" w:ascii="Tahoma" w:hAnsi="Tahoma" w:eastAsia="Tahoma" w:cs="Tahoma"/>
                <w:i w:val="0"/>
                <w:iCs w:val="0"/>
                <w:color w:val="000000"/>
                <w:sz w:val="22"/>
                <w:szCs w:val="22"/>
                <w:u w:val="none"/>
              </w:rPr>
            </w:pPr>
            <w:r>
              <w:rPr>
                <w:rFonts w:hint="default" w:ascii="Tahoma" w:hAnsi="Tahoma" w:eastAsia="Tahoma" w:cs="Tahoma"/>
                <w:i w:val="0"/>
                <w:iCs w:val="0"/>
                <w:color w:val="000000"/>
                <w:kern w:val="0"/>
                <w:sz w:val="22"/>
                <w:szCs w:val="22"/>
                <w:u w:val="none"/>
                <w:lang w:val="en-US" w:eastAsia="zh-CN" w:bidi="ar"/>
              </w:rPr>
              <w:t>优先保障</w:t>
            </w:r>
          </w:p>
        </w:tc>
        <w:tc>
          <w:tcPr>
            <w:tcW w:w="2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ahoma" w:hAnsi="Tahoma" w:eastAsia="Tahoma" w:cs="Tahoma"/>
                <w:i w:val="0"/>
                <w:iCs w:val="0"/>
                <w:color w:val="000000"/>
                <w:sz w:val="22"/>
                <w:szCs w:val="22"/>
                <w:u w:val="none"/>
              </w:rPr>
            </w:pPr>
            <w:r>
              <w:rPr>
                <w:rFonts w:hint="default" w:ascii="Tahoma" w:hAnsi="Tahoma" w:eastAsia="Tahoma" w:cs="Tahoma"/>
                <w:i w:val="0"/>
                <w:iCs w:val="0"/>
                <w:color w:val="000000"/>
                <w:kern w:val="0"/>
                <w:sz w:val="22"/>
                <w:szCs w:val="22"/>
                <w:u w:val="none"/>
                <w:lang w:val="en-US" w:eastAsia="zh-CN" w:bidi="ar"/>
              </w:rPr>
              <w:t>10</w:t>
            </w:r>
          </w:p>
        </w:tc>
        <w:tc>
          <w:tcPr>
            <w:tcW w:w="48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九门乡信访稳定资金</w:t>
            </w:r>
          </w:p>
        </w:tc>
        <w:tc>
          <w:tcPr>
            <w:tcW w:w="2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2924</w:t>
            </w:r>
          </w:p>
        </w:tc>
        <w:tc>
          <w:tcPr>
            <w:tcW w:w="78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石家庄市藁城区九门乡人民政府本级</w:t>
            </w:r>
          </w:p>
        </w:tc>
        <w:tc>
          <w:tcPr>
            <w:tcW w:w="4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19.87185</w:t>
            </w:r>
          </w:p>
        </w:tc>
        <w:tc>
          <w:tcPr>
            <w:tcW w:w="44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19.87185</w:t>
            </w:r>
          </w:p>
        </w:tc>
        <w:tc>
          <w:tcPr>
            <w:tcW w:w="44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19.87185</w:t>
            </w:r>
          </w:p>
        </w:tc>
        <w:tc>
          <w:tcPr>
            <w:tcW w:w="2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ahoma" w:hAnsi="Tahoma" w:eastAsia="Tahoma" w:cs="Tahoma"/>
                <w:i w:val="0"/>
                <w:iCs w:val="0"/>
                <w:color w:val="000000"/>
                <w:sz w:val="22"/>
                <w:szCs w:val="22"/>
                <w:u w:val="none"/>
              </w:rPr>
            </w:pPr>
            <w:r>
              <w:rPr>
                <w:rFonts w:hint="default" w:ascii="Tahoma" w:hAnsi="Tahoma" w:eastAsia="Tahoma" w:cs="Tahoma"/>
                <w:i w:val="0"/>
                <w:iCs w:val="0"/>
                <w:color w:val="000000"/>
                <w:kern w:val="0"/>
                <w:sz w:val="22"/>
                <w:szCs w:val="22"/>
                <w:u w:val="none"/>
                <w:lang w:val="en-US" w:eastAsia="zh-CN" w:bidi="ar"/>
              </w:rPr>
              <w:t>0</w:t>
            </w: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98</w:t>
            </w: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default" w:ascii="Tahoma" w:hAnsi="Tahoma" w:eastAsia="Tahoma" w:cs="Tahoma"/>
                <w:i w:val="0"/>
                <w:iCs w:val="0"/>
                <w:color w:val="000000"/>
                <w:sz w:val="22"/>
                <w:szCs w:val="22"/>
                <w:u w:val="none"/>
              </w:rPr>
            </w:pPr>
            <w:r>
              <w:rPr>
                <w:rFonts w:hint="default" w:ascii="Tahoma" w:hAnsi="Tahoma" w:eastAsia="Tahoma" w:cs="Tahoma"/>
                <w:i w:val="0"/>
                <w:iCs w:val="0"/>
                <w:color w:val="000000"/>
                <w:kern w:val="0"/>
                <w:sz w:val="22"/>
                <w:szCs w:val="22"/>
                <w:u w:val="none"/>
                <w:lang w:val="en-US" w:eastAsia="zh-CN" w:bidi="ar"/>
              </w:rPr>
              <w:t>从宽安排</w:t>
            </w:r>
          </w:p>
        </w:tc>
        <w:tc>
          <w:tcPr>
            <w:tcW w:w="2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ahoma" w:hAnsi="Tahoma" w:eastAsia="Tahoma" w:cs="Tahoma"/>
                <w:i w:val="0"/>
                <w:iCs w:val="0"/>
                <w:color w:val="000000"/>
                <w:sz w:val="22"/>
                <w:szCs w:val="22"/>
                <w:u w:val="none"/>
              </w:rPr>
            </w:pPr>
            <w:r>
              <w:rPr>
                <w:rFonts w:hint="default" w:ascii="Tahoma" w:hAnsi="Tahoma" w:eastAsia="Tahoma" w:cs="Tahoma"/>
                <w:i w:val="0"/>
                <w:iCs w:val="0"/>
                <w:color w:val="000000"/>
                <w:kern w:val="0"/>
                <w:sz w:val="22"/>
                <w:szCs w:val="22"/>
                <w:u w:val="none"/>
                <w:lang w:val="en-US" w:eastAsia="zh-CN" w:bidi="ar"/>
              </w:rPr>
              <w:t>11</w:t>
            </w:r>
          </w:p>
        </w:tc>
        <w:tc>
          <w:tcPr>
            <w:tcW w:w="48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九门乡宣传工作、文化建设资金</w:t>
            </w:r>
          </w:p>
        </w:tc>
        <w:tc>
          <w:tcPr>
            <w:tcW w:w="2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2925</w:t>
            </w:r>
          </w:p>
        </w:tc>
        <w:tc>
          <w:tcPr>
            <w:tcW w:w="78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石家庄市藁城区九门乡人民政府本级</w:t>
            </w:r>
          </w:p>
        </w:tc>
        <w:tc>
          <w:tcPr>
            <w:tcW w:w="4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101.7</w:t>
            </w:r>
          </w:p>
        </w:tc>
        <w:tc>
          <w:tcPr>
            <w:tcW w:w="44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101.7</w:t>
            </w:r>
          </w:p>
        </w:tc>
        <w:tc>
          <w:tcPr>
            <w:tcW w:w="44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101.7</w:t>
            </w:r>
          </w:p>
        </w:tc>
        <w:tc>
          <w:tcPr>
            <w:tcW w:w="2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ahoma" w:hAnsi="Tahoma" w:eastAsia="Tahoma" w:cs="Tahoma"/>
                <w:i w:val="0"/>
                <w:iCs w:val="0"/>
                <w:color w:val="000000"/>
                <w:sz w:val="22"/>
                <w:szCs w:val="22"/>
                <w:u w:val="none"/>
              </w:rPr>
            </w:pPr>
            <w:r>
              <w:rPr>
                <w:rFonts w:hint="default" w:ascii="Tahoma" w:hAnsi="Tahoma" w:eastAsia="Tahoma" w:cs="Tahoma"/>
                <w:i w:val="0"/>
                <w:iCs w:val="0"/>
                <w:color w:val="000000"/>
                <w:kern w:val="0"/>
                <w:sz w:val="22"/>
                <w:szCs w:val="22"/>
                <w:u w:val="none"/>
                <w:lang w:val="en-US" w:eastAsia="zh-CN" w:bidi="ar"/>
              </w:rPr>
              <w:t>0</w:t>
            </w: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98</w:t>
            </w: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default" w:ascii="Tahoma" w:hAnsi="Tahoma" w:eastAsia="Tahoma" w:cs="Tahoma"/>
                <w:i w:val="0"/>
                <w:iCs w:val="0"/>
                <w:color w:val="000000"/>
                <w:sz w:val="22"/>
                <w:szCs w:val="22"/>
                <w:u w:val="none"/>
              </w:rPr>
            </w:pPr>
            <w:r>
              <w:rPr>
                <w:rFonts w:hint="default" w:ascii="Tahoma" w:hAnsi="Tahoma" w:eastAsia="Tahoma" w:cs="Tahoma"/>
                <w:i w:val="0"/>
                <w:iCs w:val="0"/>
                <w:color w:val="000000"/>
                <w:kern w:val="0"/>
                <w:sz w:val="22"/>
                <w:szCs w:val="22"/>
                <w:u w:val="none"/>
                <w:lang w:val="en-US" w:eastAsia="zh-CN" w:bidi="ar"/>
              </w:rPr>
              <w:t>从宽安排</w:t>
            </w:r>
          </w:p>
        </w:tc>
        <w:tc>
          <w:tcPr>
            <w:tcW w:w="2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ahoma" w:hAnsi="Tahoma" w:eastAsia="Tahoma" w:cs="Tahoma"/>
                <w:i w:val="0"/>
                <w:iCs w:val="0"/>
                <w:color w:val="000000"/>
                <w:sz w:val="22"/>
                <w:szCs w:val="22"/>
                <w:u w:val="none"/>
              </w:rPr>
            </w:pPr>
            <w:r>
              <w:rPr>
                <w:rFonts w:hint="default" w:ascii="Tahoma" w:hAnsi="Tahoma" w:eastAsia="Tahoma" w:cs="Tahoma"/>
                <w:i w:val="0"/>
                <w:iCs w:val="0"/>
                <w:color w:val="000000"/>
                <w:kern w:val="0"/>
                <w:sz w:val="22"/>
                <w:szCs w:val="22"/>
                <w:u w:val="none"/>
                <w:lang w:val="en-US" w:eastAsia="zh-CN" w:bidi="ar"/>
              </w:rPr>
              <w:t>12</w:t>
            </w:r>
          </w:p>
        </w:tc>
        <w:tc>
          <w:tcPr>
            <w:tcW w:w="48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农村文化建设资金</w:t>
            </w:r>
          </w:p>
        </w:tc>
        <w:tc>
          <w:tcPr>
            <w:tcW w:w="2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2926</w:t>
            </w:r>
          </w:p>
        </w:tc>
        <w:tc>
          <w:tcPr>
            <w:tcW w:w="78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石家庄市藁城区九门乡人民政府本级</w:t>
            </w:r>
          </w:p>
        </w:tc>
        <w:tc>
          <w:tcPr>
            <w:tcW w:w="4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w:t>
            </w:r>
          </w:p>
        </w:tc>
        <w:tc>
          <w:tcPr>
            <w:tcW w:w="44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w:t>
            </w:r>
          </w:p>
        </w:tc>
        <w:tc>
          <w:tcPr>
            <w:tcW w:w="44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w:t>
            </w:r>
          </w:p>
        </w:tc>
        <w:tc>
          <w:tcPr>
            <w:tcW w:w="2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ahoma" w:hAnsi="Tahoma" w:eastAsia="Tahoma" w:cs="Tahoma"/>
                <w:i w:val="0"/>
                <w:iCs w:val="0"/>
                <w:color w:val="000000"/>
                <w:sz w:val="22"/>
                <w:szCs w:val="22"/>
                <w:u w:val="none"/>
              </w:rPr>
            </w:pPr>
            <w:r>
              <w:rPr>
                <w:rFonts w:hint="default" w:ascii="Tahoma" w:hAnsi="Tahoma" w:eastAsia="Tahoma" w:cs="Tahoma"/>
                <w:i w:val="0"/>
                <w:iCs w:val="0"/>
                <w:color w:val="000000"/>
                <w:kern w:val="0"/>
                <w:sz w:val="22"/>
                <w:szCs w:val="22"/>
                <w:u w:val="none"/>
                <w:lang w:val="en-US" w:eastAsia="zh-CN" w:bidi="ar"/>
              </w:rPr>
              <w:t>0</w:t>
            </w: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99</w:t>
            </w: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default" w:ascii="Tahoma" w:hAnsi="Tahoma" w:eastAsia="Tahoma" w:cs="Tahoma"/>
                <w:i w:val="0"/>
                <w:iCs w:val="0"/>
                <w:color w:val="000000"/>
                <w:sz w:val="22"/>
                <w:szCs w:val="22"/>
                <w:u w:val="none"/>
              </w:rPr>
            </w:pPr>
            <w:r>
              <w:rPr>
                <w:rFonts w:hint="default" w:ascii="Tahoma" w:hAnsi="Tahoma" w:eastAsia="Tahoma" w:cs="Tahoma"/>
                <w:i w:val="0"/>
                <w:iCs w:val="0"/>
                <w:color w:val="000000"/>
                <w:kern w:val="0"/>
                <w:sz w:val="22"/>
                <w:szCs w:val="22"/>
                <w:u w:val="none"/>
                <w:lang w:val="en-US" w:eastAsia="zh-CN" w:bidi="ar"/>
              </w:rPr>
              <w:t>优先保障</w:t>
            </w:r>
          </w:p>
        </w:tc>
        <w:tc>
          <w:tcPr>
            <w:tcW w:w="2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ahoma" w:hAnsi="Tahoma" w:eastAsia="Tahoma" w:cs="Tahoma"/>
                <w:i w:val="0"/>
                <w:iCs w:val="0"/>
                <w:color w:val="000000"/>
                <w:sz w:val="22"/>
                <w:szCs w:val="22"/>
                <w:u w:val="none"/>
              </w:rPr>
            </w:pPr>
            <w:r>
              <w:rPr>
                <w:rFonts w:hint="default" w:ascii="Tahoma" w:hAnsi="Tahoma" w:eastAsia="Tahoma" w:cs="Tahoma"/>
                <w:i w:val="0"/>
                <w:iCs w:val="0"/>
                <w:color w:val="000000"/>
                <w:kern w:val="0"/>
                <w:sz w:val="22"/>
                <w:szCs w:val="22"/>
                <w:u w:val="none"/>
                <w:lang w:val="en-US" w:eastAsia="zh-CN" w:bidi="ar"/>
              </w:rPr>
              <w:t>13</w:t>
            </w:r>
          </w:p>
        </w:tc>
        <w:tc>
          <w:tcPr>
            <w:tcW w:w="48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全区路域环境深度治理奖励资金</w:t>
            </w:r>
          </w:p>
        </w:tc>
        <w:tc>
          <w:tcPr>
            <w:tcW w:w="2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2927</w:t>
            </w:r>
          </w:p>
        </w:tc>
        <w:tc>
          <w:tcPr>
            <w:tcW w:w="78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石家庄市藁城区九门乡人民政府本级</w:t>
            </w:r>
          </w:p>
        </w:tc>
        <w:tc>
          <w:tcPr>
            <w:tcW w:w="4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c>
          <w:tcPr>
            <w:tcW w:w="44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c>
          <w:tcPr>
            <w:tcW w:w="44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c>
          <w:tcPr>
            <w:tcW w:w="2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ahoma" w:hAnsi="Tahoma" w:eastAsia="Tahoma" w:cs="Tahoma"/>
                <w:i w:val="0"/>
                <w:iCs w:val="0"/>
                <w:color w:val="000000"/>
                <w:sz w:val="22"/>
                <w:szCs w:val="22"/>
                <w:u w:val="none"/>
              </w:rPr>
            </w:pPr>
            <w:r>
              <w:rPr>
                <w:rFonts w:hint="default" w:ascii="Tahoma" w:hAnsi="Tahoma" w:eastAsia="Tahoma" w:cs="Tahoma"/>
                <w:i w:val="0"/>
                <w:iCs w:val="0"/>
                <w:color w:val="000000"/>
                <w:kern w:val="0"/>
                <w:sz w:val="22"/>
                <w:szCs w:val="22"/>
                <w:u w:val="none"/>
                <w:lang w:val="en-US" w:eastAsia="zh-CN" w:bidi="ar"/>
              </w:rPr>
              <w:t>0</w:t>
            </w: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99</w:t>
            </w: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default" w:ascii="Tahoma" w:hAnsi="Tahoma" w:eastAsia="Tahoma" w:cs="Tahoma"/>
                <w:i w:val="0"/>
                <w:iCs w:val="0"/>
                <w:color w:val="000000"/>
                <w:sz w:val="22"/>
                <w:szCs w:val="22"/>
                <w:u w:val="none"/>
              </w:rPr>
            </w:pPr>
            <w:r>
              <w:rPr>
                <w:rFonts w:hint="default" w:ascii="Tahoma" w:hAnsi="Tahoma" w:eastAsia="Tahoma" w:cs="Tahoma"/>
                <w:i w:val="0"/>
                <w:iCs w:val="0"/>
                <w:color w:val="000000"/>
                <w:kern w:val="0"/>
                <w:sz w:val="22"/>
                <w:szCs w:val="22"/>
                <w:u w:val="none"/>
                <w:lang w:val="en-US" w:eastAsia="zh-CN" w:bidi="ar"/>
              </w:rPr>
              <w:t>从宽安排</w:t>
            </w:r>
          </w:p>
        </w:tc>
        <w:tc>
          <w:tcPr>
            <w:tcW w:w="2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ahoma" w:hAnsi="Tahoma" w:eastAsia="Tahoma" w:cs="Tahoma"/>
                <w:i w:val="0"/>
                <w:iCs w:val="0"/>
                <w:color w:val="000000"/>
                <w:sz w:val="22"/>
                <w:szCs w:val="22"/>
                <w:u w:val="none"/>
              </w:rPr>
            </w:pPr>
            <w:r>
              <w:rPr>
                <w:rFonts w:hint="default" w:ascii="Tahoma" w:hAnsi="Tahoma" w:eastAsia="Tahoma" w:cs="Tahoma"/>
                <w:i w:val="0"/>
                <w:iCs w:val="0"/>
                <w:color w:val="000000"/>
                <w:kern w:val="0"/>
                <w:sz w:val="22"/>
                <w:szCs w:val="22"/>
                <w:u w:val="none"/>
                <w:lang w:val="en-US" w:eastAsia="zh-CN" w:bidi="ar"/>
              </w:rPr>
              <w:t>14</w:t>
            </w:r>
          </w:p>
        </w:tc>
        <w:tc>
          <w:tcPr>
            <w:tcW w:w="48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石财预[2021]49号关于提前下达2022年民族地区转移支付预算的通知 </w:t>
            </w:r>
          </w:p>
        </w:tc>
        <w:tc>
          <w:tcPr>
            <w:tcW w:w="2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2930</w:t>
            </w:r>
          </w:p>
        </w:tc>
        <w:tc>
          <w:tcPr>
            <w:tcW w:w="78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石家庄市藁城区九门乡人民政府本级</w:t>
            </w:r>
          </w:p>
        </w:tc>
        <w:tc>
          <w:tcPr>
            <w:tcW w:w="4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44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44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2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ahoma" w:hAnsi="Tahoma" w:eastAsia="Tahoma" w:cs="Tahoma"/>
                <w:i w:val="0"/>
                <w:iCs w:val="0"/>
                <w:color w:val="000000"/>
                <w:sz w:val="22"/>
                <w:szCs w:val="22"/>
                <w:u w:val="none"/>
              </w:rPr>
            </w:pPr>
            <w:r>
              <w:rPr>
                <w:rFonts w:hint="default" w:ascii="Tahoma" w:hAnsi="Tahoma" w:eastAsia="Tahoma" w:cs="Tahoma"/>
                <w:i w:val="0"/>
                <w:iCs w:val="0"/>
                <w:color w:val="000000"/>
                <w:kern w:val="0"/>
                <w:sz w:val="22"/>
                <w:szCs w:val="22"/>
                <w:u w:val="none"/>
                <w:lang w:val="en-US" w:eastAsia="zh-CN" w:bidi="ar"/>
              </w:rPr>
              <w:t>0</w:t>
            </w: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98</w:t>
            </w: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default" w:ascii="Tahoma" w:hAnsi="Tahoma" w:eastAsia="Tahoma" w:cs="Tahoma"/>
                <w:i w:val="0"/>
                <w:iCs w:val="0"/>
                <w:color w:val="000000"/>
                <w:sz w:val="22"/>
                <w:szCs w:val="22"/>
                <w:u w:val="none"/>
              </w:rPr>
            </w:pPr>
            <w:r>
              <w:rPr>
                <w:rFonts w:hint="default" w:ascii="Tahoma" w:hAnsi="Tahoma" w:eastAsia="Tahoma" w:cs="Tahoma"/>
                <w:i w:val="0"/>
                <w:iCs w:val="0"/>
                <w:color w:val="000000"/>
                <w:kern w:val="0"/>
                <w:sz w:val="22"/>
                <w:szCs w:val="22"/>
                <w:u w:val="none"/>
                <w:lang w:val="en-US" w:eastAsia="zh-CN" w:bidi="ar"/>
              </w:rPr>
              <w:t>优先保障</w:t>
            </w:r>
          </w:p>
        </w:tc>
        <w:tc>
          <w:tcPr>
            <w:tcW w:w="2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ahoma" w:hAnsi="Tahoma" w:eastAsia="Tahoma" w:cs="Tahoma"/>
                <w:i w:val="0"/>
                <w:iCs w:val="0"/>
                <w:color w:val="000000"/>
                <w:sz w:val="22"/>
                <w:szCs w:val="22"/>
                <w:u w:val="none"/>
              </w:rPr>
            </w:pPr>
            <w:r>
              <w:rPr>
                <w:rFonts w:hint="default" w:ascii="Tahoma" w:hAnsi="Tahoma" w:eastAsia="Tahoma" w:cs="Tahoma"/>
                <w:i w:val="0"/>
                <w:iCs w:val="0"/>
                <w:color w:val="000000"/>
                <w:kern w:val="0"/>
                <w:sz w:val="22"/>
                <w:szCs w:val="22"/>
                <w:u w:val="none"/>
                <w:lang w:val="en-US" w:eastAsia="zh-CN" w:bidi="ar"/>
              </w:rPr>
              <w:t>15</w:t>
            </w:r>
          </w:p>
        </w:tc>
        <w:tc>
          <w:tcPr>
            <w:tcW w:w="48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石财预【2022】46号关于下达2022年民族地区转移支付预算的通知</w:t>
            </w:r>
          </w:p>
        </w:tc>
        <w:tc>
          <w:tcPr>
            <w:tcW w:w="2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2931</w:t>
            </w:r>
          </w:p>
        </w:tc>
        <w:tc>
          <w:tcPr>
            <w:tcW w:w="78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石家庄市藁城区九门乡人民政府本级</w:t>
            </w:r>
          </w:p>
        </w:tc>
        <w:tc>
          <w:tcPr>
            <w:tcW w:w="4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44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44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2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ahoma" w:hAnsi="Tahoma" w:eastAsia="Tahoma" w:cs="Tahoma"/>
                <w:i w:val="0"/>
                <w:iCs w:val="0"/>
                <w:color w:val="000000"/>
                <w:sz w:val="22"/>
                <w:szCs w:val="22"/>
                <w:u w:val="none"/>
              </w:rPr>
            </w:pPr>
            <w:r>
              <w:rPr>
                <w:rFonts w:hint="default" w:ascii="Tahoma" w:hAnsi="Tahoma" w:eastAsia="Tahoma" w:cs="Tahoma"/>
                <w:i w:val="0"/>
                <w:iCs w:val="0"/>
                <w:color w:val="000000"/>
                <w:kern w:val="0"/>
                <w:sz w:val="22"/>
                <w:szCs w:val="22"/>
                <w:u w:val="none"/>
                <w:lang w:val="en-US" w:eastAsia="zh-CN" w:bidi="ar"/>
              </w:rPr>
              <w:t>0</w:t>
            </w: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98</w:t>
            </w: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default" w:ascii="Tahoma" w:hAnsi="Tahoma" w:eastAsia="Tahoma" w:cs="Tahoma"/>
                <w:i w:val="0"/>
                <w:iCs w:val="0"/>
                <w:color w:val="000000"/>
                <w:sz w:val="22"/>
                <w:szCs w:val="22"/>
                <w:u w:val="none"/>
              </w:rPr>
            </w:pPr>
            <w:r>
              <w:rPr>
                <w:rFonts w:hint="default" w:ascii="Tahoma" w:hAnsi="Tahoma" w:eastAsia="Tahoma" w:cs="Tahoma"/>
                <w:i w:val="0"/>
                <w:iCs w:val="0"/>
                <w:color w:val="000000"/>
                <w:kern w:val="0"/>
                <w:sz w:val="22"/>
                <w:szCs w:val="22"/>
                <w:u w:val="none"/>
                <w:lang w:val="en-US" w:eastAsia="zh-CN" w:bidi="ar"/>
              </w:rPr>
              <w:t>优先保障</w:t>
            </w:r>
          </w:p>
        </w:tc>
        <w:tc>
          <w:tcPr>
            <w:tcW w:w="2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ahoma" w:hAnsi="Tahoma" w:eastAsia="Tahoma" w:cs="Tahoma"/>
                <w:i w:val="0"/>
                <w:iCs w:val="0"/>
                <w:color w:val="000000"/>
                <w:sz w:val="22"/>
                <w:szCs w:val="22"/>
                <w:u w:val="none"/>
              </w:rPr>
            </w:pPr>
            <w:r>
              <w:rPr>
                <w:rFonts w:hint="default" w:ascii="Tahoma" w:hAnsi="Tahoma" w:eastAsia="Tahoma" w:cs="Tahoma"/>
                <w:i w:val="0"/>
                <w:iCs w:val="0"/>
                <w:color w:val="000000"/>
                <w:kern w:val="0"/>
                <w:sz w:val="22"/>
                <w:szCs w:val="22"/>
                <w:u w:val="none"/>
                <w:lang w:val="en-US" w:eastAsia="zh-CN" w:bidi="ar"/>
              </w:rPr>
              <w:t>16</w:t>
            </w:r>
          </w:p>
        </w:tc>
        <w:tc>
          <w:tcPr>
            <w:tcW w:w="48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执法队工作经费</w:t>
            </w:r>
          </w:p>
        </w:tc>
        <w:tc>
          <w:tcPr>
            <w:tcW w:w="2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2934</w:t>
            </w:r>
          </w:p>
        </w:tc>
        <w:tc>
          <w:tcPr>
            <w:tcW w:w="78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石家庄市藁城区九门乡人民政府本级</w:t>
            </w:r>
          </w:p>
        </w:tc>
        <w:tc>
          <w:tcPr>
            <w:tcW w:w="4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60</w:t>
            </w:r>
          </w:p>
        </w:tc>
        <w:tc>
          <w:tcPr>
            <w:tcW w:w="44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60</w:t>
            </w:r>
          </w:p>
        </w:tc>
        <w:tc>
          <w:tcPr>
            <w:tcW w:w="44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60</w:t>
            </w:r>
          </w:p>
        </w:tc>
        <w:tc>
          <w:tcPr>
            <w:tcW w:w="2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ahoma" w:hAnsi="Tahoma" w:eastAsia="Tahoma" w:cs="Tahoma"/>
                <w:i w:val="0"/>
                <w:iCs w:val="0"/>
                <w:color w:val="000000"/>
                <w:sz w:val="22"/>
                <w:szCs w:val="22"/>
                <w:u w:val="none"/>
              </w:rPr>
            </w:pPr>
            <w:r>
              <w:rPr>
                <w:rFonts w:hint="default" w:ascii="Tahoma" w:hAnsi="Tahoma" w:eastAsia="Tahoma" w:cs="Tahoma"/>
                <w:i w:val="0"/>
                <w:iCs w:val="0"/>
                <w:color w:val="000000"/>
                <w:kern w:val="0"/>
                <w:sz w:val="22"/>
                <w:szCs w:val="22"/>
                <w:u w:val="none"/>
                <w:lang w:val="en-US" w:eastAsia="zh-CN" w:bidi="ar"/>
              </w:rPr>
              <w:t>0</w:t>
            </w: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98</w:t>
            </w: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default" w:ascii="Tahoma" w:hAnsi="Tahoma" w:eastAsia="Tahoma" w:cs="Tahoma"/>
                <w:i w:val="0"/>
                <w:iCs w:val="0"/>
                <w:color w:val="000000"/>
                <w:sz w:val="22"/>
                <w:szCs w:val="22"/>
                <w:u w:val="none"/>
              </w:rPr>
            </w:pPr>
            <w:r>
              <w:rPr>
                <w:rFonts w:hint="default" w:ascii="Tahoma" w:hAnsi="Tahoma" w:eastAsia="Tahoma" w:cs="Tahoma"/>
                <w:i w:val="0"/>
                <w:iCs w:val="0"/>
                <w:color w:val="000000"/>
                <w:kern w:val="0"/>
                <w:sz w:val="22"/>
                <w:szCs w:val="22"/>
                <w:u w:val="none"/>
                <w:lang w:val="en-US" w:eastAsia="zh-CN" w:bidi="ar"/>
              </w:rPr>
              <w:t>从宽安排</w:t>
            </w:r>
          </w:p>
        </w:tc>
        <w:tc>
          <w:tcPr>
            <w:tcW w:w="2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ahoma" w:hAnsi="Tahoma" w:eastAsia="Tahoma" w:cs="Tahoma"/>
                <w:i w:val="0"/>
                <w:iCs w:val="0"/>
                <w:color w:val="000000"/>
                <w:sz w:val="22"/>
                <w:szCs w:val="22"/>
                <w:u w:val="none"/>
              </w:rPr>
            </w:pPr>
            <w:r>
              <w:rPr>
                <w:rFonts w:hint="default" w:ascii="Tahoma" w:hAnsi="Tahoma" w:eastAsia="Tahoma" w:cs="Tahoma"/>
                <w:i w:val="0"/>
                <w:iCs w:val="0"/>
                <w:color w:val="000000"/>
                <w:kern w:val="0"/>
                <w:sz w:val="22"/>
                <w:szCs w:val="22"/>
                <w:u w:val="none"/>
                <w:lang w:val="en-US" w:eastAsia="zh-CN" w:bidi="ar"/>
              </w:rPr>
              <w:t>17</w:t>
            </w:r>
          </w:p>
        </w:tc>
        <w:tc>
          <w:tcPr>
            <w:tcW w:w="48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综合工作经费（运转保障）</w:t>
            </w:r>
          </w:p>
        </w:tc>
        <w:tc>
          <w:tcPr>
            <w:tcW w:w="2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2936</w:t>
            </w:r>
          </w:p>
        </w:tc>
        <w:tc>
          <w:tcPr>
            <w:tcW w:w="78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石家庄市藁城区九门乡人民政府本级</w:t>
            </w:r>
          </w:p>
        </w:tc>
        <w:tc>
          <w:tcPr>
            <w:tcW w:w="4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w:t>
            </w:r>
          </w:p>
        </w:tc>
        <w:tc>
          <w:tcPr>
            <w:tcW w:w="44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w:t>
            </w:r>
          </w:p>
        </w:tc>
        <w:tc>
          <w:tcPr>
            <w:tcW w:w="44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w:t>
            </w:r>
          </w:p>
        </w:tc>
        <w:tc>
          <w:tcPr>
            <w:tcW w:w="2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ahoma" w:hAnsi="Tahoma" w:eastAsia="Tahoma" w:cs="Tahoma"/>
                <w:i w:val="0"/>
                <w:iCs w:val="0"/>
                <w:color w:val="000000"/>
                <w:sz w:val="22"/>
                <w:szCs w:val="22"/>
                <w:u w:val="none"/>
              </w:rPr>
            </w:pPr>
            <w:r>
              <w:rPr>
                <w:rFonts w:hint="default" w:ascii="Tahoma" w:hAnsi="Tahoma" w:eastAsia="Tahoma" w:cs="Tahoma"/>
                <w:i w:val="0"/>
                <w:iCs w:val="0"/>
                <w:color w:val="000000"/>
                <w:kern w:val="0"/>
                <w:sz w:val="22"/>
                <w:szCs w:val="22"/>
                <w:u w:val="none"/>
                <w:lang w:val="en-US" w:eastAsia="zh-CN" w:bidi="ar"/>
              </w:rPr>
              <w:t>0</w:t>
            </w: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97</w:t>
            </w: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default" w:ascii="Tahoma" w:hAnsi="Tahoma" w:eastAsia="Tahoma" w:cs="Tahoma"/>
                <w:i w:val="0"/>
                <w:iCs w:val="0"/>
                <w:color w:val="000000"/>
                <w:sz w:val="22"/>
                <w:szCs w:val="22"/>
                <w:u w:val="none"/>
              </w:rPr>
            </w:pPr>
            <w:r>
              <w:rPr>
                <w:rFonts w:hint="default" w:ascii="Tahoma" w:hAnsi="Tahoma" w:eastAsia="Tahoma" w:cs="Tahoma"/>
                <w:i w:val="0"/>
                <w:iCs w:val="0"/>
                <w:color w:val="000000"/>
                <w:kern w:val="0"/>
                <w:sz w:val="22"/>
                <w:szCs w:val="22"/>
                <w:u w:val="none"/>
                <w:lang w:val="en-US" w:eastAsia="zh-CN" w:bidi="ar"/>
              </w:rPr>
              <w:t>优先保障</w:t>
            </w:r>
          </w:p>
        </w:tc>
        <w:tc>
          <w:tcPr>
            <w:tcW w:w="2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ahoma" w:hAnsi="Tahoma" w:eastAsia="Tahoma" w:cs="Tahoma"/>
                <w:i w:val="0"/>
                <w:iCs w:val="0"/>
                <w:color w:val="000000"/>
                <w:sz w:val="22"/>
                <w:szCs w:val="22"/>
                <w:u w:val="none"/>
              </w:rPr>
            </w:pPr>
            <w:r>
              <w:rPr>
                <w:rFonts w:hint="default" w:ascii="Tahoma" w:hAnsi="Tahoma" w:eastAsia="Tahoma" w:cs="Tahoma"/>
                <w:i w:val="0"/>
                <w:iCs w:val="0"/>
                <w:color w:val="000000"/>
                <w:kern w:val="0"/>
                <w:sz w:val="22"/>
                <w:szCs w:val="22"/>
                <w:u w:val="none"/>
                <w:lang w:val="en-US" w:eastAsia="zh-CN" w:bidi="ar"/>
              </w:rPr>
              <w:t>18</w:t>
            </w:r>
          </w:p>
        </w:tc>
        <w:tc>
          <w:tcPr>
            <w:tcW w:w="48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石财农【2021】88号关于提前下达2022年中央农村综合改革转移支付预算的通知</w:t>
            </w:r>
          </w:p>
        </w:tc>
        <w:tc>
          <w:tcPr>
            <w:tcW w:w="2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2928</w:t>
            </w:r>
          </w:p>
        </w:tc>
        <w:tc>
          <w:tcPr>
            <w:tcW w:w="78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石家庄市藁城区九门乡人民政府本级</w:t>
            </w:r>
          </w:p>
        </w:tc>
        <w:tc>
          <w:tcPr>
            <w:tcW w:w="4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60</w:t>
            </w:r>
          </w:p>
        </w:tc>
        <w:tc>
          <w:tcPr>
            <w:tcW w:w="44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60</w:t>
            </w:r>
          </w:p>
        </w:tc>
        <w:tc>
          <w:tcPr>
            <w:tcW w:w="44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60</w:t>
            </w:r>
          </w:p>
        </w:tc>
        <w:tc>
          <w:tcPr>
            <w:tcW w:w="2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ahoma" w:hAnsi="Tahoma" w:eastAsia="Tahoma" w:cs="Tahoma"/>
                <w:i w:val="0"/>
                <w:iCs w:val="0"/>
                <w:color w:val="000000"/>
                <w:sz w:val="22"/>
                <w:szCs w:val="22"/>
                <w:u w:val="none"/>
              </w:rPr>
            </w:pPr>
            <w:r>
              <w:rPr>
                <w:rFonts w:hint="default" w:ascii="Tahoma" w:hAnsi="Tahoma" w:eastAsia="Tahoma" w:cs="Tahoma"/>
                <w:i w:val="0"/>
                <w:iCs w:val="0"/>
                <w:color w:val="000000"/>
                <w:kern w:val="0"/>
                <w:sz w:val="22"/>
                <w:szCs w:val="22"/>
                <w:u w:val="none"/>
                <w:lang w:val="en-US" w:eastAsia="zh-CN" w:bidi="ar"/>
              </w:rPr>
              <w:t>0</w:t>
            </w: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99</w:t>
            </w: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default" w:ascii="Tahoma" w:hAnsi="Tahoma" w:eastAsia="Tahoma" w:cs="Tahoma"/>
                <w:i w:val="0"/>
                <w:iCs w:val="0"/>
                <w:color w:val="000000"/>
                <w:sz w:val="22"/>
                <w:szCs w:val="22"/>
                <w:u w:val="none"/>
              </w:rPr>
            </w:pPr>
            <w:r>
              <w:rPr>
                <w:rFonts w:hint="default" w:ascii="Tahoma" w:hAnsi="Tahoma" w:eastAsia="Tahoma" w:cs="Tahoma"/>
                <w:i w:val="0"/>
                <w:iCs w:val="0"/>
                <w:color w:val="000000"/>
                <w:kern w:val="0"/>
                <w:sz w:val="22"/>
                <w:szCs w:val="22"/>
                <w:u w:val="none"/>
                <w:lang w:val="en-US" w:eastAsia="zh-CN" w:bidi="ar"/>
              </w:rPr>
              <w:t>优先保障</w:t>
            </w:r>
          </w:p>
        </w:tc>
        <w:tc>
          <w:tcPr>
            <w:tcW w:w="2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ahoma" w:hAnsi="Tahoma" w:eastAsia="Tahoma" w:cs="Tahoma"/>
                <w:i w:val="0"/>
                <w:iCs w:val="0"/>
                <w:color w:val="000000"/>
                <w:sz w:val="22"/>
                <w:szCs w:val="22"/>
                <w:u w:val="none"/>
              </w:rPr>
            </w:pPr>
            <w:r>
              <w:rPr>
                <w:rFonts w:hint="default" w:ascii="Tahoma" w:hAnsi="Tahoma" w:eastAsia="Tahoma" w:cs="Tahoma"/>
                <w:i w:val="0"/>
                <w:iCs w:val="0"/>
                <w:color w:val="000000"/>
                <w:kern w:val="0"/>
                <w:sz w:val="22"/>
                <w:szCs w:val="22"/>
                <w:u w:val="none"/>
                <w:lang w:val="en-US" w:eastAsia="zh-CN" w:bidi="ar"/>
              </w:rPr>
              <w:t>19</w:t>
            </w:r>
          </w:p>
        </w:tc>
        <w:tc>
          <w:tcPr>
            <w:tcW w:w="48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石财农【2022】58号2022年中央农村综合改革转移支付预算的通知</w:t>
            </w:r>
          </w:p>
        </w:tc>
        <w:tc>
          <w:tcPr>
            <w:tcW w:w="2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2929</w:t>
            </w:r>
          </w:p>
        </w:tc>
        <w:tc>
          <w:tcPr>
            <w:tcW w:w="78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石家庄市藁城区九门乡人民政府本级</w:t>
            </w:r>
          </w:p>
        </w:tc>
        <w:tc>
          <w:tcPr>
            <w:tcW w:w="4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w:t>
            </w:r>
          </w:p>
        </w:tc>
        <w:tc>
          <w:tcPr>
            <w:tcW w:w="44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w:t>
            </w:r>
          </w:p>
        </w:tc>
        <w:tc>
          <w:tcPr>
            <w:tcW w:w="44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w:t>
            </w:r>
          </w:p>
        </w:tc>
        <w:tc>
          <w:tcPr>
            <w:tcW w:w="2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ahoma" w:hAnsi="Tahoma" w:eastAsia="Tahoma" w:cs="Tahoma"/>
                <w:i w:val="0"/>
                <w:iCs w:val="0"/>
                <w:color w:val="000000"/>
                <w:sz w:val="22"/>
                <w:szCs w:val="22"/>
                <w:u w:val="none"/>
              </w:rPr>
            </w:pPr>
            <w:r>
              <w:rPr>
                <w:rFonts w:hint="default" w:ascii="Tahoma" w:hAnsi="Tahoma" w:eastAsia="Tahoma" w:cs="Tahoma"/>
                <w:i w:val="0"/>
                <w:iCs w:val="0"/>
                <w:color w:val="000000"/>
                <w:kern w:val="0"/>
                <w:sz w:val="22"/>
                <w:szCs w:val="22"/>
                <w:u w:val="none"/>
                <w:lang w:val="en-US" w:eastAsia="zh-CN" w:bidi="ar"/>
              </w:rPr>
              <w:t>0</w:t>
            </w: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99</w:t>
            </w: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default" w:ascii="Tahoma" w:hAnsi="Tahoma" w:eastAsia="Tahoma" w:cs="Tahoma"/>
                <w:i w:val="0"/>
                <w:iCs w:val="0"/>
                <w:color w:val="000000"/>
                <w:sz w:val="22"/>
                <w:szCs w:val="22"/>
                <w:u w:val="none"/>
              </w:rPr>
            </w:pPr>
            <w:r>
              <w:rPr>
                <w:rFonts w:hint="default" w:ascii="Tahoma" w:hAnsi="Tahoma" w:eastAsia="Tahoma" w:cs="Tahoma"/>
                <w:i w:val="0"/>
                <w:iCs w:val="0"/>
                <w:color w:val="000000"/>
                <w:kern w:val="0"/>
                <w:sz w:val="22"/>
                <w:szCs w:val="22"/>
                <w:u w:val="none"/>
                <w:lang w:val="en-US" w:eastAsia="zh-CN" w:bidi="ar"/>
              </w:rPr>
              <w:t>优先保障</w:t>
            </w:r>
          </w:p>
        </w:tc>
        <w:tc>
          <w:tcPr>
            <w:tcW w:w="2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ahoma" w:hAnsi="Tahoma" w:eastAsia="Tahoma" w:cs="Tahoma"/>
                <w:i w:val="0"/>
                <w:iCs w:val="0"/>
                <w:color w:val="000000"/>
                <w:sz w:val="22"/>
                <w:szCs w:val="22"/>
                <w:u w:val="none"/>
              </w:rPr>
            </w:pPr>
            <w:r>
              <w:rPr>
                <w:rFonts w:hint="default" w:ascii="Tahoma" w:hAnsi="Tahoma" w:eastAsia="Tahoma" w:cs="Tahoma"/>
                <w:i w:val="0"/>
                <w:iCs w:val="0"/>
                <w:color w:val="000000"/>
                <w:kern w:val="0"/>
                <w:sz w:val="22"/>
                <w:szCs w:val="22"/>
                <w:u w:val="none"/>
                <w:lang w:val="en-US" w:eastAsia="zh-CN" w:bidi="ar"/>
              </w:rPr>
              <w:t>20</w:t>
            </w:r>
          </w:p>
        </w:tc>
        <w:tc>
          <w:tcPr>
            <w:tcW w:w="48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改厕资金</w:t>
            </w:r>
          </w:p>
        </w:tc>
        <w:tc>
          <w:tcPr>
            <w:tcW w:w="2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2909</w:t>
            </w:r>
          </w:p>
        </w:tc>
        <w:tc>
          <w:tcPr>
            <w:tcW w:w="78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石家庄市藁城区九门乡人民政府本级</w:t>
            </w:r>
          </w:p>
        </w:tc>
        <w:tc>
          <w:tcPr>
            <w:tcW w:w="4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20.07</w:t>
            </w:r>
          </w:p>
        </w:tc>
        <w:tc>
          <w:tcPr>
            <w:tcW w:w="44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20.07</w:t>
            </w:r>
          </w:p>
        </w:tc>
        <w:tc>
          <w:tcPr>
            <w:tcW w:w="44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20.07</w:t>
            </w:r>
          </w:p>
        </w:tc>
        <w:tc>
          <w:tcPr>
            <w:tcW w:w="2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ahoma" w:hAnsi="Tahoma" w:eastAsia="Tahoma" w:cs="Tahoma"/>
                <w:i w:val="0"/>
                <w:iCs w:val="0"/>
                <w:color w:val="000000"/>
                <w:sz w:val="22"/>
                <w:szCs w:val="22"/>
                <w:u w:val="none"/>
              </w:rPr>
            </w:pPr>
            <w:r>
              <w:rPr>
                <w:rFonts w:hint="default" w:ascii="Tahoma" w:hAnsi="Tahoma" w:eastAsia="Tahoma" w:cs="Tahoma"/>
                <w:i w:val="0"/>
                <w:iCs w:val="0"/>
                <w:color w:val="000000"/>
                <w:kern w:val="0"/>
                <w:sz w:val="22"/>
                <w:szCs w:val="22"/>
                <w:u w:val="none"/>
                <w:lang w:val="en-US" w:eastAsia="zh-CN" w:bidi="ar"/>
              </w:rPr>
              <w:t>0</w:t>
            </w: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99</w:t>
            </w: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default" w:ascii="Tahoma" w:hAnsi="Tahoma" w:eastAsia="Tahoma" w:cs="Tahoma"/>
                <w:i w:val="0"/>
                <w:iCs w:val="0"/>
                <w:color w:val="000000"/>
                <w:sz w:val="22"/>
                <w:szCs w:val="22"/>
                <w:u w:val="none"/>
              </w:rPr>
            </w:pPr>
            <w:r>
              <w:rPr>
                <w:rFonts w:hint="default" w:ascii="Tahoma" w:hAnsi="Tahoma" w:eastAsia="Tahoma" w:cs="Tahoma"/>
                <w:i w:val="0"/>
                <w:iCs w:val="0"/>
                <w:color w:val="000000"/>
                <w:kern w:val="0"/>
                <w:sz w:val="22"/>
                <w:szCs w:val="22"/>
                <w:u w:val="none"/>
                <w:lang w:val="en-US" w:eastAsia="zh-CN" w:bidi="ar"/>
              </w:rPr>
              <w:t>优先保障</w:t>
            </w:r>
          </w:p>
        </w:tc>
        <w:tc>
          <w:tcPr>
            <w:tcW w:w="2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ahoma" w:hAnsi="Tahoma" w:eastAsia="Tahoma" w:cs="Tahoma"/>
                <w:i w:val="0"/>
                <w:iCs w:val="0"/>
                <w:color w:val="000000"/>
                <w:sz w:val="22"/>
                <w:szCs w:val="22"/>
                <w:u w:val="none"/>
              </w:rPr>
            </w:pPr>
            <w:r>
              <w:rPr>
                <w:rFonts w:hint="default" w:ascii="Tahoma" w:hAnsi="Tahoma" w:eastAsia="Tahoma" w:cs="Tahoma"/>
                <w:i w:val="0"/>
                <w:iCs w:val="0"/>
                <w:color w:val="000000"/>
                <w:kern w:val="0"/>
                <w:sz w:val="22"/>
                <w:szCs w:val="22"/>
                <w:u w:val="none"/>
                <w:lang w:val="en-US" w:eastAsia="zh-CN" w:bidi="ar"/>
              </w:rPr>
              <w:t>21</w:t>
            </w:r>
          </w:p>
        </w:tc>
        <w:tc>
          <w:tcPr>
            <w:tcW w:w="48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藁人居办字[2022]18号全区农村人居环境整治和路域环境整治观摩评比活动奖励资金</w:t>
            </w:r>
          </w:p>
        </w:tc>
        <w:tc>
          <w:tcPr>
            <w:tcW w:w="2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2911</w:t>
            </w:r>
          </w:p>
        </w:tc>
        <w:tc>
          <w:tcPr>
            <w:tcW w:w="78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石家庄市藁城区九门乡人民政府本级</w:t>
            </w:r>
          </w:p>
        </w:tc>
        <w:tc>
          <w:tcPr>
            <w:tcW w:w="4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c>
          <w:tcPr>
            <w:tcW w:w="44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c>
          <w:tcPr>
            <w:tcW w:w="44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c>
          <w:tcPr>
            <w:tcW w:w="2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ahoma" w:hAnsi="Tahoma" w:eastAsia="Tahoma" w:cs="Tahoma"/>
                <w:i w:val="0"/>
                <w:iCs w:val="0"/>
                <w:color w:val="000000"/>
                <w:sz w:val="22"/>
                <w:szCs w:val="22"/>
                <w:u w:val="none"/>
              </w:rPr>
            </w:pPr>
            <w:r>
              <w:rPr>
                <w:rFonts w:hint="default" w:ascii="Tahoma" w:hAnsi="Tahoma" w:eastAsia="Tahoma" w:cs="Tahoma"/>
                <w:i w:val="0"/>
                <w:iCs w:val="0"/>
                <w:color w:val="000000"/>
                <w:kern w:val="0"/>
                <w:sz w:val="22"/>
                <w:szCs w:val="22"/>
                <w:u w:val="none"/>
                <w:lang w:val="en-US" w:eastAsia="zh-CN" w:bidi="ar"/>
              </w:rPr>
              <w:t>0</w:t>
            </w: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97</w:t>
            </w: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default" w:ascii="Tahoma" w:hAnsi="Tahoma" w:eastAsia="Tahoma" w:cs="Tahoma"/>
                <w:i w:val="0"/>
                <w:iCs w:val="0"/>
                <w:color w:val="000000"/>
                <w:sz w:val="22"/>
                <w:szCs w:val="22"/>
                <w:u w:val="none"/>
              </w:rPr>
            </w:pPr>
            <w:r>
              <w:rPr>
                <w:rFonts w:hint="default" w:ascii="Tahoma" w:hAnsi="Tahoma" w:eastAsia="Tahoma" w:cs="Tahoma"/>
                <w:i w:val="0"/>
                <w:iCs w:val="0"/>
                <w:color w:val="000000"/>
                <w:kern w:val="0"/>
                <w:sz w:val="22"/>
                <w:szCs w:val="22"/>
                <w:u w:val="none"/>
                <w:lang w:val="en-US" w:eastAsia="zh-CN" w:bidi="ar"/>
              </w:rPr>
              <w:t>优先保障</w:t>
            </w:r>
          </w:p>
        </w:tc>
        <w:tc>
          <w:tcPr>
            <w:tcW w:w="2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ahoma" w:hAnsi="Tahoma" w:eastAsia="Tahoma" w:cs="Tahoma"/>
                <w:i w:val="0"/>
                <w:iCs w:val="0"/>
                <w:color w:val="000000"/>
                <w:sz w:val="22"/>
                <w:szCs w:val="22"/>
                <w:u w:val="none"/>
              </w:rPr>
            </w:pPr>
            <w:r>
              <w:rPr>
                <w:rFonts w:hint="default" w:ascii="Tahoma" w:hAnsi="Tahoma" w:eastAsia="Tahoma" w:cs="Tahoma"/>
                <w:i w:val="0"/>
                <w:iCs w:val="0"/>
                <w:color w:val="000000"/>
                <w:kern w:val="0"/>
                <w:sz w:val="22"/>
                <w:szCs w:val="22"/>
                <w:u w:val="none"/>
                <w:lang w:val="en-US" w:eastAsia="zh-CN" w:bidi="ar"/>
              </w:rPr>
              <w:t>22</w:t>
            </w:r>
          </w:p>
        </w:tc>
        <w:tc>
          <w:tcPr>
            <w:tcW w:w="48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藁人居办字[2022]3号全区农村人居环境整治和路域环境整治观摩评比活动奖励资金</w:t>
            </w:r>
          </w:p>
        </w:tc>
        <w:tc>
          <w:tcPr>
            <w:tcW w:w="2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2912</w:t>
            </w:r>
          </w:p>
        </w:tc>
        <w:tc>
          <w:tcPr>
            <w:tcW w:w="78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石家庄市藁城区九门乡人民政府本级</w:t>
            </w:r>
          </w:p>
        </w:tc>
        <w:tc>
          <w:tcPr>
            <w:tcW w:w="4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c>
          <w:tcPr>
            <w:tcW w:w="44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c>
          <w:tcPr>
            <w:tcW w:w="44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c>
          <w:tcPr>
            <w:tcW w:w="2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ahoma" w:hAnsi="Tahoma" w:eastAsia="Tahoma" w:cs="Tahoma"/>
                <w:i w:val="0"/>
                <w:iCs w:val="0"/>
                <w:color w:val="000000"/>
                <w:sz w:val="22"/>
                <w:szCs w:val="22"/>
                <w:u w:val="none"/>
              </w:rPr>
            </w:pPr>
            <w:r>
              <w:rPr>
                <w:rFonts w:hint="default" w:ascii="Tahoma" w:hAnsi="Tahoma" w:eastAsia="Tahoma" w:cs="Tahoma"/>
                <w:i w:val="0"/>
                <w:iCs w:val="0"/>
                <w:color w:val="000000"/>
                <w:kern w:val="0"/>
                <w:sz w:val="22"/>
                <w:szCs w:val="22"/>
                <w:u w:val="none"/>
                <w:lang w:val="en-US" w:eastAsia="zh-CN" w:bidi="ar"/>
              </w:rPr>
              <w:t>0</w:t>
            </w: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98</w:t>
            </w: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default" w:ascii="Tahoma" w:hAnsi="Tahoma" w:eastAsia="Tahoma" w:cs="Tahoma"/>
                <w:i w:val="0"/>
                <w:iCs w:val="0"/>
                <w:color w:val="000000"/>
                <w:sz w:val="22"/>
                <w:szCs w:val="22"/>
                <w:u w:val="none"/>
              </w:rPr>
            </w:pPr>
            <w:r>
              <w:rPr>
                <w:rFonts w:hint="default" w:ascii="Tahoma" w:hAnsi="Tahoma" w:eastAsia="Tahoma" w:cs="Tahoma"/>
                <w:i w:val="0"/>
                <w:iCs w:val="0"/>
                <w:color w:val="000000"/>
                <w:kern w:val="0"/>
                <w:sz w:val="22"/>
                <w:szCs w:val="22"/>
                <w:u w:val="none"/>
                <w:lang w:val="en-US" w:eastAsia="zh-CN" w:bidi="ar"/>
              </w:rPr>
              <w:t>优先保障</w:t>
            </w:r>
          </w:p>
        </w:tc>
        <w:tc>
          <w:tcPr>
            <w:tcW w:w="2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ahoma" w:hAnsi="Tahoma" w:eastAsia="Tahoma" w:cs="Tahoma"/>
                <w:i w:val="0"/>
                <w:iCs w:val="0"/>
                <w:color w:val="000000"/>
                <w:sz w:val="22"/>
                <w:szCs w:val="22"/>
                <w:u w:val="none"/>
              </w:rPr>
            </w:pPr>
            <w:r>
              <w:rPr>
                <w:rFonts w:hint="default" w:ascii="Tahoma" w:hAnsi="Tahoma" w:eastAsia="Tahoma" w:cs="Tahoma"/>
                <w:i w:val="0"/>
                <w:iCs w:val="0"/>
                <w:color w:val="000000"/>
                <w:kern w:val="0"/>
                <w:sz w:val="22"/>
                <w:szCs w:val="22"/>
                <w:u w:val="none"/>
                <w:lang w:val="en-US" w:eastAsia="zh-CN" w:bidi="ar"/>
              </w:rPr>
              <w:t>23</w:t>
            </w:r>
          </w:p>
        </w:tc>
        <w:tc>
          <w:tcPr>
            <w:tcW w:w="48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藁人居办字25号全区农村人居环境和路域环境整治观摩奖励资金</w:t>
            </w:r>
          </w:p>
        </w:tc>
        <w:tc>
          <w:tcPr>
            <w:tcW w:w="2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2913</w:t>
            </w:r>
          </w:p>
        </w:tc>
        <w:tc>
          <w:tcPr>
            <w:tcW w:w="78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石家庄市藁城区九门乡人民政府本级</w:t>
            </w:r>
          </w:p>
        </w:tc>
        <w:tc>
          <w:tcPr>
            <w:tcW w:w="4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c>
          <w:tcPr>
            <w:tcW w:w="44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c>
          <w:tcPr>
            <w:tcW w:w="44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c>
          <w:tcPr>
            <w:tcW w:w="2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ahoma" w:hAnsi="Tahoma" w:eastAsia="Tahoma" w:cs="Tahoma"/>
                <w:i w:val="0"/>
                <w:iCs w:val="0"/>
                <w:color w:val="000000"/>
                <w:sz w:val="22"/>
                <w:szCs w:val="22"/>
                <w:u w:val="none"/>
              </w:rPr>
            </w:pPr>
            <w:r>
              <w:rPr>
                <w:rFonts w:hint="default" w:ascii="Tahoma" w:hAnsi="Tahoma" w:eastAsia="Tahoma" w:cs="Tahoma"/>
                <w:i w:val="0"/>
                <w:iCs w:val="0"/>
                <w:color w:val="000000"/>
                <w:kern w:val="0"/>
                <w:sz w:val="22"/>
                <w:szCs w:val="22"/>
                <w:u w:val="none"/>
                <w:lang w:val="en-US" w:eastAsia="zh-CN" w:bidi="ar"/>
              </w:rPr>
              <w:t>0</w:t>
            </w: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99</w:t>
            </w: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default" w:ascii="Tahoma" w:hAnsi="Tahoma" w:eastAsia="Tahoma" w:cs="Tahoma"/>
                <w:i w:val="0"/>
                <w:iCs w:val="0"/>
                <w:color w:val="000000"/>
                <w:sz w:val="22"/>
                <w:szCs w:val="22"/>
                <w:u w:val="none"/>
              </w:rPr>
            </w:pPr>
            <w:r>
              <w:rPr>
                <w:rFonts w:hint="default" w:ascii="Tahoma" w:hAnsi="Tahoma" w:eastAsia="Tahoma" w:cs="Tahoma"/>
                <w:i w:val="0"/>
                <w:iCs w:val="0"/>
                <w:color w:val="000000"/>
                <w:kern w:val="0"/>
                <w:sz w:val="22"/>
                <w:szCs w:val="22"/>
                <w:u w:val="none"/>
                <w:lang w:val="en-US" w:eastAsia="zh-CN" w:bidi="ar"/>
              </w:rPr>
              <w:t>优先保障</w:t>
            </w:r>
          </w:p>
        </w:tc>
        <w:tc>
          <w:tcPr>
            <w:tcW w:w="2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ahoma" w:hAnsi="Tahoma" w:eastAsia="Tahoma" w:cs="Tahoma"/>
                <w:i w:val="0"/>
                <w:iCs w:val="0"/>
                <w:color w:val="000000"/>
                <w:sz w:val="22"/>
                <w:szCs w:val="22"/>
                <w:u w:val="none"/>
              </w:rPr>
            </w:pPr>
            <w:r>
              <w:rPr>
                <w:rFonts w:hint="default" w:ascii="Tahoma" w:hAnsi="Tahoma" w:eastAsia="Tahoma" w:cs="Tahoma"/>
                <w:i w:val="0"/>
                <w:iCs w:val="0"/>
                <w:color w:val="000000"/>
                <w:kern w:val="0"/>
                <w:sz w:val="22"/>
                <w:szCs w:val="22"/>
                <w:u w:val="none"/>
                <w:lang w:val="en-US" w:eastAsia="zh-CN" w:bidi="ar"/>
              </w:rPr>
              <w:t>24</w:t>
            </w:r>
          </w:p>
        </w:tc>
        <w:tc>
          <w:tcPr>
            <w:tcW w:w="48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藁人居办字29号全区农村人居环境和路域环境整治观摩奖励资金</w:t>
            </w:r>
          </w:p>
        </w:tc>
        <w:tc>
          <w:tcPr>
            <w:tcW w:w="2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2914</w:t>
            </w:r>
          </w:p>
        </w:tc>
        <w:tc>
          <w:tcPr>
            <w:tcW w:w="78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石家庄市藁城区九门乡人民政府本级</w:t>
            </w:r>
          </w:p>
        </w:tc>
        <w:tc>
          <w:tcPr>
            <w:tcW w:w="4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c>
          <w:tcPr>
            <w:tcW w:w="44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c>
          <w:tcPr>
            <w:tcW w:w="44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c>
          <w:tcPr>
            <w:tcW w:w="2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ahoma" w:hAnsi="Tahoma" w:eastAsia="Tahoma" w:cs="Tahoma"/>
                <w:i w:val="0"/>
                <w:iCs w:val="0"/>
                <w:color w:val="000000"/>
                <w:sz w:val="22"/>
                <w:szCs w:val="22"/>
                <w:u w:val="none"/>
              </w:rPr>
            </w:pPr>
            <w:r>
              <w:rPr>
                <w:rFonts w:hint="default" w:ascii="Tahoma" w:hAnsi="Tahoma" w:eastAsia="Tahoma" w:cs="Tahoma"/>
                <w:i w:val="0"/>
                <w:iCs w:val="0"/>
                <w:color w:val="000000"/>
                <w:kern w:val="0"/>
                <w:sz w:val="22"/>
                <w:szCs w:val="22"/>
                <w:u w:val="none"/>
                <w:lang w:val="en-US" w:eastAsia="zh-CN" w:bidi="ar"/>
              </w:rPr>
              <w:t>0</w:t>
            </w: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98</w:t>
            </w: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default" w:ascii="Tahoma" w:hAnsi="Tahoma" w:eastAsia="Tahoma" w:cs="Tahoma"/>
                <w:i w:val="0"/>
                <w:iCs w:val="0"/>
                <w:color w:val="000000"/>
                <w:sz w:val="22"/>
                <w:szCs w:val="22"/>
                <w:u w:val="none"/>
              </w:rPr>
            </w:pPr>
            <w:r>
              <w:rPr>
                <w:rFonts w:hint="default" w:ascii="Tahoma" w:hAnsi="Tahoma" w:eastAsia="Tahoma" w:cs="Tahoma"/>
                <w:i w:val="0"/>
                <w:iCs w:val="0"/>
                <w:color w:val="000000"/>
                <w:kern w:val="0"/>
                <w:sz w:val="22"/>
                <w:szCs w:val="22"/>
                <w:u w:val="none"/>
                <w:lang w:val="en-US" w:eastAsia="zh-CN" w:bidi="ar"/>
              </w:rPr>
              <w:t>优先保障</w:t>
            </w:r>
          </w:p>
        </w:tc>
        <w:tc>
          <w:tcPr>
            <w:tcW w:w="2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ahoma" w:hAnsi="Tahoma" w:eastAsia="Tahoma" w:cs="Tahoma"/>
                <w:i w:val="0"/>
                <w:iCs w:val="0"/>
                <w:color w:val="000000"/>
                <w:sz w:val="22"/>
                <w:szCs w:val="22"/>
                <w:u w:val="none"/>
              </w:rPr>
            </w:pPr>
            <w:r>
              <w:rPr>
                <w:rFonts w:hint="default" w:ascii="Tahoma" w:hAnsi="Tahoma" w:eastAsia="Tahoma" w:cs="Tahoma"/>
                <w:i w:val="0"/>
                <w:iCs w:val="0"/>
                <w:color w:val="000000"/>
                <w:kern w:val="0"/>
                <w:sz w:val="22"/>
                <w:szCs w:val="22"/>
                <w:u w:val="none"/>
                <w:lang w:val="en-US" w:eastAsia="zh-CN" w:bidi="ar"/>
              </w:rPr>
              <w:t>25</w:t>
            </w:r>
          </w:p>
        </w:tc>
        <w:tc>
          <w:tcPr>
            <w:tcW w:w="48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藁城市2013年26批次1号地块、石家庄市2020年38批次1号地块征地补偿费（九门乡）</w:t>
            </w:r>
          </w:p>
        </w:tc>
        <w:tc>
          <w:tcPr>
            <w:tcW w:w="2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2910</w:t>
            </w:r>
          </w:p>
        </w:tc>
        <w:tc>
          <w:tcPr>
            <w:tcW w:w="78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石家庄市藁城区九门乡人民政府本级</w:t>
            </w:r>
          </w:p>
        </w:tc>
        <w:tc>
          <w:tcPr>
            <w:tcW w:w="4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789.6511</w:t>
            </w:r>
          </w:p>
        </w:tc>
        <w:tc>
          <w:tcPr>
            <w:tcW w:w="44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789.6511</w:t>
            </w:r>
          </w:p>
        </w:tc>
        <w:tc>
          <w:tcPr>
            <w:tcW w:w="44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789.6511</w:t>
            </w:r>
          </w:p>
        </w:tc>
        <w:tc>
          <w:tcPr>
            <w:tcW w:w="2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ahoma" w:hAnsi="Tahoma" w:eastAsia="Tahoma" w:cs="Tahoma"/>
                <w:i w:val="0"/>
                <w:iCs w:val="0"/>
                <w:color w:val="000000"/>
                <w:sz w:val="22"/>
                <w:szCs w:val="22"/>
                <w:u w:val="none"/>
              </w:rPr>
            </w:pPr>
            <w:r>
              <w:rPr>
                <w:rFonts w:hint="default" w:ascii="Tahoma" w:hAnsi="Tahoma" w:eastAsia="Tahoma" w:cs="Tahoma"/>
                <w:i w:val="0"/>
                <w:iCs w:val="0"/>
                <w:color w:val="000000"/>
                <w:kern w:val="0"/>
                <w:sz w:val="22"/>
                <w:szCs w:val="22"/>
                <w:u w:val="none"/>
                <w:lang w:val="en-US" w:eastAsia="zh-CN" w:bidi="ar"/>
              </w:rPr>
              <w:t>0</w:t>
            </w: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98</w:t>
            </w: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default" w:ascii="Tahoma" w:hAnsi="Tahoma" w:eastAsia="Tahoma" w:cs="Tahoma"/>
                <w:i w:val="0"/>
                <w:iCs w:val="0"/>
                <w:color w:val="000000"/>
                <w:sz w:val="22"/>
                <w:szCs w:val="22"/>
                <w:u w:val="none"/>
              </w:rPr>
            </w:pPr>
            <w:r>
              <w:rPr>
                <w:rFonts w:hint="default" w:ascii="Tahoma" w:hAnsi="Tahoma" w:eastAsia="Tahoma" w:cs="Tahoma"/>
                <w:i w:val="0"/>
                <w:iCs w:val="0"/>
                <w:color w:val="000000"/>
                <w:kern w:val="0"/>
                <w:sz w:val="22"/>
                <w:szCs w:val="22"/>
                <w:u w:val="none"/>
                <w:lang w:val="en-US" w:eastAsia="zh-CN" w:bidi="ar"/>
              </w:rPr>
              <w:t>优先保障</w:t>
            </w:r>
          </w:p>
        </w:tc>
        <w:tc>
          <w:tcPr>
            <w:tcW w:w="2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ahoma" w:hAnsi="Tahoma" w:eastAsia="Tahoma" w:cs="Tahoma"/>
                <w:i w:val="0"/>
                <w:iCs w:val="0"/>
                <w:color w:val="000000"/>
                <w:sz w:val="22"/>
                <w:szCs w:val="22"/>
                <w:u w:val="none"/>
              </w:rPr>
            </w:pPr>
            <w:r>
              <w:rPr>
                <w:rFonts w:hint="default" w:ascii="Tahoma" w:hAnsi="Tahoma" w:eastAsia="Tahoma" w:cs="Tahoma"/>
                <w:i w:val="0"/>
                <w:iCs w:val="0"/>
                <w:color w:val="000000"/>
                <w:kern w:val="0"/>
                <w:sz w:val="22"/>
                <w:szCs w:val="22"/>
                <w:u w:val="none"/>
                <w:lang w:val="en-US" w:eastAsia="zh-CN" w:bidi="ar"/>
              </w:rPr>
              <w:t>26</w:t>
            </w:r>
          </w:p>
        </w:tc>
        <w:tc>
          <w:tcPr>
            <w:tcW w:w="48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九门滹沱河生态修复前期费用</w:t>
            </w:r>
          </w:p>
        </w:tc>
        <w:tc>
          <w:tcPr>
            <w:tcW w:w="2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2917</w:t>
            </w:r>
          </w:p>
        </w:tc>
        <w:tc>
          <w:tcPr>
            <w:tcW w:w="78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石家庄市藁城区九门乡人民政府本级</w:t>
            </w:r>
          </w:p>
        </w:tc>
        <w:tc>
          <w:tcPr>
            <w:tcW w:w="4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7974.894883</w:t>
            </w:r>
          </w:p>
        </w:tc>
        <w:tc>
          <w:tcPr>
            <w:tcW w:w="44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7974.894883</w:t>
            </w:r>
          </w:p>
        </w:tc>
        <w:tc>
          <w:tcPr>
            <w:tcW w:w="44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7974.894882</w:t>
            </w:r>
          </w:p>
        </w:tc>
        <w:tc>
          <w:tcPr>
            <w:tcW w:w="2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ahoma" w:hAnsi="Tahoma" w:eastAsia="Tahoma" w:cs="Tahoma"/>
                <w:i w:val="0"/>
                <w:iCs w:val="0"/>
                <w:color w:val="000000"/>
                <w:sz w:val="22"/>
                <w:szCs w:val="22"/>
                <w:u w:val="none"/>
              </w:rPr>
            </w:pPr>
            <w:r>
              <w:rPr>
                <w:rFonts w:hint="default" w:ascii="Tahoma" w:hAnsi="Tahoma" w:eastAsia="Tahoma" w:cs="Tahoma"/>
                <w:i w:val="0"/>
                <w:iCs w:val="0"/>
                <w:color w:val="000000"/>
                <w:kern w:val="0"/>
                <w:sz w:val="22"/>
                <w:szCs w:val="22"/>
                <w:u w:val="none"/>
                <w:lang w:val="en-US" w:eastAsia="zh-CN" w:bidi="ar"/>
              </w:rPr>
              <w:t>0</w:t>
            </w: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0.000001</w:t>
            </w: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98</w:t>
            </w: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default" w:ascii="Tahoma" w:hAnsi="Tahoma" w:eastAsia="Tahoma" w:cs="Tahoma"/>
                <w:i w:val="0"/>
                <w:iCs w:val="0"/>
                <w:color w:val="000000"/>
                <w:sz w:val="22"/>
                <w:szCs w:val="22"/>
                <w:u w:val="none"/>
              </w:rPr>
            </w:pPr>
            <w:r>
              <w:rPr>
                <w:rFonts w:hint="default" w:ascii="Tahoma" w:hAnsi="Tahoma" w:eastAsia="Tahoma" w:cs="Tahoma"/>
                <w:i w:val="0"/>
                <w:iCs w:val="0"/>
                <w:color w:val="000000"/>
                <w:kern w:val="0"/>
                <w:sz w:val="22"/>
                <w:szCs w:val="22"/>
                <w:u w:val="none"/>
                <w:lang w:val="en-US" w:eastAsia="zh-CN" w:bidi="ar"/>
              </w:rPr>
              <w:t>优先保障</w:t>
            </w:r>
          </w:p>
        </w:tc>
        <w:tc>
          <w:tcPr>
            <w:tcW w:w="2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ahoma" w:hAnsi="Tahoma" w:eastAsia="Tahoma" w:cs="Tahoma"/>
                <w:i w:val="0"/>
                <w:iCs w:val="0"/>
                <w:color w:val="000000"/>
                <w:sz w:val="22"/>
                <w:szCs w:val="22"/>
                <w:u w:val="none"/>
              </w:rPr>
            </w:pPr>
            <w:r>
              <w:rPr>
                <w:rFonts w:hint="default" w:ascii="Tahoma" w:hAnsi="Tahoma" w:eastAsia="Tahoma" w:cs="Tahoma"/>
                <w:i w:val="0"/>
                <w:iCs w:val="0"/>
                <w:color w:val="000000"/>
                <w:kern w:val="0"/>
                <w:sz w:val="22"/>
                <w:szCs w:val="22"/>
                <w:u w:val="none"/>
                <w:lang w:val="en-US" w:eastAsia="zh-CN" w:bidi="ar"/>
              </w:rPr>
              <w:t>27</w:t>
            </w:r>
          </w:p>
        </w:tc>
        <w:tc>
          <w:tcPr>
            <w:tcW w:w="48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页岩砖企业转型升级奖补资金（九门乡）</w:t>
            </w:r>
          </w:p>
        </w:tc>
        <w:tc>
          <w:tcPr>
            <w:tcW w:w="2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2932</w:t>
            </w:r>
          </w:p>
        </w:tc>
        <w:tc>
          <w:tcPr>
            <w:tcW w:w="78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石家庄市藁城区九门乡人民政府本级</w:t>
            </w:r>
          </w:p>
        </w:tc>
        <w:tc>
          <w:tcPr>
            <w:tcW w:w="4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897.26</w:t>
            </w:r>
          </w:p>
        </w:tc>
        <w:tc>
          <w:tcPr>
            <w:tcW w:w="44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897.26</w:t>
            </w:r>
          </w:p>
        </w:tc>
        <w:tc>
          <w:tcPr>
            <w:tcW w:w="44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897.26</w:t>
            </w:r>
          </w:p>
        </w:tc>
        <w:tc>
          <w:tcPr>
            <w:tcW w:w="2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ahoma" w:hAnsi="Tahoma" w:eastAsia="Tahoma" w:cs="Tahoma"/>
                <w:i w:val="0"/>
                <w:iCs w:val="0"/>
                <w:color w:val="000000"/>
                <w:sz w:val="22"/>
                <w:szCs w:val="22"/>
                <w:u w:val="none"/>
              </w:rPr>
            </w:pPr>
            <w:r>
              <w:rPr>
                <w:rFonts w:hint="default" w:ascii="Tahoma" w:hAnsi="Tahoma" w:eastAsia="Tahoma" w:cs="Tahoma"/>
                <w:i w:val="0"/>
                <w:iCs w:val="0"/>
                <w:color w:val="000000"/>
                <w:kern w:val="0"/>
                <w:sz w:val="22"/>
                <w:szCs w:val="22"/>
                <w:u w:val="none"/>
                <w:lang w:val="en-US" w:eastAsia="zh-CN" w:bidi="ar"/>
              </w:rPr>
              <w:t>0</w:t>
            </w: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98</w:t>
            </w: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default" w:ascii="Tahoma" w:hAnsi="Tahoma" w:eastAsia="Tahoma" w:cs="Tahoma"/>
                <w:i w:val="0"/>
                <w:iCs w:val="0"/>
                <w:color w:val="000000"/>
                <w:sz w:val="22"/>
                <w:szCs w:val="22"/>
                <w:u w:val="none"/>
              </w:rPr>
            </w:pPr>
            <w:r>
              <w:rPr>
                <w:rFonts w:hint="default" w:ascii="Tahoma" w:hAnsi="Tahoma" w:eastAsia="Tahoma" w:cs="Tahoma"/>
                <w:i w:val="0"/>
                <w:iCs w:val="0"/>
                <w:color w:val="000000"/>
                <w:kern w:val="0"/>
                <w:sz w:val="22"/>
                <w:szCs w:val="22"/>
                <w:u w:val="none"/>
                <w:lang w:val="en-US" w:eastAsia="zh-CN" w:bidi="ar"/>
              </w:rPr>
              <w:t>优先保障</w:t>
            </w:r>
          </w:p>
        </w:tc>
        <w:tc>
          <w:tcPr>
            <w:tcW w:w="2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ahoma" w:hAnsi="Tahoma" w:eastAsia="Tahoma" w:cs="Tahoma"/>
                <w:i w:val="0"/>
                <w:iCs w:val="0"/>
                <w:color w:val="000000"/>
                <w:sz w:val="22"/>
                <w:szCs w:val="22"/>
                <w:u w:val="none"/>
              </w:rPr>
            </w:pPr>
            <w:r>
              <w:rPr>
                <w:rFonts w:hint="default" w:ascii="Tahoma" w:hAnsi="Tahoma" w:eastAsia="Tahoma" w:cs="Tahoma"/>
                <w:i w:val="0"/>
                <w:iCs w:val="0"/>
                <w:color w:val="000000"/>
                <w:kern w:val="0"/>
                <w:sz w:val="22"/>
                <w:szCs w:val="22"/>
                <w:u w:val="none"/>
                <w:lang w:val="en-US" w:eastAsia="zh-CN" w:bidi="ar"/>
              </w:rPr>
              <w:t>28</w:t>
            </w:r>
          </w:p>
        </w:tc>
        <w:tc>
          <w:tcPr>
            <w:tcW w:w="48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原经贸系统关闭企业下放回乡的合同工、副业工涉军人员生活补贴（2022年）</w:t>
            </w:r>
          </w:p>
        </w:tc>
        <w:tc>
          <w:tcPr>
            <w:tcW w:w="2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2933</w:t>
            </w:r>
          </w:p>
        </w:tc>
        <w:tc>
          <w:tcPr>
            <w:tcW w:w="78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石家庄市藁城区九门乡人民政府本级</w:t>
            </w:r>
          </w:p>
        </w:tc>
        <w:tc>
          <w:tcPr>
            <w:tcW w:w="4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4.392</w:t>
            </w:r>
          </w:p>
        </w:tc>
        <w:tc>
          <w:tcPr>
            <w:tcW w:w="44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4.392</w:t>
            </w:r>
          </w:p>
        </w:tc>
        <w:tc>
          <w:tcPr>
            <w:tcW w:w="44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4.392</w:t>
            </w:r>
          </w:p>
        </w:tc>
        <w:tc>
          <w:tcPr>
            <w:tcW w:w="2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ahoma" w:hAnsi="Tahoma" w:eastAsia="Tahoma" w:cs="Tahoma"/>
                <w:i w:val="0"/>
                <w:iCs w:val="0"/>
                <w:color w:val="000000"/>
                <w:sz w:val="22"/>
                <w:szCs w:val="22"/>
                <w:u w:val="none"/>
              </w:rPr>
            </w:pPr>
            <w:r>
              <w:rPr>
                <w:rFonts w:hint="default" w:ascii="Tahoma" w:hAnsi="Tahoma" w:eastAsia="Tahoma" w:cs="Tahoma"/>
                <w:i w:val="0"/>
                <w:iCs w:val="0"/>
                <w:color w:val="000000"/>
                <w:kern w:val="0"/>
                <w:sz w:val="22"/>
                <w:szCs w:val="22"/>
                <w:u w:val="none"/>
                <w:lang w:val="en-US" w:eastAsia="zh-CN" w:bidi="ar"/>
              </w:rPr>
              <w:t>0</w:t>
            </w: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99</w:t>
            </w: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default" w:ascii="Tahoma" w:hAnsi="Tahoma" w:eastAsia="Tahoma" w:cs="Tahoma"/>
                <w:i w:val="0"/>
                <w:iCs w:val="0"/>
                <w:color w:val="000000"/>
                <w:sz w:val="22"/>
                <w:szCs w:val="22"/>
                <w:u w:val="none"/>
              </w:rPr>
            </w:pPr>
            <w:r>
              <w:rPr>
                <w:rFonts w:hint="default" w:ascii="Tahoma" w:hAnsi="Tahoma" w:eastAsia="Tahoma" w:cs="Tahoma"/>
                <w:i w:val="0"/>
                <w:iCs w:val="0"/>
                <w:color w:val="000000"/>
                <w:kern w:val="0"/>
                <w:sz w:val="22"/>
                <w:szCs w:val="22"/>
                <w:u w:val="none"/>
                <w:lang w:val="en-US" w:eastAsia="zh-CN" w:bidi="ar"/>
              </w:rPr>
              <w:t>优先保障</w:t>
            </w:r>
          </w:p>
        </w:tc>
        <w:tc>
          <w:tcPr>
            <w:tcW w:w="2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ahoma" w:hAnsi="Tahoma" w:eastAsia="Tahoma" w:cs="Tahoma"/>
                <w:i w:val="0"/>
                <w:iCs w:val="0"/>
                <w:color w:val="000000"/>
                <w:sz w:val="22"/>
                <w:szCs w:val="22"/>
                <w:u w:val="none"/>
              </w:rPr>
            </w:pPr>
            <w:r>
              <w:rPr>
                <w:rFonts w:hint="default" w:ascii="Tahoma" w:hAnsi="Tahoma" w:eastAsia="Tahoma" w:cs="Tahoma"/>
                <w:i w:val="0"/>
                <w:iCs w:val="0"/>
                <w:color w:val="000000"/>
                <w:kern w:val="0"/>
                <w:sz w:val="22"/>
                <w:szCs w:val="22"/>
                <w:u w:val="none"/>
                <w:lang w:val="en-US" w:eastAsia="zh-CN" w:bidi="ar"/>
              </w:rPr>
              <w:t>29</w:t>
            </w:r>
          </w:p>
        </w:tc>
        <w:tc>
          <w:tcPr>
            <w:tcW w:w="48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专项债券付息支出</w:t>
            </w:r>
          </w:p>
        </w:tc>
        <w:tc>
          <w:tcPr>
            <w:tcW w:w="2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2935</w:t>
            </w:r>
          </w:p>
        </w:tc>
        <w:tc>
          <w:tcPr>
            <w:tcW w:w="78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石家庄市藁城区九门乡人民政府本级</w:t>
            </w:r>
          </w:p>
        </w:tc>
        <w:tc>
          <w:tcPr>
            <w:tcW w:w="4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287</w:t>
            </w:r>
          </w:p>
        </w:tc>
        <w:tc>
          <w:tcPr>
            <w:tcW w:w="44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287</w:t>
            </w:r>
          </w:p>
        </w:tc>
        <w:tc>
          <w:tcPr>
            <w:tcW w:w="44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287</w:t>
            </w:r>
          </w:p>
        </w:tc>
        <w:tc>
          <w:tcPr>
            <w:tcW w:w="2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ahoma" w:hAnsi="Tahoma" w:eastAsia="Tahoma" w:cs="Tahoma"/>
                <w:i w:val="0"/>
                <w:iCs w:val="0"/>
                <w:color w:val="000000"/>
                <w:sz w:val="22"/>
                <w:szCs w:val="22"/>
                <w:u w:val="none"/>
              </w:rPr>
            </w:pPr>
            <w:r>
              <w:rPr>
                <w:rFonts w:hint="default" w:ascii="Tahoma" w:hAnsi="Tahoma" w:eastAsia="Tahoma" w:cs="Tahoma"/>
                <w:i w:val="0"/>
                <w:iCs w:val="0"/>
                <w:color w:val="000000"/>
                <w:kern w:val="0"/>
                <w:sz w:val="22"/>
                <w:szCs w:val="22"/>
                <w:u w:val="none"/>
                <w:lang w:val="en-US" w:eastAsia="zh-CN" w:bidi="ar"/>
              </w:rPr>
              <w:t>0</w:t>
            </w: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left"/>
              <w:textAlignment w:val="bottom"/>
              <w:rPr>
                <w:rFonts w:hint="default" w:ascii="Tahoma" w:hAnsi="Tahoma" w:eastAsia="Tahoma" w:cs="Tahoma"/>
                <w:i w:val="0"/>
                <w:iCs w:val="0"/>
                <w:color w:val="000000"/>
                <w:sz w:val="22"/>
                <w:szCs w:val="22"/>
                <w:u w:val="none"/>
              </w:rPr>
            </w:pPr>
            <w:r>
              <w:rPr>
                <w:rFonts w:hint="default" w:ascii="Tahoma" w:hAnsi="Tahoma" w:eastAsia="Tahoma" w:cs="Tahoma"/>
                <w:i w:val="0"/>
                <w:iCs w:val="0"/>
                <w:color w:val="000000"/>
                <w:kern w:val="0"/>
                <w:sz w:val="22"/>
                <w:szCs w:val="22"/>
                <w:u w:val="none"/>
                <w:lang w:val="en-US" w:eastAsia="zh-CN" w:bidi="ar"/>
              </w:rPr>
              <w:t>优先保障</w:t>
            </w:r>
          </w:p>
        </w:tc>
        <w:tc>
          <w:tcPr>
            <w:tcW w:w="2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4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2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7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4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44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44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2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default" w:ascii="Tahoma" w:hAnsi="Tahoma" w:eastAsia="Tahoma" w:cs="Tahoma"/>
                <w:i w:val="0"/>
                <w:iCs w:val="0"/>
                <w:color w:val="000000"/>
                <w:sz w:val="22"/>
                <w:szCs w:val="22"/>
                <w:u w:val="none"/>
              </w:rPr>
            </w:pPr>
          </w:p>
        </w:tc>
        <w:tc>
          <w:tcPr>
            <w:tcW w:w="2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4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2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7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4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44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44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2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default" w:ascii="Tahoma" w:hAnsi="Tahoma" w:eastAsia="Tahoma" w:cs="Tahoma"/>
                <w:i w:val="0"/>
                <w:iCs w:val="0"/>
                <w:color w:val="000000"/>
                <w:sz w:val="22"/>
                <w:szCs w:val="22"/>
                <w:u w:val="none"/>
              </w:rPr>
            </w:pPr>
          </w:p>
        </w:tc>
        <w:tc>
          <w:tcPr>
            <w:tcW w:w="2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341" w:type="pct"/>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填表人：</w:t>
            </w:r>
          </w:p>
        </w:tc>
        <w:tc>
          <w:tcPr>
            <w:tcW w:w="487" w:type="pct"/>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刘克强</w:t>
            </w:r>
          </w:p>
        </w:tc>
        <w:tc>
          <w:tcPr>
            <w:tcW w:w="261" w:type="pct"/>
            <w:tcBorders>
              <w:top w:val="nil"/>
              <w:left w:val="nil"/>
              <w:bottom w:val="nil"/>
              <w:right w:val="nil"/>
            </w:tcBorders>
            <w:shd w:val="clear" w:color="auto" w:fill="auto"/>
            <w:noWrap/>
            <w:vAlign w:val="center"/>
          </w:tcPr>
          <w:p>
            <w:pPr>
              <w:rPr>
                <w:rFonts w:hint="eastAsia" w:ascii="宋体" w:hAnsi="宋体" w:eastAsia="宋体" w:cs="宋体"/>
                <w:i w:val="0"/>
                <w:iCs w:val="0"/>
                <w:color w:val="000000"/>
                <w:sz w:val="22"/>
                <w:szCs w:val="22"/>
                <w:u w:val="none"/>
              </w:rPr>
            </w:pPr>
          </w:p>
        </w:tc>
        <w:tc>
          <w:tcPr>
            <w:tcW w:w="788" w:type="pct"/>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联系电话：18830665036</w:t>
            </w:r>
          </w:p>
        </w:tc>
        <w:tc>
          <w:tcPr>
            <w:tcW w:w="446" w:type="pct"/>
            <w:tcBorders>
              <w:top w:val="nil"/>
              <w:left w:val="nil"/>
              <w:bottom w:val="nil"/>
              <w:right w:val="nil"/>
            </w:tcBorders>
            <w:shd w:val="clear" w:color="auto" w:fill="auto"/>
            <w:noWrap/>
            <w:vAlign w:val="center"/>
          </w:tcPr>
          <w:p>
            <w:pPr>
              <w:rPr>
                <w:rFonts w:hint="eastAsia" w:ascii="宋体" w:hAnsi="宋体" w:eastAsia="宋体" w:cs="宋体"/>
                <w:i w:val="0"/>
                <w:iCs w:val="0"/>
                <w:color w:val="000000"/>
                <w:sz w:val="22"/>
                <w:szCs w:val="22"/>
                <w:u w:val="none"/>
              </w:rPr>
            </w:pPr>
          </w:p>
        </w:tc>
        <w:tc>
          <w:tcPr>
            <w:tcW w:w="445" w:type="pct"/>
            <w:tcBorders>
              <w:top w:val="nil"/>
              <w:left w:val="nil"/>
              <w:bottom w:val="nil"/>
              <w:right w:val="nil"/>
            </w:tcBorders>
            <w:shd w:val="clear" w:color="auto" w:fill="auto"/>
            <w:noWrap/>
            <w:vAlign w:val="center"/>
          </w:tcPr>
          <w:p>
            <w:pPr>
              <w:rPr>
                <w:rFonts w:hint="eastAsia" w:ascii="宋体" w:hAnsi="宋体" w:eastAsia="宋体" w:cs="宋体"/>
                <w:i w:val="0"/>
                <w:iCs w:val="0"/>
                <w:color w:val="000000"/>
                <w:sz w:val="22"/>
                <w:szCs w:val="22"/>
                <w:u w:val="none"/>
              </w:rPr>
            </w:pPr>
          </w:p>
        </w:tc>
        <w:tc>
          <w:tcPr>
            <w:tcW w:w="445" w:type="pct"/>
            <w:tcBorders>
              <w:top w:val="nil"/>
              <w:left w:val="nil"/>
              <w:bottom w:val="nil"/>
              <w:right w:val="nil"/>
            </w:tcBorders>
            <w:shd w:val="clear" w:color="auto" w:fill="auto"/>
            <w:noWrap/>
            <w:vAlign w:val="center"/>
          </w:tcPr>
          <w:p>
            <w:pPr>
              <w:rPr>
                <w:rFonts w:hint="eastAsia" w:ascii="宋体" w:hAnsi="宋体" w:eastAsia="宋体" w:cs="宋体"/>
                <w:i w:val="0"/>
                <w:iCs w:val="0"/>
                <w:color w:val="000000"/>
                <w:sz w:val="22"/>
                <w:szCs w:val="22"/>
                <w:u w:val="none"/>
              </w:rPr>
            </w:pPr>
          </w:p>
        </w:tc>
        <w:tc>
          <w:tcPr>
            <w:tcW w:w="226" w:type="pct"/>
            <w:tcBorders>
              <w:top w:val="nil"/>
              <w:left w:val="nil"/>
              <w:bottom w:val="nil"/>
              <w:right w:val="nil"/>
            </w:tcBorders>
            <w:shd w:val="clear" w:color="auto" w:fill="auto"/>
            <w:noWrap/>
            <w:vAlign w:val="center"/>
          </w:tcPr>
          <w:p>
            <w:pPr>
              <w:rPr>
                <w:rFonts w:hint="eastAsia" w:ascii="宋体" w:hAnsi="宋体" w:eastAsia="宋体" w:cs="宋体"/>
                <w:i w:val="0"/>
                <w:iCs w:val="0"/>
                <w:color w:val="000000"/>
                <w:sz w:val="22"/>
                <w:szCs w:val="22"/>
                <w:u w:val="none"/>
              </w:rPr>
            </w:pPr>
          </w:p>
        </w:tc>
        <w:tc>
          <w:tcPr>
            <w:tcW w:w="341" w:type="pct"/>
            <w:tcBorders>
              <w:top w:val="nil"/>
              <w:left w:val="nil"/>
              <w:bottom w:val="nil"/>
              <w:right w:val="nil"/>
            </w:tcBorders>
            <w:shd w:val="clear" w:color="auto" w:fill="auto"/>
            <w:noWrap/>
            <w:vAlign w:val="center"/>
          </w:tcPr>
          <w:p>
            <w:pPr>
              <w:rPr>
                <w:rFonts w:hint="eastAsia" w:ascii="宋体" w:hAnsi="宋体" w:eastAsia="宋体" w:cs="宋体"/>
                <w:i w:val="0"/>
                <w:iCs w:val="0"/>
                <w:color w:val="000000"/>
                <w:sz w:val="22"/>
                <w:szCs w:val="22"/>
                <w:u w:val="none"/>
              </w:rPr>
            </w:pPr>
          </w:p>
        </w:tc>
        <w:tc>
          <w:tcPr>
            <w:tcW w:w="639" w:type="pct"/>
            <w:gridSpan w:val="2"/>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审核领导签字人：</w:t>
            </w:r>
          </w:p>
        </w:tc>
        <w:tc>
          <w:tcPr>
            <w:tcW w:w="341" w:type="pct"/>
            <w:tcBorders>
              <w:top w:val="nil"/>
              <w:left w:val="nil"/>
              <w:bottom w:val="nil"/>
              <w:right w:val="nil"/>
            </w:tcBorders>
            <w:shd w:val="clear" w:color="auto" w:fill="auto"/>
            <w:noWrap/>
            <w:vAlign w:val="center"/>
          </w:tcPr>
          <w:p>
            <w:pPr>
              <w:rPr>
                <w:rFonts w:hint="eastAsia" w:ascii="宋体" w:hAnsi="宋体" w:eastAsia="宋体" w:cs="宋体"/>
                <w:i w:val="0"/>
                <w:iCs w:val="0"/>
                <w:color w:val="000000"/>
                <w:sz w:val="22"/>
                <w:szCs w:val="22"/>
                <w:u w:val="none"/>
              </w:rPr>
            </w:pPr>
          </w:p>
        </w:tc>
        <w:tc>
          <w:tcPr>
            <w:tcW w:w="234" w:type="pct"/>
            <w:tcBorders>
              <w:top w:val="nil"/>
              <w:left w:val="nil"/>
              <w:bottom w:val="nil"/>
              <w:right w:val="nil"/>
            </w:tcBorders>
            <w:shd w:val="clear" w:color="auto" w:fill="auto"/>
            <w:noWrap/>
            <w:vAlign w:val="center"/>
          </w:tcPr>
          <w:p>
            <w:pP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5000" w:type="pct"/>
            <w:gridSpan w:val="13"/>
            <w:tcBorders>
              <w:top w:val="nil"/>
              <w:left w:val="nil"/>
              <w:bottom w:val="nil"/>
              <w:right w:val="nil"/>
            </w:tcBorders>
            <w:shd w:val="clear" w:color="auto" w:fill="auto"/>
            <w:vAlign w:val="center"/>
          </w:tcPr>
          <w:p>
            <w:pPr>
              <w:keepNext w:val="0"/>
              <w:keepLines w:val="0"/>
              <w:widowControl/>
              <w:suppressLineNumbers w:val="0"/>
              <w:jc w:val="left"/>
              <w:textAlignment w:val="center"/>
              <w:rPr>
                <w:rFonts w:ascii="华文仿宋" w:hAnsi="华文仿宋" w:eastAsia="华文仿宋" w:cs="华文仿宋"/>
                <w:i w:val="0"/>
                <w:iCs w:val="0"/>
                <w:color w:val="000000"/>
                <w:sz w:val="20"/>
                <w:szCs w:val="20"/>
                <w:u w:val="none"/>
              </w:rPr>
            </w:pPr>
            <w:r>
              <w:rPr>
                <w:rFonts w:hint="default" w:ascii="华文仿宋" w:hAnsi="华文仿宋" w:eastAsia="华文仿宋" w:cs="华文仿宋"/>
                <w:i w:val="0"/>
                <w:iCs w:val="0"/>
                <w:color w:val="000000"/>
                <w:kern w:val="0"/>
                <w:sz w:val="20"/>
                <w:szCs w:val="20"/>
                <w:u w:val="none"/>
                <w:lang w:val="en-US" w:eastAsia="zh-CN" w:bidi="ar"/>
              </w:rPr>
              <w:t>备注：项目序号为《2022年度项目汇总表》附件9中标注的序号</w:t>
            </w:r>
          </w:p>
        </w:tc>
      </w:tr>
    </w:tbl>
    <w:p>
      <w:pPr>
        <w:widowControl w:val="0"/>
        <w:numPr>
          <w:numId w:val="0"/>
        </w:numPr>
        <w:wordWrap/>
        <w:adjustRightInd/>
        <w:snapToGrid w:val="0"/>
        <w:spacing w:line="560" w:lineRule="exact"/>
        <w:ind w:leftChars="200" w:right="0" w:rightChars="0"/>
        <w:textAlignment w:val="auto"/>
        <w:outlineLvl w:val="9"/>
        <w:rPr>
          <w:rFonts w:hint="eastAsia" w:ascii="仿宋" w:hAnsi="仿宋" w:eastAsia="仿宋" w:cs="仿宋"/>
          <w:sz w:val="32"/>
          <w:szCs w:val="32"/>
          <w:lang w:val="en-US" w:eastAsia="zh-CN"/>
        </w:rPr>
      </w:pPr>
      <w:bookmarkStart w:id="0" w:name="_GoBack"/>
      <w:bookmarkEnd w:id="0"/>
    </w:p>
    <w:p>
      <w:pPr>
        <w:widowControl w:val="0"/>
        <w:wordWrap/>
        <w:adjustRightInd/>
        <w:snapToGrid w:val="0"/>
        <w:spacing w:line="560" w:lineRule="exact"/>
        <w:ind w:left="0" w:leftChars="0" w:right="0" w:firstLine="640" w:firstLineChars="200"/>
        <w:textAlignment w:val="auto"/>
        <w:outlineLvl w:val="9"/>
        <w:rPr>
          <w:rFonts w:ascii="黑体" w:hAnsi="黑体" w:eastAsia="黑体" w:cs="黑体"/>
          <w:sz w:val="32"/>
          <w:szCs w:val="32"/>
        </w:rPr>
      </w:pPr>
      <w:r>
        <w:rPr>
          <w:rFonts w:hint="eastAsia" w:ascii="黑体" w:hAnsi="黑体" w:eastAsia="黑体" w:cs="黑体"/>
          <w:b w:val="0"/>
          <w:bCs w:val="0"/>
          <w:sz w:val="32"/>
          <w:szCs w:val="32"/>
          <w:lang w:eastAsia="zh-CN"/>
        </w:rPr>
        <w:t>五</w:t>
      </w:r>
      <w:r>
        <w:rPr>
          <w:rFonts w:hint="eastAsia" w:ascii="黑体" w:hAnsi="黑体" w:eastAsia="黑体" w:cs="黑体"/>
          <w:b w:val="0"/>
          <w:bCs w:val="0"/>
          <w:sz w:val="32"/>
          <w:szCs w:val="32"/>
        </w:rPr>
        <w:t>、整改措</w:t>
      </w:r>
      <w:r>
        <w:rPr>
          <w:rFonts w:hint="eastAsia" w:ascii="黑体" w:hAnsi="黑体" w:eastAsia="黑体" w:cs="黑体"/>
          <w:sz w:val="32"/>
          <w:szCs w:val="32"/>
        </w:rPr>
        <w:t>施及结果应用</w:t>
      </w:r>
    </w:p>
    <w:p>
      <w:pPr>
        <w:spacing w:line="600" w:lineRule="exact"/>
        <w:ind w:firstLine="720"/>
        <w:rPr>
          <w:rFonts w:hint="eastAsia" w:ascii="仿宋_GB2312" w:hAnsi="仿宋" w:eastAsia="仿宋_GB2312" w:cs="Times New Roman"/>
          <w:sz w:val="32"/>
          <w:szCs w:val="32"/>
          <w:lang w:eastAsia="zh-CN"/>
        </w:rPr>
      </w:pPr>
      <w:r>
        <w:rPr>
          <w:rFonts w:hint="eastAsia" w:ascii="仿宋_GB2312" w:hAnsi="仿宋" w:eastAsia="仿宋_GB2312" w:cs="Times New Roman"/>
          <w:sz w:val="32"/>
          <w:szCs w:val="32"/>
          <w:lang w:eastAsia="zh-CN"/>
        </w:rPr>
        <w:t>针对一些涵盖范围交广，涉及内容较多的项目在实际执行过程中因为阶段性重点工作的变化，存在一定偏差的问题。通过重新优化预算编制工作，尽量将各项工作的预算精细化，减少预算偏差度，并且要</w:t>
      </w:r>
      <w:r>
        <w:rPr>
          <w:rFonts w:hint="default" w:ascii="仿宋" w:hAnsi="仿宋" w:eastAsia="仿宋" w:cs="仿宋"/>
          <w:sz w:val="32"/>
          <w:szCs w:val="32"/>
          <w:lang w:val="en-US" w:eastAsia="zh-CN"/>
        </w:rPr>
        <w:t>做好项目计划，完善内控制度</w:t>
      </w:r>
      <w:r>
        <w:rPr>
          <w:rFonts w:hint="eastAsia" w:ascii="仿宋" w:hAnsi="仿宋" w:eastAsia="仿宋" w:cs="仿宋"/>
          <w:sz w:val="32"/>
          <w:szCs w:val="32"/>
          <w:lang w:val="en-US" w:eastAsia="zh-CN"/>
        </w:rPr>
        <w:t>。建立符合本单位实际情况的内控体系，规范业务流程，防范和化解风险。</w:t>
      </w:r>
    </w:p>
    <w:p>
      <w:pPr>
        <w:widowControl w:val="0"/>
        <w:wordWrap/>
        <w:adjustRightInd/>
        <w:snapToGrid w:val="0"/>
        <w:spacing w:line="560" w:lineRule="exact"/>
        <w:ind w:left="0" w:leftChars="0" w:right="0" w:firstLine="640" w:firstLineChars="200"/>
        <w:textAlignment w:val="auto"/>
        <w:outlineLvl w:val="9"/>
        <w:rPr>
          <w:rFonts w:hint="eastAsia" w:ascii="黑体" w:hAnsi="黑体" w:eastAsia="黑体" w:cs="黑体"/>
          <w:b w:val="0"/>
          <w:bCs w:val="0"/>
          <w:sz w:val="32"/>
          <w:szCs w:val="32"/>
          <w:lang w:eastAsia="zh-CN"/>
        </w:rPr>
      </w:pPr>
      <w:r>
        <w:rPr>
          <w:rFonts w:hint="eastAsia" w:ascii="黑体" w:hAnsi="黑体" w:eastAsia="黑体" w:cs="黑体"/>
          <w:b w:val="0"/>
          <w:bCs w:val="0"/>
          <w:sz w:val="32"/>
          <w:szCs w:val="32"/>
          <w:lang w:eastAsia="zh-CN"/>
        </w:rPr>
        <w:t>六、评价工作组人员名单及签字</w:t>
      </w:r>
    </w:p>
    <w:tbl>
      <w:tblPr>
        <w:tblStyle w:val="5"/>
        <w:tblpPr w:leftFromText="180" w:rightFromText="180" w:vertAnchor="text" w:horzAnchor="page" w:tblpX="2044" w:tblpY="464"/>
        <w:tblOverlap w:val="never"/>
        <w:tblW w:w="882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96"/>
        <w:gridCol w:w="1470"/>
        <w:gridCol w:w="2175"/>
        <w:gridCol w:w="2775"/>
        <w:gridCol w:w="141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96" w:type="dxa"/>
          </w:tcPr>
          <w:p>
            <w:pPr>
              <w:numPr>
                <w:ilvl w:val="0"/>
                <w:numId w:val="0"/>
              </w:numPr>
              <w:adjustRightInd w:val="0"/>
              <w:snapToGrid w:val="0"/>
              <w:spacing w:line="360" w:lineRule="auto"/>
              <w:jc w:val="center"/>
              <w:rPr>
                <w:rFonts w:hint="eastAsia" w:ascii="仿宋_GB2312" w:eastAsia="仿宋_GB2312"/>
                <w:sz w:val="32"/>
                <w:szCs w:val="32"/>
                <w:vertAlign w:val="baseline"/>
                <w:lang w:eastAsia="zh-CN"/>
              </w:rPr>
            </w:pPr>
            <w:r>
              <w:rPr>
                <w:rFonts w:hint="eastAsia" w:ascii="仿宋_GB2312" w:eastAsia="仿宋_GB2312"/>
                <w:sz w:val="32"/>
                <w:szCs w:val="32"/>
                <w:vertAlign w:val="baseline"/>
                <w:lang w:eastAsia="zh-CN"/>
              </w:rPr>
              <w:t>序号</w:t>
            </w:r>
          </w:p>
        </w:tc>
        <w:tc>
          <w:tcPr>
            <w:tcW w:w="1470" w:type="dxa"/>
          </w:tcPr>
          <w:p>
            <w:pPr>
              <w:numPr>
                <w:ilvl w:val="0"/>
                <w:numId w:val="0"/>
              </w:numPr>
              <w:adjustRightInd w:val="0"/>
              <w:snapToGrid w:val="0"/>
              <w:spacing w:line="360" w:lineRule="auto"/>
              <w:jc w:val="center"/>
              <w:rPr>
                <w:rFonts w:hint="eastAsia" w:ascii="仿宋_GB2312" w:eastAsia="仿宋_GB2312"/>
                <w:sz w:val="32"/>
                <w:szCs w:val="32"/>
                <w:vertAlign w:val="baseline"/>
                <w:lang w:eastAsia="zh-CN"/>
              </w:rPr>
            </w:pPr>
            <w:r>
              <w:rPr>
                <w:rFonts w:hint="eastAsia" w:ascii="仿宋_GB2312" w:eastAsia="仿宋_GB2312"/>
                <w:sz w:val="32"/>
                <w:szCs w:val="32"/>
                <w:vertAlign w:val="baseline"/>
                <w:lang w:eastAsia="zh-CN"/>
              </w:rPr>
              <w:t>姓名</w:t>
            </w:r>
          </w:p>
        </w:tc>
        <w:tc>
          <w:tcPr>
            <w:tcW w:w="2175" w:type="dxa"/>
          </w:tcPr>
          <w:p>
            <w:pPr>
              <w:numPr>
                <w:ilvl w:val="0"/>
                <w:numId w:val="0"/>
              </w:numPr>
              <w:adjustRightInd w:val="0"/>
              <w:snapToGrid w:val="0"/>
              <w:spacing w:line="360" w:lineRule="auto"/>
              <w:jc w:val="center"/>
              <w:rPr>
                <w:rFonts w:hint="eastAsia" w:ascii="仿宋_GB2312" w:eastAsia="仿宋_GB2312"/>
                <w:sz w:val="32"/>
                <w:szCs w:val="32"/>
                <w:vertAlign w:val="baseline"/>
                <w:lang w:eastAsia="zh-CN"/>
              </w:rPr>
            </w:pPr>
            <w:r>
              <w:rPr>
                <w:rFonts w:hint="eastAsia" w:ascii="仿宋_GB2312" w:eastAsia="仿宋_GB2312"/>
                <w:sz w:val="32"/>
                <w:szCs w:val="32"/>
                <w:vertAlign w:val="baseline"/>
                <w:lang w:eastAsia="zh-CN"/>
              </w:rPr>
              <w:t>工作单位</w:t>
            </w:r>
          </w:p>
        </w:tc>
        <w:tc>
          <w:tcPr>
            <w:tcW w:w="2775" w:type="dxa"/>
          </w:tcPr>
          <w:p>
            <w:pPr>
              <w:numPr>
                <w:ilvl w:val="0"/>
                <w:numId w:val="0"/>
              </w:numPr>
              <w:adjustRightInd w:val="0"/>
              <w:snapToGrid w:val="0"/>
              <w:spacing w:line="360" w:lineRule="auto"/>
              <w:jc w:val="center"/>
              <w:rPr>
                <w:rFonts w:hint="eastAsia" w:ascii="仿宋_GB2312" w:eastAsia="仿宋_GB2312"/>
                <w:sz w:val="32"/>
                <w:szCs w:val="32"/>
                <w:vertAlign w:val="baseline"/>
                <w:lang w:eastAsia="zh-CN"/>
              </w:rPr>
            </w:pPr>
            <w:r>
              <w:rPr>
                <w:rFonts w:hint="eastAsia" w:ascii="仿宋_GB2312" w:eastAsia="仿宋_GB2312"/>
                <w:sz w:val="32"/>
                <w:szCs w:val="32"/>
                <w:vertAlign w:val="baseline"/>
                <w:lang w:eastAsia="zh-CN"/>
              </w:rPr>
              <w:t>职务</w:t>
            </w:r>
          </w:p>
        </w:tc>
        <w:tc>
          <w:tcPr>
            <w:tcW w:w="1412" w:type="dxa"/>
          </w:tcPr>
          <w:p>
            <w:pPr>
              <w:numPr>
                <w:ilvl w:val="0"/>
                <w:numId w:val="0"/>
              </w:numPr>
              <w:adjustRightInd w:val="0"/>
              <w:snapToGrid w:val="0"/>
              <w:spacing w:line="360" w:lineRule="auto"/>
              <w:jc w:val="center"/>
              <w:rPr>
                <w:rFonts w:hint="eastAsia" w:ascii="仿宋_GB2312" w:eastAsia="仿宋_GB2312"/>
                <w:sz w:val="32"/>
                <w:szCs w:val="32"/>
                <w:vertAlign w:val="baseline"/>
                <w:lang w:eastAsia="zh-CN"/>
              </w:rPr>
            </w:pPr>
            <w:r>
              <w:rPr>
                <w:rFonts w:hint="eastAsia" w:ascii="仿宋_GB2312" w:eastAsia="仿宋_GB2312"/>
                <w:sz w:val="32"/>
                <w:szCs w:val="32"/>
                <w:vertAlign w:val="baseline"/>
                <w:lang w:eastAsia="zh-CN"/>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96" w:type="dxa"/>
          </w:tcPr>
          <w:p>
            <w:pPr>
              <w:numPr>
                <w:ilvl w:val="0"/>
                <w:numId w:val="0"/>
              </w:numPr>
              <w:adjustRightInd w:val="0"/>
              <w:snapToGrid w:val="0"/>
              <w:spacing w:line="360" w:lineRule="auto"/>
              <w:jc w:val="center"/>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1</w:t>
            </w:r>
          </w:p>
        </w:tc>
        <w:tc>
          <w:tcPr>
            <w:tcW w:w="1470" w:type="dxa"/>
          </w:tcPr>
          <w:p>
            <w:pPr>
              <w:numPr>
                <w:ilvl w:val="0"/>
                <w:numId w:val="0"/>
              </w:numPr>
              <w:adjustRightInd w:val="0"/>
              <w:snapToGrid w:val="0"/>
              <w:spacing w:line="360" w:lineRule="auto"/>
              <w:jc w:val="center"/>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赵璇</w:t>
            </w:r>
          </w:p>
        </w:tc>
        <w:tc>
          <w:tcPr>
            <w:tcW w:w="2175" w:type="dxa"/>
            <w:vAlign w:val="top"/>
          </w:tcPr>
          <w:p>
            <w:pPr>
              <w:numPr>
                <w:ilvl w:val="0"/>
                <w:numId w:val="0"/>
              </w:numPr>
              <w:adjustRightInd w:val="0"/>
              <w:snapToGrid w:val="0"/>
              <w:spacing w:line="360" w:lineRule="auto"/>
              <w:ind w:left="0" w:leftChars="0" w:firstLine="0" w:firstLineChars="0"/>
              <w:jc w:val="center"/>
              <w:rPr>
                <w:rFonts w:hint="eastAsia" w:ascii="仿宋_GB2312" w:hAnsi="Calibri" w:eastAsia="仿宋_GB2312" w:cs="黑体"/>
                <w:kern w:val="2"/>
                <w:sz w:val="32"/>
                <w:szCs w:val="32"/>
                <w:vertAlign w:val="baseline"/>
                <w:lang w:val="en-US" w:eastAsia="zh-CN" w:bidi="ar-SA"/>
              </w:rPr>
            </w:pPr>
            <w:r>
              <w:rPr>
                <w:rFonts w:hint="eastAsia" w:ascii="仿宋_GB2312" w:eastAsia="仿宋_GB2312"/>
                <w:sz w:val="32"/>
                <w:szCs w:val="32"/>
                <w:vertAlign w:val="baseline"/>
                <w:lang w:eastAsia="zh-CN"/>
              </w:rPr>
              <w:t>九门乡政府</w:t>
            </w:r>
          </w:p>
        </w:tc>
        <w:tc>
          <w:tcPr>
            <w:tcW w:w="2775" w:type="dxa"/>
          </w:tcPr>
          <w:p>
            <w:pPr>
              <w:numPr>
                <w:ilvl w:val="0"/>
                <w:numId w:val="0"/>
              </w:numPr>
              <w:adjustRightInd w:val="0"/>
              <w:snapToGrid w:val="0"/>
              <w:spacing w:line="360" w:lineRule="auto"/>
              <w:jc w:val="center"/>
              <w:rPr>
                <w:rFonts w:hint="eastAsia" w:ascii="仿宋_GB2312" w:eastAsia="仿宋_GB2312"/>
                <w:sz w:val="32"/>
                <w:szCs w:val="32"/>
                <w:vertAlign w:val="baseline"/>
                <w:lang w:eastAsia="zh-CN"/>
              </w:rPr>
            </w:pPr>
            <w:r>
              <w:rPr>
                <w:rFonts w:hint="eastAsia" w:ascii="仿宋_GB2312" w:eastAsia="仿宋_GB2312"/>
                <w:sz w:val="32"/>
                <w:szCs w:val="32"/>
                <w:vertAlign w:val="baseline"/>
                <w:lang w:eastAsia="zh-CN"/>
              </w:rPr>
              <w:t>党委副书记、乡长</w:t>
            </w:r>
          </w:p>
        </w:tc>
        <w:tc>
          <w:tcPr>
            <w:tcW w:w="1412" w:type="dxa"/>
          </w:tcPr>
          <w:p>
            <w:pPr>
              <w:numPr>
                <w:ilvl w:val="0"/>
                <w:numId w:val="0"/>
              </w:numPr>
              <w:adjustRightInd w:val="0"/>
              <w:snapToGrid w:val="0"/>
              <w:spacing w:line="360" w:lineRule="auto"/>
              <w:jc w:val="center"/>
              <w:rPr>
                <w:rFonts w:hint="eastAsia" w:ascii="仿宋_GB2312" w:eastAsia="仿宋_GB2312"/>
                <w:sz w:val="32"/>
                <w:szCs w:val="32"/>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96" w:type="dxa"/>
          </w:tcPr>
          <w:p>
            <w:pPr>
              <w:numPr>
                <w:ilvl w:val="0"/>
                <w:numId w:val="0"/>
              </w:numPr>
              <w:adjustRightInd w:val="0"/>
              <w:snapToGrid w:val="0"/>
              <w:spacing w:line="360" w:lineRule="auto"/>
              <w:jc w:val="center"/>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2</w:t>
            </w:r>
          </w:p>
        </w:tc>
        <w:tc>
          <w:tcPr>
            <w:tcW w:w="1470" w:type="dxa"/>
          </w:tcPr>
          <w:p>
            <w:pPr>
              <w:numPr>
                <w:ilvl w:val="0"/>
                <w:numId w:val="0"/>
              </w:numPr>
              <w:adjustRightInd w:val="0"/>
              <w:snapToGrid w:val="0"/>
              <w:spacing w:line="360" w:lineRule="auto"/>
              <w:jc w:val="center"/>
              <w:rPr>
                <w:rFonts w:hint="eastAsia" w:ascii="仿宋_GB2312" w:eastAsia="仿宋_GB2312"/>
                <w:sz w:val="32"/>
                <w:szCs w:val="32"/>
                <w:vertAlign w:val="baseline"/>
                <w:lang w:eastAsia="zh-CN"/>
              </w:rPr>
            </w:pPr>
            <w:r>
              <w:rPr>
                <w:rFonts w:hint="eastAsia" w:ascii="仿宋_GB2312" w:eastAsia="仿宋_GB2312"/>
                <w:sz w:val="32"/>
                <w:szCs w:val="32"/>
                <w:vertAlign w:val="baseline"/>
                <w:lang w:eastAsia="zh-CN"/>
              </w:rPr>
              <w:t>宋雪丽</w:t>
            </w:r>
          </w:p>
        </w:tc>
        <w:tc>
          <w:tcPr>
            <w:tcW w:w="2175" w:type="dxa"/>
            <w:vAlign w:val="top"/>
          </w:tcPr>
          <w:p>
            <w:pPr>
              <w:numPr>
                <w:ilvl w:val="0"/>
                <w:numId w:val="0"/>
              </w:numPr>
              <w:adjustRightInd w:val="0"/>
              <w:snapToGrid w:val="0"/>
              <w:spacing w:line="360" w:lineRule="auto"/>
              <w:ind w:left="0" w:leftChars="0" w:firstLine="0" w:firstLineChars="0"/>
              <w:jc w:val="center"/>
              <w:rPr>
                <w:rFonts w:hint="eastAsia" w:ascii="仿宋_GB2312" w:hAnsi="Calibri" w:eastAsia="仿宋_GB2312" w:cs="黑体"/>
                <w:kern w:val="2"/>
                <w:sz w:val="32"/>
                <w:szCs w:val="32"/>
                <w:vertAlign w:val="baseline"/>
                <w:lang w:val="en-US" w:eastAsia="zh-CN" w:bidi="ar-SA"/>
              </w:rPr>
            </w:pPr>
            <w:r>
              <w:rPr>
                <w:rFonts w:hint="eastAsia" w:ascii="仿宋_GB2312" w:eastAsia="仿宋_GB2312"/>
                <w:sz w:val="32"/>
                <w:szCs w:val="32"/>
                <w:vertAlign w:val="baseline"/>
                <w:lang w:eastAsia="zh-CN"/>
              </w:rPr>
              <w:t>九门乡政府</w:t>
            </w:r>
          </w:p>
        </w:tc>
        <w:tc>
          <w:tcPr>
            <w:tcW w:w="2775" w:type="dxa"/>
          </w:tcPr>
          <w:p>
            <w:pPr>
              <w:numPr>
                <w:ilvl w:val="0"/>
                <w:numId w:val="0"/>
              </w:numPr>
              <w:adjustRightInd w:val="0"/>
              <w:snapToGrid w:val="0"/>
              <w:spacing w:line="360" w:lineRule="auto"/>
              <w:jc w:val="center"/>
              <w:rPr>
                <w:rFonts w:hint="eastAsia" w:ascii="仿宋_GB2312" w:eastAsia="仿宋_GB2312"/>
                <w:sz w:val="32"/>
                <w:szCs w:val="32"/>
                <w:vertAlign w:val="baseline"/>
                <w:lang w:eastAsia="zh-CN"/>
              </w:rPr>
            </w:pPr>
            <w:r>
              <w:rPr>
                <w:rFonts w:hint="eastAsia" w:ascii="仿宋_GB2312" w:eastAsia="仿宋_GB2312"/>
                <w:sz w:val="32"/>
                <w:szCs w:val="32"/>
                <w:vertAlign w:val="baseline"/>
                <w:lang w:eastAsia="zh-CN"/>
              </w:rPr>
              <w:t>党委副书记</w:t>
            </w:r>
          </w:p>
        </w:tc>
        <w:tc>
          <w:tcPr>
            <w:tcW w:w="1412" w:type="dxa"/>
          </w:tcPr>
          <w:p>
            <w:pPr>
              <w:numPr>
                <w:ilvl w:val="0"/>
                <w:numId w:val="0"/>
              </w:numPr>
              <w:adjustRightInd w:val="0"/>
              <w:snapToGrid w:val="0"/>
              <w:spacing w:line="360" w:lineRule="auto"/>
              <w:jc w:val="center"/>
              <w:rPr>
                <w:rFonts w:hint="eastAsia" w:ascii="仿宋_GB2312" w:eastAsia="仿宋_GB2312"/>
                <w:sz w:val="32"/>
                <w:szCs w:val="32"/>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96" w:type="dxa"/>
          </w:tcPr>
          <w:p>
            <w:pPr>
              <w:numPr>
                <w:ilvl w:val="0"/>
                <w:numId w:val="0"/>
              </w:numPr>
              <w:adjustRightInd w:val="0"/>
              <w:snapToGrid w:val="0"/>
              <w:spacing w:line="360" w:lineRule="auto"/>
              <w:jc w:val="center"/>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3</w:t>
            </w:r>
          </w:p>
        </w:tc>
        <w:tc>
          <w:tcPr>
            <w:tcW w:w="1470" w:type="dxa"/>
          </w:tcPr>
          <w:p>
            <w:pPr>
              <w:numPr>
                <w:ilvl w:val="0"/>
                <w:numId w:val="0"/>
              </w:numPr>
              <w:adjustRightInd w:val="0"/>
              <w:snapToGrid w:val="0"/>
              <w:spacing w:line="360" w:lineRule="auto"/>
              <w:jc w:val="center"/>
              <w:rPr>
                <w:rFonts w:hint="eastAsia" w:ascii="仿宋_GB2312" w:eastAsia="仿宋_GB2312"/>
                <w:sz w:val="32"/>
                <w:szCs w:val="32"/>
                <w:vertAlign w:val="baseline"/>
                <w:lang w:eastAsia="zh-CN"/>
              </w:rPr>
            </w:pPr>
            <w:r>
              <w:rPr>
                <w:rFonts w:hint="eastAsia" w:ascii="仿宋_GB2312" w:eastAsia="仿宋_GB2312"/>
                <w:sz w:val="32"/>
                <w:szCs w:val="32"/>
                <w:vertAlign w:val="baseline"/>
                <w:lang w:eastAsia="zh-CN"/>
              </w:rPr>
              <w:t>张伟</w:t>
            </w:r>
          </w:p>
        </w:tc>
        <w:tc>
          <w:tcPr>
            <w:tcW w:w="2175" w:type="dxa"/>
            <w:vAlign w:val="top"/>
          </w:tcPr>
          <w:p>
            <w:pPr>
              <w:numPr>
                <w:ilvl w:val="0"/>
                <w:numId w:val="0"/>
              </w:numPr>
              <w:adjustRightInd w:val="0"/>
              <w:snapToGrid w:val="0"/>
              <w:spacing w:line="360" w:lineRule="auto"/>
              <w:ind w:left="0" w:leftChars="0" w:firstLine="0" w:firstLineChars="0"/>
              <w:jc w:val="center"/>
              <w:rPr>
                <w:rFonts w:hint="eastAsia" w:ascii="仿宋_GB2312" w:hAnsi="Calibri" w:eastAsia="仿宋_GB2312" w:cs="黑体"/>
                <w:kern w:val="2"/>
                <w:sz w:val="32"/>
                <w:szCs w:val="32"/>
                <w:vertAlign w:val="baseline"/>
                <w:lang w:val="en-US" w:eastAsia="zh-CN" w:bidi="ar-SA"/>
              </w:rPr>
            </w:pPr>
            <w:r>
              <w:rPr>
                <w:rFonts w:hint="eastAsia" w:ascii="仿宋_GB2312" w:eastAsia="仿宋_GB2312"/>
                <w:sz w:val="32"/>
                <w:szCs w:val="32"/>
                <w:vertAlign w:val="baseline"/>
                <w:lang w:eastAsia="zh-CN"/>
              </w:rPr>
              <w:t>九门乡政府</w:t>
            </w:r>
          </w:p>
        </w:tc>
        <w:tc>
          <w:tcPr>
            <w:tcW w:w="2775" w:type="dxa"/>
          </w:tcPr>
          <w:p>
            <w:pPr>
              <w:numPr>
                <w:ilvl w:val="0"/>
                <w:numId w:val="0"/>
              </w:numPr>
              <w:adjustRightInd w:val="0"/>
              <w:snapToGrid w:val="0"/>
              <w:spacing w:line="360" w:lineRule="auto"/>
              <w:jc w:val="center"/>
              <w:rPr>
                <w:rFonts w:hint="eastAsia" w:ascii="仿宋_GB2312" w:eastAsia="仿宋_GB2312"/>
                <w:sz w:val="32"/>
                <w:szCs w:val="32"/>
                <w:vertAlign w:val="baseline"/>
                <w:lang w:eastAsia="zh-CN"/>
              </w:rPr>
            </w:pPr>
            <w:r>
              <w:rPr>
                <w:rFonts w:hint="eastAsia" w:ascii="仿宋_GB2312" w:eastAsia="仿宋_GB2312"/>
                <w:sz w:val="32"/>
                <w:szCs w:val="32"/>
                <w:vertAlign w:val="baseline"/>
                <w:lang w:eastAsia="zh-CN"/>
              </w:rPr>
              <w:t>纪委书记</w:t>
            </w:r>
          </w:p>
        </w:tc>
        <w:tc>
          <w:tcPr>
            <w:tcW w:w="1412" w:type="dxa"/>
          </w:tcPr>
          <w:p>
            <w:pPr>
              <w:numPr>
                <w:ilvl w:val="0"/>
                <w:numId w:val="0"/>
              </w:numPr>
              <w:adjustRightInd w:val="0"/>
              <w:snapToGrid w:val="0"/>
              <w:spacing w:line="360" w:lineRule="auto"/>
              <w:jc w:val="center"/>
              <w:rPr>
                <w:rFonts w:hint="eastAsia" w:ascii="仿宋_GB2312" w:eastAsia="仿宋_GB2312"/>
                <w:sz w:val="32"/>
                <w:szCs w:val="32"/>
                <w:vertAlign w:val="baseline"/>
              </w:rPr>
            </w:pPr>
          </w:p>
        </w:tc>
      </w:tr>
    </w:tbl>
    <w:p>
      <w:pPr>
        <w:widowControl w:val="0"/>
        <w:numPr>
          <w:ilvl w:val="0"/>
          <w:numId w:val="0"/>
        </w:numPr>
        <w:wordWrap/>
        <w:adjustRightInd/>
        <w:snapToGrid w:val="0"/>
        <w:spacing w:line="560" w:lineRule="exact"/>
        <w:ind w:left="630" w:leftChars="0" w:right="0" w:rightChars="0"/>
        <w:textAlignment w:val="auto"/>
        <w:outlineLvl w:val="9"/>
        <w:rPr>
          <w:rFonts w:hint="eastAsia" w:ascii="仿宋" w:hAnsi="仿宋" w:eastAsia="仿宋" w:cs="仿宋"/>
          <w:sz w:val="32"/>
          <w:szCs w:val="32"/>
          <w:lang w:eastAsia="zh-CN"/>
        </w:rPr>
      </w:pPr>
    </w:p>
    <w:sectPr>
      <w:headerReference r:id="rId3" w:type="default"/>
      <w:footerReference r:id="rId4" w:type="default"/>
      <w:pgSz w:w="11906" w:h="16838"/>
      <w:pgMar w:top="2041" w:right="1304" w:bottom="1701" w:left="1531"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 w:name="华文仿宋">
    <w:altName w:val="仿宋"/>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rFonts w:ascii="Times New Roman" w:hAnsi="Times New Roman" w:eastAsia="宋体" w:cs="Times New Roman"/>
        <w:kern w:val="2"/>
        <w:sz w:val="21"/>
        <w:szCs w:val="24"/>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79F1EC4"/>
    <w:multiLevelType w:val="singleLevel"/>
    <w:tmpl w:val="B79F1EC4"/>
    <w:lvl w:ilvl="0" w:tentative="0">
      <w:start w:val="3"/>
      <w:numFmt w:val="chineseCounting"/>
      <w:suff w:val="nothing"/>
      <w:lvlText w:val="%1、"/>
      <w:lvlJc w:val="left"/>
      <w:pPr>
        <w:ind w:left="-10"/>
      </w:pPr>
      <w:rPr>
        <w:rFonts w:hint="eastAsia"/>
      </w:rPr>
    </w:lvl>
  </w:abstractNum>
  <w:abstractNum w:abstractNumId="1">
    <w:nsid w:val="242B236B"/>
    <w:multiLevelType w:val="singleLevel"/>
    <w:tmpl w:val="242B236B"/>
    <w:lvl w:ilvl="0" w:tentative="0">
      <w:start w:val="1"/>
      <w:numFmt w:val="chineseCounting"/>
      <w:suff w:val="nothing"/>
      <w:lvlText w:val="（%1）"/>
      <w:lvlJc w:val="left"/>
      <w:rPr>
        <w:rFonts w:hint="eastAsia"/>
      </w:rPr>
    </w:lvl>
  </w:abstractNum>
  <w:abstractNum w:abstractNumId="2">
    <w:nsid w:val="7A5E8FDC"/>
    <w:multiLevelType w:val="singleLevel"/>
    <w:tmpl w:val="7A5E8FDC"/>
    <w:lvl w:ilvl="0" w:tentative="0">
      <w:start w:val="2"/>
      <w:numFmt w:val="chineseCounting"/>
      <w:suff w:val="nothing"/>
      <w:lvlText w:val="（%1）"/>
      <w:lvlJc w:val="left"/>
      <w:rPr>
        <w:rFonts w:hint="eastAsia"/>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Y1NGM1OTU5NWYwOTBkMDliYzRkYmZiN2Y1MGZhNzgifQ=="/>
  </w:docVars>
  <w:rsids>
    <w:rsidRoot w:val="00EF16A3"/>
    <w:rsid w:val="000D193E"/>
    <w:rsid w:val="000D29F1"/>
    <w:rsid w:val="001627CF"/>
    <w:rsid w:val="001646B1"/>
    <w:rsid w:val="00176210"/>
    <w:rsid w:val="001D2D4C"/>
    <w:rsid w:val="00383AC5"/>
    <w:rsid w:val="003B412A"/>
    <w:rsid w:val="00432709"/>
    <w:rsid w:val="0043554E"/>
    <w:rsid w:val="004919BA"/>
    <w:rsid w:val="00491FCD"/>
    <w:rsid w:val="004E6C05"/>
    <w:rsid w:val="004F6F9F"/>
    <w:rsid w:val="00546BCB"/>
    <w:rsid w:val="005B610E"/>
    <w:rsid w:val="005C236C"/>
    <w:rsid w:val="005E6EC9"/>
    <w:rsid w:val="00656B2A"/>
    <w:rsid w:val="00665896"/>
    <w:rsid w:val="0071336C"/>
    <w:rsid w:val="0071475B"/>
    <w:rsid w:val="0077251A"/>
    <w:rsid w:val="00793214"/>
    <w:rsid w:val="007D43DA"/>
    <w:rsid w:val="007E50DB"/>
    <w:rsid w:val="007E661D"/>
    <w:rsid w:val="007F5EE6"/>
    <w:rsid w:val="007F7CC2"/>
    <w:rsid w:val="0081530B"/>
    <w:rsid w:val="008C31C3"/>
    <w:rsid w:val="008E0E58"/>
    <w:rsid w:val="00941865"/>
    <w:rsid w:val="00966800"/>
    <w:rsid w:val="00986803"/>
    <w:rsid w:val="0099577A"/>
    <w:rsid w:val="009F1522"/>
    <w:rsid w:val="00A06D88"/>
    <w:rsid w:val="00AB70A8"/>
    <w:rsid w:val="00AF5C06"/>
    <w:rsid w:val="00B723C7"/>
    <w:rsid w:val="00B8177D"/>
    <w:rsid w:val="00B86365"/>
    <w:rsid w:val="00BE032C"/>
    <w:rsid w:val="00C242EC"/>
    <w:rsid w:val="00CE156F"/>
    <w:rsid w:val="00DE50A2"/>
    <w:rsid w:val="00DF6FF4"/>
    <w:rsid w:val="00E03726"/>
    <w:rsid w:val="00E17D5D"/>
    <w:rsid w:val="00E61BFC"/>
    <w:rsid w:val="00E841B7"/>
    <w:rsid w:val="00ED5E84"/>
    <w:rsid w:val="00EF16A3"/>
    <w:rsid w:val="00F57E52"/>
    <w:rsid w:val="00FB4297"/>
    <w:rsid w:val="051D4810"/>
    <w:rsid w:val="055B525F"/>
    <w:rsid w:val="13B61930"/>
    <w:rsid w:val="1BAF1154"/>
    <w:rsid w:val="1C655171"/>
    <w:rsid w:val="20276775"/>
    <w:rsid w:val="3AEF6FE7"/>
    <w:rsid w:val="493B718D"/>
    <w:rsid w:val="4C846DF8"/>
    <w:rsid w:val="53A42ADD"/>
    <w:rsid w:val="5C4A315B"/>
    <w:rsid w:val="63D45F85"/>
    <w:rsid w:val="661D3074"/>
    <w:rsid w:val="6BDE7164"/>
    <w:rsid w:val="76A259FA"/>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qFormat="1" w:uiPriority="1" w:semiHidden="0"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semiHidden="0"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qFormat="1"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unhideWhenUsed/>
    <w:qFormat/>
    <w:uiPriority w:val="1"/>
  </w:style>
  <w:style w:type="table" w:default="1" w:styleId="4">
    <w:name w:val="Normal Table"/>
    <w:unhideWhenUsed/>
    <w:qFormat/>
    <w:uiPriority w:val="99"/>
    <w:tblPr>
      <w:tblCellMar>
        <w:top w:w="0" w:type="dxa"/>
        <w:left w:w="108" w:type="dxa"/>
        <w:bottom w:w="0" w:type="dxa"/>
        <w:right w:w="108" w:type="dxa"/>
      </w:tblCellMar>
    </w:tblPr>
  </w:style>
  <w:style w:type="paragraph" w:styleId="2">
    <w:name w:val="footer"/>
    <w:basedOn w:val="1"/>
    <w:link w:val="8"/>
    <w:unhideWhenUsed/>
    <w:qFormat/>
    <w:uiPriority w:val="99"/>
    <w:pPr>
      <w:tabs>
        <w:tab w:val="center" w:pos="4153"/>
        <w:tab w:val="right" w:pos="8306"/>
      </w:tabs>
      <w:snapToGrid w:val="0"/>
      <w:jc w:val="left"/>
    </w:pPr>
    <w:rPr>
      <w:sz w:val="18"/>
      <w:szCs w:val="18"/>
    </w:rPr>
  </w:style>
  <w:style w:type="paragraph" w:styleId="3">
    <w:name w:val="header"/>
    <w:basedOn w:val="1"/>
    <w:link w:val="7"/>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7">
    <w:name w:val="页眉 Char"/>
    <w:basedOn w:val="6"/>
    <w:link w:val="3"/>
    <w:qFormat/>
    <w:uiPriority w:val="99"/>
    <w:rPr>
      <w:sz w:val="18"/>
      <w:szCs w:val="18"/>
    </w:rPr>
  </w:style>
  <w:style w:type="character" w:customStyle="1" w:styleId="8">
    <w:name w:val="页脚 Char"/>
    <w:basedOn w:val="6"/>
    <w:link w:val="2"/>
    <w:qFormat/>
    <w:uiPriority w:val="99"/>
    <w:rPr>
      <w:sz w:val="18"/>
      <w:szCs w:val="18"/>
    </w:rPr>
  </w:style>
  <w:style w:type="paragraph" w:customStyle="1" w:styleId="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5</Pages>
  <Words>2545</Words>
  <Characters>2619</Characters>
  <Lines>3</Lines>
  <Paragraphs>1</Paragraphs>
  <TotalTime>0</TotalTime>
  <ScaleCrop>false</ScaleCrop>
  <LinksUpToDate>false</LinksUpToDate>
  <CharactersWithSpaces>2619</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2019-11-14T00:58:00Z</dcterms:created>
  <dc:creator>user</dc:creator>
  <cp:lastModifiedBy>Administrator</cp:lastModifiedBy>
  <cp:lastPrinted>2021-02-24T05:43:00Z</cp:lastPrinted>
  <dcterms:modified xsi:type="dcterms:W3CDTF">2023-07-20T08:52:03Z</dcterms:modified>
  <dc:title>附件2：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8C55F5736ECA402FB0F55B2859A785AC_12</vt:lpwstr>
  </property>
</Properties>
</file>