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olors1.xml" ContentType="application/vnd.ms-office.chartcolorstyle+xml"/>
  <Override PartName="/word/charts/style1.xml" ContentType="application/vnd.ms-office.chart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themeColor="background1"/>
  <w:body>
    <w:p>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6" cstate="print"/>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rPr>
      </w:pPr>
      <w:r>
        <w:rPr>
          <w:sz w:val="72"/>
        </w:rPr>
        <mc:AlternateContent>
          <mc:Choice Requires="wps">
            <w:drawing>
              <wp:anchor distT="0" distB="0" distL="114300" distR="114300" simplePos="0" relativeHeight="251669504" behindDoc="0" locked="0" layoutInCell="1" allowOverlap="1">
                <wp:simplePos x="0" y="0"/>
                <wp:positionH relativeFrom="column">
                  <wp:posOffset>-1055370</wp:posOffset>
                </wp:positionH>
                <wp:positionV relativeFrom="paragraph">
                  <wp:posOffset>549275</wp:posOffset>
                </wp:positionV>
                <wp:extent cx="7571740" cy="2111375"/>
                <wp:effectExtent l="0" t="0" r="0" b="0"/>
                <wp:wrapNone/>
                <wp:docPr id="8" name="文本框 8"/>
                <wp:cNvGraphicFramePr/>
                <a:graphic xmlns:a="http://schemas.openxmlformats.org/drawingml/2006/main">
                  <a:graphicData uri="http://schemas.microsoft.com/office/word/2010/wordprocessingShape">
                    <wps:wsp>
                      <wps:cNvSpPr txBox="1"/>
                      <wps:spPr>
                        <a:xfrm>
                          <a:off x="1435100" y="2519045"/>
                          <a:ext cx="7571740" cy="2111375"/>
                        </a:xfrm>
                        <a:prstGeom prst="rect">
                          <a:avLst/>
                        </a:prstGeom>
                        <a:noFill/>
                        <a:ln w="6350">
                          <a:noFill/>
                        </a:ln>
                        <a:effectLst/>
                      </wps:spPr>
                      <wps:txbx>
                        <w:txbxContent>
                          <w:p>
                            <w:pPr>
                              <w:widowControl/>
                              <w:spacing w:line="1200" w:lineRule="exact"/>
                              <w:jc w:val="center"/>
                              <w:rPr>
                                <w:color w:val="FDEFBE"/>
                                <w:sz w:val="96"/>
                                <w:szCs w:val="96"/>
                              </w:rPr>
                            </w:pPr>
                            <w:r>
                              <w:rPr>
                                <w:rFonts w:hint="eastAsia" w:hAnsi="宋体" w:asciiTheme="minorEastAsia" w:eastAsiaTheme="minorEastAsia"/>
                                <w:color w:val="FDEFBE"/>
                                <w:sz w:val="96"/>
                                <w:szCs w:val="96"/>
                              </w:rPr>
                              <w:t>石家庄市藁城区藁城报社2018年度部门决算</w:t>
                            </w:r>
                          </w:p>
                          <w:p>
                            <w:pPr>
                              <w:rPr>
                                <w:color w:val="FDEFBE"/>
                                <w:sz w:val="96"/>
                                <w:szCs w:val="96"/>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3.1pt;margin-top:43.25pt;height:166.25pt;width:596.2pt;z-index:251669504;mso-width-relative:page;mso-height-relative:page;" filled="f" stroked="f" coordsize="21600,21600" o:gfxdata="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">
                <v:fill on="f" focussize="0,0"/>
                <v:stroke on="f" weight="0.5pt"/>
                <v:imagedata o:title=""/>
                <o:lock v:ext="edit" aspectratio="f"/>
                <v:textbox>
                  <w:txbxContent>
                    <w:p>
                      <w:pPr>
                        <w:widowControl/>
                        <w:spacing w:line="1200" w:lineRule="exact"/>
                        <w:jc w:val="center"/>
                        <w:rPr>
                          <w:color w:val="FDEFBE"/>
                          <w:sz w:val="96"/>
                          <w:szCs w:val="96"/>
                        </w:rPr>
                      </w:pPr>
                      <w:r>
                        <w:rPr>
                          <w:rFonts w:hint="eastAsia" w:hAnsi="宋体" w:asciiTheme="minorEastAsia" w:eastAsiaTheme="minorEastAsia"/>
                          <w:color w:val="FDEFBE"/>
                          <w:sz w:val="96"/>
                          <w:szCs w:val="96"/>
                        </w:rPr>
                        <w:t>石家庄市藁城区藁城报社2018年度部门决算</w:t>
                      </w:r>
                    </w:p>
                    <w:p>
                      <w:pPr>
                        <w:rPr>
                          <w:color w:val="FDEFBE"/>
                          <w:sz w:val="96"/>
                          <w:szCs w:val="96"/>
                        </w:rPr>
                      </w:pPr>
                    </w:p>
                  </w:txbxContent>
                </v:textbox>
              </v:shape>
            </w:pict>
          </mc:Fallback>
        </mc:AlternateConten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ascii="楷体_GB2312" w:hAnsi="楷体" w:eastAsia="楷体_GB2312" w:cs="楷体"/>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一九年十</w:t>
      </w:r>
      <w:r>
        <w:rPr>
          <w:rFonts w:hint="eastAsia" w:ascii="楷体_GB2312" w:hAnsi="楷体" w:eastAsia="楷体_GB2312" w:cs="楷体"/>
          <w:b/>
          <w:sz w:val="40"/>
          <w:szCs w:val="40"/>
        </w:rPr>
        <w:t>月二十九日</w:t>
      </w:r>
    </w:p>
    <w:p>
      <w:pPr>
        <w:spacing w:before="624" w:beforeLines="200" w:after="0" w:line="1000" w:lineRule="exact"/>
        <w:jc w:val="center"/>
        <w:rPr>
          <w:rFonts w:ascii="黑体" w:eastAsia="黑体"/>
          <w:sz w:val="48"/>
          <w:szCs w:val="48"/>
        </w:rPr>
      </w:pPr>
      <w:r>
        <w:rPr>
          <w:sz w:val="48"/>
          <w:szCs w:val="28"/>
        </w:rPr>
        <mc:AlternateContent>
          <mc:Choice Requires="wpg">
            <w:drawing>
              <wp:anchor distT="0" distB="0" distL="114300" distR="114300" simplePos="0" relativeHeight="251677696" behindDoc="0" locked="1" layoutInCell="1" allowOverlap="0">
                <wp:simplePos x="0" y="0"/>
                <wp:positionH relativeFrom="column">
                  <wp:posOffset>-1026160</wp:posOffset>
                </wp:positionH>
                <wp:positionV relativeFrom="page">
                  <wp:posOffset>507365</wp:posOffset>
                </wp:positionV>
                <wp:extent cx="3175635" cy="593090"/>
                <wp:effectExtent l="3175" t="0" r="2540" b="16510"/>
                <wp:wrapNone/>
                <wp:docPr id="179" name="组合 97"/>
                <wp:cNvGraphicFramePr/>
                <a:graphic xmlns:a="http://schemas.openxmlformats.org/drawingml/2006/main">
                  <a:graphicData uri="http://schemas.microsoft.com/office/word/2010/wordprocessingGroup">
                    <wpg:wgp>
                      <wpg:cNvGrpSpPr/>
                      <wpg:grpSpPr>
                        <a:xfrm>
                          <a:off x="0" y="0"/>
                          <a:ext cx="3175635" cy="593090"/>
                          <a:chOff x="4551" y="52615"/>
                          <a:chExt cx="8546" cy="1398"/>
                        </a:xfrm>
                        <a:effectLst/>
                      </wpg:grpSpPr>
                      <wps:wsp>
                        <wps:cNvPr id="180"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181"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rPr>
                                <w:t>2018年度部门决算☞目 录</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97" o:spid="_x0000_s1026" o:spt="203" style="position:absolute;left:0pt;margin-left:-80.8pt;margin-top:39.95pt;height:46.7pt;width:250.05pt;mso-position-vertical-relative:page;z-index:251677696;mso-width-relative:page;mso-height-relative:page;" coordorigin="4551,52615" coordsize="8546,1398" o:allowoverlap="f" o:gfxdata="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">
                <o:lock v:ext="edit" aspectratio="f"/>
                <v:rect id="矩形 13" o:spid="_x0000_s1026" o:spt="1" style="position:absolute;left:4551;top:52615;height:1175;width:8546;v-text-anchor:middle;" fillcolor="#B8B8B8" filled="t" stroked="f" coordsize="21600,21600" o:gfxdata="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dhqAa/&#10;AAAA3AAAAA8AAAAAAAAAAQAgAAAAIgAAAGRycy9kb3ducmV2LnhtbFBLAQIUABQAAAAIAIdO4kAz&#10;LwWeOwAAADkAAAAQAAAAAAAAAAEAIAAAAA4BAABkcnMvc2hhcGV4bWwueG1sUEsFBgAAAAAGAAYA&#10;WwEAALgD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FVJfCbsAAADc&#10;AAAADwAAAGRycy9kb3ducmV2LnhtbEVPyWrDMBC9B/oPYgK9xZJ7SI0bJZBASo9p0uU6WBPbxBoZ&#10;SV7y91Wh0Ns83jqb3Ww7MZIPrWMNeaZAEFfOtFxr+LgcVwWIEJENdo5Jw50C7LYPiw2Wxk38TuM5&#10;1iKFcChRQxNjX0oZqoYshsz1xIm7Om8xJuhraTxOKdx28kmptbTYcmposKdDQ9XtPFgN69P+4KpL&#10;8frlv1t1csPxXjx/av24zNULiEhz/Bf/ud9Mml/k8PtMukBuf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VJfCbsAAADc&#10;AAAADwAAAAAAAAABACAAAAAiAAAAZHJzL2Rvd25yZXYueG1sUEsBAhQAFAAAAAgAh07iQDMvBZ47&#10;AAAAOQAAABAAAAAAAAAAAQAgAAAACgEAAGRycy9zaGFwZXhtbC54bWxQSwUGAAAAAAYABgBbAQAA&#10;tAMAAAAA&#10;">
                  <v:fill on="t" focussize="0,0"/>
                  <v:stroke weight="2pt" color="#805514" joinstyle="round"/>
                  <v:imagedata o:title=""/>
                  <o:lock v:ext="edit" aspectratio="f"/>
                  <v:textbox>
                    <w:txbxContent>
                      <w:p>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rPr>
                          <w:t>2018年度部门决算☞目 录</w:t>
                        </w:r>
                      </w:p>
                      <w:p>
                        <w:pPr>
                          <w:jc w:val="center"/>
                        </w:pPr>
                      </w:p>
                    </w:txbxContent>
                  </v:textbox>
                </v:rect>
                <w10:anchorlock/>
              </v:group>
            </w:pict>
          </mc:Fallback>
        </mc:AlternateContent>
      </w: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   部门概况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藁城报社</w:t>
      </w:r>
      <w:r>
        <w:rPr>
          <w:rFonts w:eastAsia="黑体"/>
          <w:sz w:val="32"/>
          <w:szCs w:val="32"/>
        </w:rPr>
        <w:t>201</w:t>
      </w:r>
      <w:r>
        <w:rPr>
          <w:rFonts w:hint="eastAsia" w:eastAsia="黑体"/>
          <w:sz w:val="32"/>
          <w:szCs w:val="32"/>
        </w:rPr>
        <w:t>8</w:t>
      </w:r>
      <w:r>
        <w:rPr>
          <w:rFonts w:eastAsia="黑体"/>
          <w:sz w:val="32"/>
          <w:szCs w:val="32"/>
        </w:rPr>
        <w:t>年部门决算情况说明</w:t>
      </w:r>
      <w:r>
        <w:rPr>
          <w:sz w:val="44"/>
        </w:rPr>
        <mc:AlternateContent>
          <mc:Choice Requires="wpg">
            <w:drawing>
              <wp:anchor distT="0" distB="0" distL="114300" distR="114300" simplePos="0" relativeHeight="251676672" behindDoc="0" locked="1" layoutInCell="1" allowOverlap="1">
                <wp:simplePos x="0" y="0"/>
                <wp:positionH relativeFrom="column">
                  <wp:posOffset>-1026160</wp:posOffset>
                </wp:positionH>
                <wp:positionV relativeFrom="page">
                  <wp:posOffset>494665</wp:posOffset>
                </wp:positionV>
                <wp:extent cx="2829560" cy="593090"/>
                <wp:effectExtent l="3810" t="0" r="5080" b="16510"/>
                <wp:wrapNone/>
                <wp:docPr id="176" name="组合 94"/>
                <wp:cNvGraphicFramePr/>
                <a:graphic xmlns:a="http://schemas.openxmlformats.org/drawingml/2006/main">
                  <a:graphicData uri="http://schemas.microsoft.com/office/word/2010/wordprocessingGroup">
                    <wpg:wgp>
                      <wpg:cNvGrpSpPr/>
                      <wpg:grpSpPr>
                        <a:xfrm>
                          <a:off x="0" y="0"/>
                          <a:ext cx="2829560" cy="593090"/>
                          <a:chOff x="4551" y="52615"/>
                          <a:chExt cx="8546" cy="1398"/>
                        </a:xfrm>
                        <a:effectLst/>
                      </wpg:grpSpPr>
                      <wps:wsp>
                        <wps:cNvPr id="177"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178"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2018年度部门决算☞目 录</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94" o:spid="_x0000_s1026" o:spt="203" style="position:absolute;left:0pt;margin-left:-80.8pt;margin-top:38.95pt;height:46.7pt;width:222.8pt;mso-position-vertical-relative:page;z-index:251676672;mso-width-relative:page;mso-height-relative:page;" coordorigin="4551,52615" coordsize="8546,1398" o:gfxdata="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">
                <o:lock v:ext="edit" aspectratio="f"/>
                <v:rect id="矩形 13" o:spid="_x0000_s1026" o:spt="1" style="position:absolute;left:4551;top:52615;height:1175;width:8546;v-text-anchor:middle;" fillcolor="#B8B8B8" filled="t" stroked="f" coordsize="21600,21600" o:gfxdata="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7V1AVbsAAADc&#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sb2Gs70AAADc&#10;AAAADwAAAGRycy9kb3ducmV2LnhtbEWPzW4CMQyE70h9h8iVuEECB1htCUhFouJIgbZXa2N2V2yc&#10;VRL+3h4fKnGzNeOZz4vV3XfqSjG1gS1MxgYUcRVcy7WF42EzKkCljOywC0wWHpRgtXwbLLB04cbf&#10;dN3nWkkIpxItNDn3pdapashjGoeeWLRTiB6zrLHWLuJNwn2np8bMtMeWpaHBntYNVef9xVuY7T7X&#10;oToUX7/xrzW7cNk8ivmPtcP3ifkAlemeX+b/660T/LnQyjMygV4+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vYazvQAA&#10;ANwAAAAPAAAAAAAAAAEAIAAAACIAAABkcnMvZG93bnJldi54bWxQSwECFAAUAAAACACHTuJAMy8F&#10;njsAAAA5AAAAEAAAAAAAAAABACAAAAAMAQAAZHJzL3NoYXBleG1sLnhtbFBLBQYAAAAABgAGAFsB&#10;AAC2Aw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2018年度部门决算☞目 录</w:t>
                        </w:r>
                      </w:p>
                      <w:p>
                        <w:pPr>
                          <w:jc w:val="center"/>
                        </w:pPr>
                      </w:p>
                    </w:txbxContent>
                  </v:textbox>
                </v:rect>
                <w10:anchorlock/>
              </v:group>
            </w:pict>
          </mc:Fallback>
        </mc:AlternateConten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  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60288"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7" cstate="print"/>
                    <a:stretch>
                      <a:fillRect/>
                    </a:stretch>
                  </pic:blipFill>
                  <pic:spPr>
                    <a:xfrm>
                      <a:off x="0" y="0"/>
                      <a:ext cx="7585710" cy="10727055"/>
                    </a:xfrm>
                    <a:prstGeom prst="rect">
                      <a:avLst/>
                    </a:prstGeom>
                  </pic:spPr>
                </pic:pic>
              </a:graphicData>
            </a:graphic>
          </wp:anchor>
        </w:drawing>
      </w:r>
      <w:r>
        <w:rPr>
          <w:sz w:val="72"/>
        </w:rPr>
        <mc:AlternateContent>
          <mc:Choice Requires="wps">
            <w:drawing>
              <wp:anchor distT="0" distB="0" distL="114300" distR="114300" simplePos="0" relativeHeight="251674624" behindDoc="0" locked="0" layoutInCell="1" allowOverlap="1">
                <wp:simplePos x="0" y="0"/>
                <wp:positionH relativeFrom="column">
                  <wp:posOffset>-1235710</wp:posOffset>
                </wp:positionH>
                <wp:positionV relativeFrom="paragraph">
                  <wp:posOffset>3290570</wp:posOffset>
                </wp:positionV>
                <wp:extent cx="7793355" cy="1037590"/>
                <wp:effectExtent l="0" t="0" r="0" b="0"/>
                <wp:wrapNone/>
                <wp:docPr id="118" name="文本框 118"/>
                <wp:cNvGraphicFramePr/>
                <a:graphic xmlns:a="http://schemas.openxmlformats.org/drawingml/2006/main">
                  <a:graphicData uri="http://schemas.microsoft.com/office/word/2010/wordprocessingShape">
                    <wps:wsp>
                      <wps:cNvSpPr txBox="1"/>
                      <wps:spPr>
                        <a:xfrm>
                          <a:off x="0" y="0"/>
                          <a:ext cx="7793355" cy="1037590"/>
                        </a:xfrm>
                        <a:prstGeom prst="rect">
                          <a:avLst/>
                        </a:prstGeom>
                        <a:noFill/>
                        <a:ln w="6350">
                          <a:noFill/>
                        </a:ln>
                        <a:effectLst/>
                      </wps:spPr>
                      <wps:txb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97.3pt;margin-top:259.1pt;height:81.7pt;width:613.65pt;z-index:251674624;mso-width-relative:page;mso-height-relative:page;" filled="f" stroked="f" coordsize="21600,21600" o:gfxdata="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BYAAABkcnMvUEsBAhQAFAAAAAgA&#10;h07iQKiKw6neAAAADQEAAA8AAAAAAAAAAQAgAAAAOAAAAGRycy9kb3ducmV2LnhtbFBLAQIUABQA&#10;AAAIAIdO4kA9X2VzRgIAAHkEAAAOAAAAAAAAAAEAIAAAAEMBAABkcnMvZTJvRG9jLnhtbFBLBQYA&#10;AAAABgAGAFkBAAD7BQAAAAA=&#10;">
                <v:fill on="f" focussize="0,0"/>
                <v:stroke on="f" weight="0.5pt"/>
                <v:imagedata o:title=""/>
                <o:lock v:ext="edit" aspectratio="f"/>
                <v:textbo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mc:Fallback>
        </mc:AlternateContent>
      </w:r>
    </w:p>
    <w:p/>
    <w:p/>
    <w:p/>
    <w:p/>
    <w:p/>
    <w:p/>
    <w:p/>
    <w:p/>
    <w:p/>
    <w:p/>
    <w:p/>
    <w:p/>
    <w:p/>
    <w:p/>
    <w:p/>
    <w:p>
      <w:pPr>
        <w:pStyle w:val="2"/>
        <w:spacing w:before="0" w:after="0" w:line="600" w:lineRule="exact"/>
        <w:jc w:val="left"/>
        <w:rPr>
          <w:rFonts w:ascii="黑体" w:eastAsia="黑体" w:cs="黑体" w:hAnsiTheme="minorHAnsi"/>
          <w:b w:val="0"/>
          <w:bCs w:val="0"/>
          <w:kern w:val="0"/>
          <w:sz w:val="32"/>
          <w:szCs w:val="32"/>
        </w:rPr>
      </w:pPr>
      <w:r>
        <w:rPr>
          <w:b w:val="0"/>
          <w:bCs w:val="0"/>
          <w:sz w:val="32"/>
          <w:szCs w:val="32"/>
        </w:rPr>
        <mc:AlternateContent>
          <mc:Choice Requires="wpg">
            <w:drawing>
              <wp:anchor distT="0" distB="0" distL="114300" distR="114300" simplePos="0" relativeHeight="251670528" behindDoc="0" locked="1" layoutInCell="1" allowOverlap="1">
                <wp:simplePos x="0" y="0"/>
                <wp:positionH relativeFrom="column">
                  <wp:posOffset>-1026160</wp:posOffset>
                </wp:positionH>
                <wp:positionV relativeFrom="page">
                  <wp:posOffset>501650</wp:posOffset>
                </wp:positionV>
                <wp:extent cx="3114675" cy="593090"/>
                <wp:effectExtent l="3175" t="0" r="6350" b="16510"/>
                <wp:wrapNone/>
                <wp:docPr id="1" name="组合 15"/>
                <wp:cNvGraphicFramePr/>
                <a:graphic xmlns:a="http://schemas.openxmlformats.org/drawingml/2006/main">
                  <a:graphicData uri="http://schemas.microsoft.com/office/word/2010/wordprocessingGroup">
                    <wpg:wgp>
                      <wpg:cNvGrpSpPr/>
                      <wpg:grpSpPr>
                        <a:xfrm>
                          <a:off x="0" y="0"/>
                          <a:ext cx="3114675" cy="593090"/>
                          <a:chOff x="4551" y="52615"/>
                          <a:chExt cx="8546" cy="1398"/>
                        </a:xfrm>
                        <a:effectLst/>
                      </wpg:grpSpPr>
                      <wps:wsp>
                        <wps:cNvPr id="13"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14"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2018年度部门决算☞部门概况</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15" o:spid="_x0000_s1026" o:spt="203" style="position:absolute;left:0pt;margin-left:-80.8pt;margin-top:39.5pt;height:46.7pt;width:245.25pt;mso-position-vertical-relative:page;z-index:251670528;mso-width-relative:page;mso-height-relative:page;" coordorigin="4551,52615" coordsize="8546,1398" o:gfxdata="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">
                <o:lock v:ext="edit" aspectratio="f"/>
                <v:rect id="_x0000_s1026" o:spid="_x0000_s1026" o:spt="1" style="position:absolute;left:4551;top:52615;height:1175;width:8546;v-text-anchor:middle;" fillcolor="#B8B8B8" filled="t" stroked="f" coordsize="21600,21600" o:gfxdata="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Z4qXLsAAADb&#10;AAAADwAAAAAAAAABACAAAAAiAAAAZHJzL2Rvd25yZXYueG1sUEsBAhQAFAAAAAgAh07iQDMvBZ47&#10;AAAAOQAAABAAAAAAAAAAAQAgAAAACgEAAGRycy9zaGFwZXhtbC54bWxQSwUGAAAAAAYABgBbAQAA&#10;tAMAAAAA&#10;">
                  <v:fill on="t" focussize="0,0"/>
                  <v:stroke on="f" weight="2pt"/>
                  <v:imagedata o:title=""/>
                  <o:lock v:ext="edit" aspectratio="f"/>
                </v:rect>
                <v:rect id="_x0000_s1026" o:spid="_x0000_s1026" o:spt="1" style="position:absolute;left:4577;top:52890;height:1123;width:8324;v-text-anchor:middle;" fillcolor="#AD002D" filled="t" stroked="t" coordsize="21600,21600" o:gfxdata="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ve9h65AAAA2wAA&#10;AA8AAAAAAAAAAQAgAAAAIgAAAGRycy9kb3ducmV2LnhtbFBLAQIUABQAAAAIAIdO4kAzLwWeOwAA&#10;ADkAAAAQAAAAAAAAAAEAIAAAAAgBAABkcnMvc2hhcGV4bWwueG1sUEsFBgAAAAAGAAYAWwEAALID&#10;A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2018年度部门决算☞部门概况</w:t>
                        </w:r>
                      </w:p>
                      <w:p>
                        <w:pPr>
                          <w:jc w:val="center"/>
                        </w:pPr>
                      </w:p>
                    </w:txbxContent>
                  </v:textbox>
                </v:rect>
                <w10:anchorlock/>
              </v:group>
            </w:pict>
          </mc:Fallback>
        </mc:AlternateContent>
      </w:r>
      <w:r>
        <w:rPr>
          <w:rFonts w:hint="eastAsia" w:ascii="黑体" w:eastAsia="黑体" w:cs="黑体" w:hAnsiTheme="minorHAnsi"/>
          <w:b w:val="0"/>
          <w:bCs w:val="0"/>
          <w:kern w:val="0"/>
          <w:sz w:val="32"/>
          <w:szCs w:val="32"/>
        </w:rPr>
        <w:t>一、部门职责</w:t>
      </w:r>
    </w:p>
    <w:p>
      <w:pPr>
        <w:ind w:firstLine="640"/>
        <w:rPr>
          <w:rFonts w:asciiTheme="minorEastAsia" w:hAnsiTheme="minorEastAsia"/>
          <w:sz w:val="32"/>
          <w:szCs w:val="32"/>
        </w:rPr>
      </w:pPr>
      <w:r>
        <w:rPr>
          <w:rFonts w:hint="eastAsia" w:cs="宋体" w:asciiTheme="minorEastAsia" w:hAnsiTheme="minorEastAsia"/>
          <w:color w:val="000000"/>
          <w:sz w:val="32"/>
          <w:szCs w:val="32"/>
        </w:rPr>
        <w:t>（一）</w:t>
      </w:r>
      <w:r>
        <w:rPr>
          <w:rFonts w:hint="eastAsia" w:asciiTheme="minorEastAsia" w:hAnsiTheme="minorEastAsia"/>
          <w:sz w:val="32"/>
          <w:szCs w:val="32"/>
        </w:rPr>
        <w:t>按</w:t>
      </w:r>
      <w:r>
        <w:rPr>
          <w:rFonts w:hint="eastAsia" w:cs="宋体" w:asciiTheme="minorEastAsia" w:hAnsiTheme="minorEastAsia"/>
          <w:sz w:val="32"/>
          <w:szCs w:val="32"/>
        </w:rPr>
        <w:t>区</w:t>
      </w:r>
      <w:r>
        <w:rPr>
          <w:rFonts w:hint="eastAsia" w:cs="Batang" w:asciiTheme="minorEastAsia" w:hAnsiTheme="minorEastAsia"/>
          <w:sz w:val="32"/>
          <w:szCs w:val="32"/>
        </w:rPr>
        <w:t>委、</w:t>
      </w:r>
      <w:r>
        <w:rPr>
          <w:rFonts w:hint="eastAsia" w:cs="宋体" w:asciiTheme="minorEastAsia" w:hAnsiTheme="minorEastAsia"/>
          <w:sz w:val="32"/>
          <w:szCs w:val="32"/>
        </w:rPr>
        <w:t>区</w:t>
      </w:r>
      <w:r>
        <w:rPr>
          <w:rFonts w:hint="eastAsia" w:cs="Batang" w:asciiTheme="minorEastAsia" w:hAnsiTheme="minorEastAsia"/>
          <w:sz w:val="32"/>
          <w:szCs w:val="32"/>
        </w:rPr>
        <w:t>政府的宣</w:t>
      </w:r>
      <w:r>
        <w:rPr>
          <w:rFonts w:hint="eastAsia" w:cs="宋体" w:asciiTheme="minorEastAsia" w:hAnsiTheme="minorEastAsia"/>
          <w:sz w:val="32"/>
          <w:szCs w:val="32"/>
        </w:rPr>
        <w:t>传</w:t>
      </w:r>
      <w:r>
        <w:rPr>
          <w:rFonts w:hint="eastAsia" w:cs="Batang" w:asciiTheme="minorEastAsia" w:hAnsiTheme="minorEastAsia"/>
          <w:sz w:val="32"/>
          <w:szCs w:val="32"/>
        </w:rPr>
        <w:t>要求，</w:t>
      </w:r>
      <w:r>
        <w:rPr>
          <w:rFonts w:hint="eastAsia" w:cs="宋体" w:asciiTheme="minorEastAsia" w:hAnsiTheme="minorEastAsia"/>
          <w:sz w:val="32"/>
          <w:szCs w:val="32"/>
        </w:rPr>
        <w:t>严</w:t>
      </w:r>
      <w:r>
        <w:rPr>
          <w:rFonts w:hint="eastAsia" w:cs="Batang" w:asciiTheme="minorEastAsia" w:hAnsiTheme="minorEastAsia"/>
          <w:sz w:val="32"/>
          <w:szCs w:val="32"/>
        </w:rPr>
        <w:t>格落</w:t>
      </w:r>
      <w:r>
        <w:rPr>
          <w:rFonts w:hint="eastAsia" w:cs="宋体" w:asciiTheme="minorEastAsia" w:hAnsiTheme="minorEastAsia"/>
          <w:sz w:val="32"/>
          <w:szCs w:val="32"/>
        </w:rPr>
        <w:t>实</w:t>
      </w:r>
      <w:r>
        <w:rPr>
          <w:rFonts w:hint="eastAsia" w:cs="Batang" w:asciiTheme="minorEastAsia" w:hAnsiTheme="minorEastAsia"/>
          <w:sz w:val="32"/>
          <w:szCs w:val="32"/>
        </w:rPr>
        <w:t>到位，做好党和政府的耳、目、喉、舌。</w:t>
      </w:r>
      <w:r>
        <w:rPr>
          <w:rFonts w:hint="eastAsia" w:cs="宋体" w:asciiTheme="minorEastAsia" w:hAnsiTheme="minorEastAsia"/>
          <w:sz w:val="32"/>
          <w:szCs w:val="32"/>
        </w:rPr>
        <w:t>为</w:t>
      </w:r>
      <w:r>
        <w:rPr>
          <w:rFonts w:hint="eastAsia" w:cs="Batang" w:asciiTheme="minorEastAsia" w:hAnsiTheme="minorEastAsia"/>
          <w:sz w:val="32"/>
          <w:szCs w:val="32"/>
        </w:rPr>
        <w:t>社</w:t>
      </w:r>
      <w:r>
        <w:rPr>
          <w:rFonts w:hint="eastAsia" w:cs="宋体" w:asciiTheme="minorEastAsia" w:hAnsiTheme="minorEastAsia"/>
          <w:sz w:val="32"/>
          <w:szCs w:val="32"/>
        </w:rPr>
        <w:t>会</w:t>
      </w:r>
      <w:r>
        <w:rPr>
          <w:rFonts w:hint="eastAsia" w:cs="Batang" w:asciiTheme="minorEastAsia" w:hAnsiTheme="minorEastAsia"/>
          <w:sz w:val="32"/>
          <w:szCs w:val="32"/>
        </w:rPr>
        <w:t>各界和广大人民群</w:t>
      </w:r>
      <w:r>
        <w:rPr>
          <w:rFonts w:hint="eastAsia" w:cs="宋体" w:asciiTheme="minorEastAsia" w:hAnsiTheme="minorEastAsia"/>
          <w:sz w:val="32"/>
          <w:szCs w:val="32"/>
        </w:rPr>
        <w:t>众</w:t>
      </w:r>
      <w:r>
        <w:rPr>
          <w:rFonts w:hint="eastAsia" w:cs="Batang" w:asciiTheme="minorEastAsia" w:hAnsiTheme="minorEastAsia"/>
          <w:sz w:val="32"/>
          <w:szCs w:val="32"/>
        </w:rPr>
        <w:t>提供丰富多彩的信息资讯和生活服</w:t>
      </w:r>
      <w:r>
        <w:rPr>
          <w:rFonts w:hint="eastAsia" w:cs="宋体" w:asciiTheme="minorEastAsia" w:hAnsiTheme="minorEastAsia"/>
          <w:sz w:val="32"/>
          <w:szCs w:val="32"/>
        </w:rPr>
        <w:t>务</w:t>
      </w:r>
      <w:r>
        <w:rPr>
          <w:rFonts w:hint="eastAsia" w:cs="Batang" w:asciiTheme="minorEastAsia" w:hAnsiTheme="minorEastAsia"/>
          <w:sz w:val="32"/>
          <w:szCs w:val="32"/>
        </w:rPr>
        <w:t>。</w:t>
      </w:r>
    </w:p>
    <w:p>
      <w:pPr>
        <w:rPr>
          <w:rFonts w:cs="Batang" w:asciiTheme="minorEastAsia" w:hAnsiTheme="minorEastAsia"/>
          <w:sz w:val="32"/>
          <w:szCs w:val="32"/>
        </w:rPr>
      </w:pPr>
      <w:r>
        <w:rPr>
          <w:rFonts w:hint="eastAsia" w:cs="Batang" w:asciiTheme="minorEastAsia" w:hAnsiTheme="minorEastAsia"/>
          <w:sz w:val="32"/>
          <w:szCs w:val="32"/>
        </w:rPr>
        <w:t xml:space="preserve">   （二）使用标准的报纸纸张，印刷清晰度高。领导及时了解各个部门动态和社会动态，部门及时掌握区委、区政府政策和重点工作。</w:t>
      </w:r>
    </w:p>
    <w:p>
      <w:pPr>
        <w:ind w:firstLine="480" w:firstLineChars="150"/>
        <w:rPr>
          <w:rFonts w:cs="Batang" w:asciiTheme="minorEastAsia" w:hAnsiTheme="minorEastAsia"/>
          <w:sz w:val="32"/>
          <w:szCs w:val="32"/>
        </w:rPr>
      </w:pPr>
      <w:r>
        <w:rPr>
          <w:rFonts w:hint="eastAsia" w:cs="Batang" w:asciiTheme="minorEastAsia" w:hAnsiTheme="minorEastAsia"/>
          <w:sz w:val="32"/>
          <w:szCs w:val="32"/>
        </w:rPr>
        <w:t>（三）每周二、三、五新媒体发布信息，提供信息服务、生活资讯、政策指导等立足官方、权威发布，宣传正能量，打造优质公共账号。</w:t>
      </w:r>
    </w:p>
    <w:p>
      <w:pPr>
        <w:ind w:firstLine="480" w:firstLineChars="150"/>
        <w:rPr>
          <w:rFonts w:cs="Batang" w:asciiTheme="minorEastAsia" w:hAnsiTheme="minorEastAsia"/>
          <w:sz w:val="32"/>
          <w:szCs w:val="32"/>
        </w:rPr>
      </w:pPr>
      <w:r>
        <w:rPr>
          <w:rFonts w:hint="eastAsia" w:cs="Batang" w:asciiTheme="minorEastAsia" w:hAnsiTheme="minorEastAsia"/>
          <w:sz w:val="32"/>
          <w:szCs w:val="32"/>
        </w:rPr>
        <w:t>（四）打造微信权威信息发布平台，宣传区委、区政府中心工作、重大决策部署，引导网络舆论，发布公正信息，打击网络谣言，传播爱心救助，打造县域手机门户平台，进一步提升党的方针政策宣传覆盖面，打造本地信息资讯及生活助手手机平台。</w:t>
      </w:r>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w:t>
      </w:r>
      <w:r>
        <w:rPr>
          <w:rFonts w:hint="eastAsia" w:eastAsia="仿宋_GB2312" w:cs="ArialUnicodeMS" w:asciiTheme="minorHAnsi" w:hAnsiTheme="minorHAnsi"/>
          <w:color w:val="FF0000"/>
          <w:kern w:val="0"/>
          <w:sz w:val="32"/>
          <w:szCs w:val="32"/>
        </w:rPr>
        <w:t>一</w:t>
      </w:r>
      <w:r>
        <w:rPr>
          <w:rFonts w:hint="eastAsia" w:ascii="仿宋_GB2312" w:eastAsia="仿宋_GB2312" w:cs="ArialUnicodeMS" w:hAnsiTheme="minorHAnsi"/>
          <w:kern w:val="0"/>
          <w:sz w:val="32"/>
          <w:szCs w:val="32"/>
        </w:rPr>
        <w:t>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3"/>
        <w:gridCol w:w="3420"/>
        <w:gridCol w:w="2528"/>
        <w:gridCol w:w="28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823"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20"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528"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809"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823"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20" w:type="dxa"/>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石家庄市藁城区藁城报社</w:t>
            </w:r>
          </w:p>
        </w:tc>
        <w:tc>
          <w:tcPr>
            <w:tcW w:w="2528"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财政补助事业单位</w:t>
            </w:r>
          </w:p>
        </w:tc>
        <w:tc>
          <w:tcPr>
            <w:tcW w:w="2809"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823"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w:t>
            </w:r>
          </w:p>
        </w:tc>
        <w:tc>
          <w:tcPr>
            <w:tcW w:w="3420" w:type="dxa"/>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w:t>
            </w:r>
          </w:p>
        </w:tc>
        <w:tc>
          <w:tcPr>
            <w:tcW w:w="2528" w:type="dxa"/>
          </w:tcPr>
          <w:p>
            <w:pPr>
              <w:spacing w:after="0" w:line="560" w:lineRule="exact"/>
              <w:jc w:val="center"/>
              <w:rPr>
                <w:rFonts w:ascii="仿宋_GB2312" w:eastAsia="仿宋_GB2312" w:cs="ArialUnicodeMS" w:hAnsiTheme="minorHAnsi"/>
                <w:kern w:val="0"/>
                <w:sz w:val="28"/>
                <w:szCs w:val="28"/>
              </w:rPr>
            </w:pPr>
          </w:p>
        </w:tc>
        <w:tc>
          <w:tcPr>
            <w:tcW w:w="2809" w:type="dxa"/>
          </w:tcPr>
          <w:p>
            <w:pPr>
              <w:spacing w:after="0" w:line="560" w:lineRule="exact"/>
              <w:jc w:val="center"/>
              <w:rPr>
                <w:rFonts w:ascii="仿宋_GB2312" w:eastAsia="仿宋_GB2312" w:cs="ArialUnicodeMS" w:hAnsiTheme="minorHAnsi"/>
                <w:kern w:val="0"/>
                <w:sz w:val="28"/>
                <w:szCs w:val="28"/>
              </w:rPr>
            </w:pPr>
          </w:p>
        </w:tc>
      </w:tr>
    </w:tbl>
    <w:p>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-1023620</wp:posOffset>
            </wp:positionH>
            <wp:positionV relativeFrom="paragraph">
              <wp:posOffset>-1327150</wp:posOffset>
            </wp:positionV>
            <wp:extent cx="7571105" cy="10680065"/>
            <wp:effectExtent l="19050" t="0" r="0" b="0"/>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7" cstate="print"/>
                    <a:stretch>
                      <a:fillRect/>
                    </a:stretch>
                  </pic:blipFill>
                  <pic:spPr>
                    <a:xfrm>
                      <a:off x="0" y="0"/>
                      <a:ext cx="7571105" cy="10680065"/>
                    </a:xfrm>
                    <a:prstGeom prst="rect">
                      <a:avLst/>
                    </a:prstGeom>
                  </pic:spPr>
                </pic:pic>
              </a:graphicData>
            </a:graphic>
          </wp:anchor>
        </w:drawing>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mc:AlternateContent>
          <mc:Choice Requires="wps">
            <w:drawing>
              <wp:anchor distT="0" distB="0" distL="114300" distR="114300" simplePos="0" relativeHeight="251671552" behindDoc="0" locked="0" layoutInCell="1" allowOverlap="1">
                <wp:simplePos x="0" y="0"/>
                <wp:positionH relativeFrom="column">
                  <wp:posOffset>-942340</wp:posOffset>
                </wp:positionH>
                <wp:positionV relativeFrom="paragraph">
                  <wp:posOffset>2280285</wp:posOffset>
                </wp:positionV>
                <wp:extent cx="7571740" cy="202057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4.2pt;margin-top:179.55pt;height:159.1pt;width:596.2pt;z-index:251671552;mso-width-relative:page;mso-height-relative:page;" filled="f" stroked="f" coordsize="21600,21600" o:gfxdata="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BYAAABkcnMvUEsBAhQAFAAAAAgAh07i&#10;QJaPsN3eAAAADQEAAA8AAAAAAAAAAQAgAAAAOAAAAGRycy9kb3ducmV2LnhtbFBLAQIUABQAAAAI&#10;AIdO4kBCfgQCQwIAAHcEAAAOAAAAAAAAAAEAIAAAAEMBAABkcnMvZTJvRG9jLnhtbFBLBQYAAAAA&#10;BgAGAFkBAAD4BQ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mc:Fallback>
        </mc:AlternateContent>
      </w:r>
    </w:p>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ascii="仿宋_GB2312" w:eastAsia="仿宋_GB2312" w:cs="ArialUnicodeMS" w:hAnsiTheme="minorHAnsi"/>
          <w:b/>
          <w:kern w:val="0"/>
          <w:sz w:val="32"/>
          <w:szCs w:val="32"/>
        </w:rPr>
        <w:t>（详见附表）</w:t>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233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7" cstate="print"/>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72576"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5" name="文本框 5"/>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72576;mso-width-relative:page;mso-height-relative:page;" filled="f" stroked="f" coordsize="21600,21600" o:gfxdata="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BYAAABkcnMvUEsBAhQAFAAAAAgAh07i&#10;QNlmnozeAAAADQEAAA8AAAAAAAAAAQAgAAAAOAAAAGRycy9kb3ducmV2LnhtbFBLAQIUABQAAAAI&#10;AIdO4kDAN8yzQwIAAHUEAAAOAAAAAAAAAAEAIAAAAEMBAABkcnMvZTJvRG9jLnhtbFBLBQYAAAAA&#10;BgAGAFkBAAD4BQ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mc:Fallback>
        </mc:AlternateConten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w:t>
      </w:r>
      <w:r>
        <w:rPr>
          <w:sz w:val="44"/>
        </w:rPr>
        <mc:AlternateContent>
          <mc:Choice Requires="wpg">
            <w:drawing>
              <wp:anchor distT="0" distB="0" distL="114300" distR="114300" simplePos="0" relativeHeight="251685888"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18" name="组合 55"/>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19"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20"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55" o:spid="_x0000_s1026" o:spt="203" style="position:absolute;left:0pt;margin-left:-0.55pt;margin-top:29.3pt;height:43.95pt;width:301.85pt;mso-position-horizontal-relative:page;mso-position-vertical-relative:page;z-index:251685888;mso-width-relative:page;mso-height-relative:page;" coordorigin="4551,52615" coordsize="8546,1398" o:gfxdata="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">
                <o:lock v:ext="edit" aspectratio="f"/>
                <v:rect id="矩形 13" o:spid="_x0000_s1026" o:spt="1" style="position:absolute;left:4551;top:52615;height:1175;width:8546;v-text-anchor:middle;" fillcolor="#B8B8B8" filled="t" stroked="f" coordsize="21600,21600" o:gfxdata="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HYdtrsAAADb&#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qok6oLkAAADb&#10;AAAADwAAAGRycy9kb3ducmV2LnhtbEVPz2vCMBS+D/wfwhN2m4keXKlGQUHZ0bVuXh/Nsy02LyWJ&#10;tv73y2Hg8eP7vd6OthMP8qF1rGE+UyCIK2darjWcy8NHBiJEZIOdY9LwpADbzeRtjblxA3/To4i1&#10;SCEcctTQxNjnUoaqIYth5nrixF2dtxgT9LU0HocUbju5UGopLbacGhrsad9QdSvuVsPytNu7qsyO&#10;v/7SqpO7H57Z54/W79O5WoGINMaX+N/9ZTQs0vr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qJOqC5AAAA2wAA&#10;AA8AAAAAAAAAAQAgAAAAIgAAAGRycy9kb3ducmV2LnhtbFBLAQIUABQAAAAIAIdO4kAzLwWeOwAA&#10;ADkAAAAQAAAAAAAAAAEAIAAAAAgBAABkcnMvc2hhcGV4bWwueG1sUEsFBgAAAAAGAAYAWwEAALID&#10;A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mc:Fallback>
        </mc:AlternateContent>
      </w:r>
      <w:r>
        <w:rPr>
          <w:rFonts w:hint="eastAsia" w:ascii="黑体" w:eastAsia="黑体" w:cs="黑体" w:hAnsiTheme="minorHAnsi"/>
          <w:b w:val="0"/>
          <w:bCs w:val="0"/>
          <w:kern w:val="0"/>
        </w:rPr>
        <w:t>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本部门2018年度收支总计（含结转和结余）149.28万元。与2017年度决算相比，收支均减少16.2万元，下降</w:t>
      </w:r>
      <w:r>
        <w:rPr>
          <w:rFonts w:hint="eastAsia" w:ascii="宋体" w:hAnsi="宋体" w:cs="宋体"/>
          <w:sz w:val="32"/>
          <w:szCs w:val="32"/>
        </w:rPr>
        <w:t>9.79</w:t>
      </w:r>
      <w:r>
        <w:rPr>
          <w:rFonts w:hint="eastAsia" w:ascii="仿宋_GB2312" w:eastAsia="仿宋_GB2312" w:cs="DengXian-Regular"/>
          <w:sz w:val="32"/>
          <w:szCs w:val="32"/>
        </w:rPr>
        <w:t>%，主要原因是调走一人，人员工资部分减少。</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本部门2018年度本年收入合计14</w:t>
      </w:r>
      <w:r>
        <w:rPr>
          <w:rFonts w:hint="eastAsia" w:ascii="宋体" w:hAnsi="宋体" w:cs="宋体"/>
          <w:sz w:val="32"/>
          <w:szCs w:val="32"/>
        </w:rPr>
        <w:t>9.28</w:t>
      </w:r>
      <w:r>
        <w:rPr>
          <w:rFonts w:hint="eastAsia" w:ascii="仿宋_GB2312" w:eastAsia="仿宋_GB2312" w:cs="DengXian-Regular"/>
          <w:sz w:val="32"/>
          <w:szCs w:val="32"/>
        </w:rPr>
        <w:t>万元，其中：财政拨款收入14</w:t>
      </w:r>
      <w:r>
        <w:rPr>
          <w:rFonts w:hint="eastAsia" w:ascii="宋体" w:hAnsi="宋体" w:cs="宋体"/>
          <w:sz w:val="32"/>
          <w:szCs w:val="32"/>
        </w:rPr>
        <w:t>9.28</w:t>
      </w:r>
      <w:r>
        <w:rPr>
          <w:rFonts w:hint="eastAsia" w:ascii="仿宋_GB2312" w:eastAsia="仿宋_GB2312" w:cs="DengXian-Regular"/>
          <w:sz w:val="32"/>
          <w:szCs w:val="32"/>
        </w:rPr>
        <w:t xml:space="preserve">万元，占100%；事业收入0万元，占0%；经营收入0万元，占0%；其他收入0万元，占0%。如图所示： </w:t>
      </w:r>
      <w:r>
        <w:rPr>
          <w:rFonts w:hint="eastAsia" w:ascii="黑体" w:eastAsia="黑体"/>
          <w:b/>
          <w:bCs/>
        </w:rPr>
        <w:t xml:space="preserve"> </w:t>
      </w:r>
    </w:p>
    <w:p>
      <w:pPr>
        <w:ind w:firstLine="945" w:firstLineChars="450"/>
      </w:pPr>
      <w:r>
        <mc:AlternateContent>
          <mc:Choice Requires="wps">
            <w:drawing>
              <wp:anchor distT="0" distB="0" distL="114300" distR="114300" simplePos="0" relativeHeight="251688960" behindDoc="0" locked="0" layoutInCell="1" allowOverlap="1">
                <wp:simplePos x="0" y="0"/>
                <wp:positionH relativeFrom="column">
                  <wp:posOffset>1220470</wp:posOffset>
                </wp:positionH>
                <wp:positionV relativeFrom="paragraph">
                  <wp:posOffset>2449195</wp:posOffset>
                </wp:positionV>
                <wp:extent cx="2943225" cy="466725"/>
                <wp:effectExtent l="4445" t="4445" r="5080" b="5080"/>
                <wp:wrapNone/>
                <wp:docPr id="11" name="文本框 101"/>
                <wp:cNvGraphicFramePr/>
                <a:graphic xmlns:a="http://schemas.openxmlformats.org/drawingml/2006/main">
                  <a:graphicData uri="http://schemas.microsoft.com/office/word/2010/wordprocessingShape">
                    <wps:wsp>
                      <wps:cNvSpPr txBox="1"/>
                      <wps:spPr>
                        <a:xfrm>
                          <a:off x="0" y="0"/>
                          <a:ext cx="2943225" cy="466725"/>
                        </a:xfrm>
                        <a:prstGeom prst="rect">
                          <a:avLst/>
                        </a:prstGeom>
                        <a:solidFill>
                          <a:srgbClr val="FFFFFF"/>
                        </a:solidFill>
                        <a:ln w="9525" cap="flat" cmpd="sng">
                          <a:solidFill>
                            <a:srgbClr val="FFFFFF"/>
                          </a:solidFill>
                          <a:prstDash val="solid"/>
                          <a:miter/>
                          <a:headEnd type="none" w="med" len="med"/>
                          <a:tailEnd type="none" w="med" len="med"/>
                        </a:ln>
                      </wps:spPr>
                      <wps:txb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图1：收入构成情况</w:t>
                            </w:r>
                          </w:p>
                          <w:p/>
                        </w:txbxContent>
                      </wps:txbx>
                      <wps:bodyPr upright="1"/>
                    </wps:wsp>
                  </a:graphicData>
                </a:graphic>
              </wp:anchor>
            </w:drawing>
          </mc:Choice>
          <mc:Fallback>
            <w:pict>
              <v:shape id="文本框 101" o:spid="_x0000_s1026" o:spt="202" type="#_x0000_t202" style="position:absolute;left:0pt;margin-left:96.1pt;margin-top:192.85pt;height:36.75pt;width:231.75pt;z-index:251688960;mso-width-relative:page;mso-height-relative:page;" fillcolor="#FFFFFF" filled="t" stroked="t" coordsize="21600,21600" o:gfxdata="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WAAAAZHJzL1BLAQIUABQAAAAIAIdO4kB3yw2O2QAA&#10;AAsBAAAPAAAAAAAAAAEAIAAAADgAAABkcnMvZG93bnJldi54bWxQSwECFAAUAAAACACHTuJAHcqB&#10;ugcCAAA5BAAADgAAAAAAAAABACAAAAA+AQAAZHJzL2Uyb0RvYy54bWxQSwUGAAAAAAYABgBZAQAA&#10;twUAAAAA&#10;">
                <v:fill on="t" focussize="0,0"/>
                <v:stroke color="#FFFFFF" joinstyle="miter"/>
                <v:imagedata o:title=""/>
                <o:lock v:ext="edit" aspectratio="f"/>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图1：收入构成情况</w:t>
                      </w:r>
                    </w:p>
                    <w:p/>
                  </w:txbxContent>
                </v:textbox>
              </v:shape>
            </w:pict>
          </mc:Fallback>
        </mc:AlternateContent>
      </w:r>
      <w:r>
        <w:drawing>
          <wp:inline distT="0" distB="0" distL="0" distR="0">
            <wp:extent cx="4476750" cy="2657475"/>
            <wp:effectExtent l="19050" t="0" r="0" b="0"/>
            <wp:docPr id="15" name="图片 3" descr="C:\Users\Administrator\AppData\Local\Temp\1572075309(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3" descr="C:\Users\Administrator\AppData\Local\Temp\1572075309(1).png"/>
                    <pic:cNvPicPr>
                      <a:picLocks noChangeAspect="1" noChangeArrowheads="1"/>
                    </pic:cNvPicPr>
                  </pic:nvPicPr>
                  <pic:blipFill>
                    <a:blip r:embed="rId8" cstate="print"/>
                    <a:srcRect/>
                    <a:stretch>
                      <a:fillRect/>
                    </a:stretch>
                  </pic:blipFill>
                  <pic:spPr>
                    <a:xfrm>
                      <a:off x="0" y="0"/>
                      <a:ext cx="4476750" cy="2657475"/>
                    </a:xfrm>
                    <a:prstGeom prst="rect">
                      <a:avLst/>
                    </a:prstGeom>
                    <a:noFill/>
                    <a:ln w="9525">
                      <a:noFill/>
                      <a:miter lim="800000"/>
                      <a:headEnd/>
                      <a:tailEnd/>
                    </a:ln>
                  </pic:spPr>
                </pic:pic>
              </a:graphicData>
            </a:graphic>
          </wp:inline>
        </w:drawing>
      </w: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本部门2018年度本年支出合计14</w:t>
      </w:r>
      <w:r>
        <w:rPr>
          <w:rFonts w:hint="eastAsia" w:ascii="宋体" w:hAnsi="宋体" w:cs="宋体"/>
          <w:sz w:val="32"/>
          <w:szCs w:val="32"/>
        </w:rPr>
        <w:t>9.28</w:t>
      </w:r>
      <w:r>
        <w:rPr>
          <w:rFonts w:hint="eastAsia" w:ascii="仿宋_GB2312" w:eastAsia="仿宋_GB2312" w:cs="DengXian-Regular"/>
          <w:sz w:val="32"/>
          <w:szCs w:val="32"/>
        </w:rPr>
        <w:t>万元，其中：基本支出14</w:t>
      </w:r>
      <w:r>
        <w:rPr>
          <w:rFonts w:hint="eastAsia" w:ascii="宋体" w:hAnsi="宋体" w:cs="宋体"/>
          <w:sz w:val="32"/>
          <w:szCs w:val="32"/>
        </w:rPr>
        <w:t>9.28</w:t>
      </w:r>
      <w:r>
        <w:rPr>
          <w:rFonts w:hint="eastAsia" w:ascii="仿宋_GB2312" w:eastAsia="仿宋_GB2312" w:cs="DengXian-Regular"/>
          <w:sz w:val="32"/>
          <w:szCs w:val="32"/>
        </w:rPr>
        <w:t>万元，占100%；项目支出0万元，占0%；经营支出0万元，占0%。如图所示：</w:t>
      </w: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r>
        <w:rPr>
          <w:rFonts w:ascii="仿宋_GB2312" w:eastAsia="仿宋_GB2312" w:cs="DengXian-Regular"/>
          <w:sz w:val="32"/>
          <w:szCs w:val="32"/>
        </w:rPr>
        <w:drawing>
          <wp:anchor distT="0" distB="0" distL="114300" distR="114300" simplePos="0" relativeHeight="251665408" behindDoc="0" locked="0" layoutInCell="1" allowOverlap="1">
            <wp:simplePos x="0" y="0"/>
            <wp:positionH relativeFrom="column">
              <wp:posOffset>363220</wp:posOffset>
            </wp:positionH>
            <wp:positionV relativeFrom="paragraph">
              <wp:posOffset>144145</wp:posOffset>
            </wp:positionV>
            <wp:extent cx="4552950" cy="2695575"/>
            <wp:effectExtent l="19050" t="0" r="0" b="0"/>
            <wp:wrapNone/>
            <wp:docPr id="29" name="图片 28" descr="1572076529(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8" descr="1572076529(1).png"/>
                    <pic:cNvPicPr>
                      <a:picLocks noChangeAspect="1"/>
                    </pic:cNvPicPr>
                  </pic:nvPicPr>
                  <pic:blipFill>
                    <a:blip r:embed="rId9" cstate="print"/>
                    <a:stretch>
                      <a:fillRect/>
                    </a:stretch>
                  </pic:blipFill>
                  <pic:spPr>
                    <a:xfrm>
                      <a:off x="0" y="0"/>
                      <a:ext cx="4552950" cy="2695575"/>
                    </a:xfrm>
                    <a:prstGeom prst="rect">
                      <a:avLst/>
                    </a:prstGeom>
                  </pic:spPr>
                </pic:pic>
              </a:graphicData>
            </a:graphic>
          </wp:anchor>
        </w:drawing>
      </w:r>
      <w:r>
        <w:rPr>
          <w:rFonts w:ascii="仿宋_GB2312" w:eastAsia="仿宋_GB2312" w:cs="DengXian-Regular"/>
          <w:sz w:val="32"/>
          <w:szCs w:val="32"/>
        </w:rPr>
        <w:drawing>
          <wp:inline distT="0" distB="0" distL="0" distR="0">
            <wp:extent cx="4552950" cy="2695575"/>
            <wp:effectExtent l="19050" t="0" r="0" b="0"/>
            <wp:docPr id="28" name="图片 8" descr="C:\Users\Administrator\AppData\Local\Temp\1572076529(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8" descr="C:\Users\Administrator\AppData\Local\Temp\1572076529(1).png"/>
                    <pic:cNvPicPr>
                      <a:picLocks noChangeAspect="1" noChangeArrowheads="1"/>
                    </pic:cNvPicPr>
                  </pic:nvPicPr>
                  <pic:blipFill>
                    <a:blip r:embed="rId9" cstate="print"/>
                    <a:srcRect/>
                    <a:stretch>
                      <a:fillRect/>
                    </a:stretch>
                  </pic:blipFill>
                  <pic:spPr>
                    <a:xfrm>
                      <a:off x="0" y="0"/>
                      <a:ext cx="4552950" cy="2695575"/>
                    </a:xfrm>
                    <a:prstGeom prst="rect">
                      <a:avLst/>
                    </a:prstGeom>
                    <a:noFill/>
                    <a:ln w="9525">
                      <a:noFill/>
                      <a:miter lim="800000"/>
                      <a:headEnd/>
                      <a:tailEnd/>
                    </a:ln>
                  </pic:spPr>
                </pic:pic>
              </a:graphicData>
            </a:graphic>
          </wp:inline>
        </w:drawing>
      </w: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2"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本部门2018年度形成的财政拨款收支均为一般公共预算财政拨款，其中一般公共预算财政拨款本年收入14</w:t>
      </w:r>
      <w:r>
        <w:rPr>
          <w:rFonts w:hint="eastAsia" w:ascii="宋体" w:hAnsi="宋体" w:cs="宋体"/>
          <w:sz w:val="32"/>
          <w:szCs w:val="32"/>
        </w:rPr>
        <w:t>9.28</w:t>
      </w:r>
      <w:r>
        <w:rPr>
          <w:rFonts w:hint="eastAsia" w:ascii="仿宋_GB2312" w:eastAsia="仿宋_GB2312" w:cs="DengXian-Regular"/>
          <w:sz w:val="32"/>
          <w:szCs w:val="32"/>
        </w:rPr>
        <w:t>万元,比2017年度减少16.2万元，降低</w:t>
      </w:r>
      <w:r>
        <w:rPr>
          <w:rFonts w:hint="eastAsia" w:ascii="宋体" w:hAnsi="宋体" w:cs="宋体"/>
          <w:sz w:val="32"/>
          <w:szCs w:val="32"/>
        </w:rPr>
        <w:t>9.79</w:t>
      </w:r>
      <w:r>
        <w:rPr>
          <w:rFonts w:hint="eastAsia" w:ascii="仿宋_GB2312" w:eastAsia="仿宋_GB2312" w:cs="DengXian-Regular"/>
          <w:sz w:val="32"/>
          <w:szCs w:val="32"/>
        </w:rPr>
        <w:t>%，主要是调走一人，人员工资部分减少；本年支出14</w:t>
      </w:r>
      <w:r>
        <w:rPr>
          <w:rFonts w:hint="eastAsia" w:ascii="宋体" w:hAnsi="宋体" w:cs="宋体"/>
          <w:sz w:val="32"/>
          <w:szCs w:val="32"/>
        </w:rPr>
        <w:t>9.28</w:t>
      </w:r>
      <w:r>
        <w:rPr>
          <w:rFonts w:hint="eastAsia" w:ascii="仿宋_GB2312" w:eastAsia="仿宋_GB2312" w:cs="DengXian-Regular"/>
          <w:sz w:val="32"/>
          <w:szCs w:val="32"/>
        </w:rPr>
        <w:t>万元，减少16.2万元，降低</w:t>
      </w:r>
      <w:r>
        <w:rPr>
          <w:rFonts w:hint="eastAsia" w:ascii="宋体" w:hAnsi="宋体" w:cs="宋体"/>
          <w:sz w:val="32"/>
          <w:szCs w:val="32"/>
        </w:rPr>
        <w:t>9.79</w:t>
      </w:r>
      <w:r>
        <w:rPr>
          <w:rFonts w:hint="eastAsia" w:ascii="仿宋_GB2312" w:eastAsia="仿宋_GB2312" w:cs="DengXian-Regular"/>
          <w:sz w:val="32"/>
          <w:szCs w:val="32"/>
        </w:rPr>
        <w:t>%，主要是调走一人，人员工资部分减少。</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本部门2018年度财政拨款本年收入14</w:t>
      </w:r>
      <w:r>
        <w:rPr>
          <w:rFonts w:hint="eastAsia" w:ascii="宋体" w:hAnsi="宋体" w:cs="宋体"/>
          <w:sz w:val="32"/>
          <w:szCs w:val="32"/>
        </w:rPr>
        <w:t>9.28</w:t>
      </w:r>
      <w:r>
        <w:rPr>
          <w:rFonts w:hint="eastAsia" w:ascii="仿宋_GB2312" w:eastAsia="仿宋_GB2312" w:cs="DengXian-Regular"/>
          <w:sz w:val="32"/>
          <w:szCs w:val="32"/>
        </w:rPr>
        <w:t>万元,比2017年度减少16.2万元，主要是调走一人，人员工资部分减少；本年支出14</w:t>
      </w:r>
      <w:r>
        <w:rPr>
          <w:rFonts w:hint="eastAsia" w:ascii="宋体" w:hAnsi="宋体" w:cs="宋体"/>
          <w:sz w:val="32"/>
          <w:szCs w:val="32"/>
        </w:rPr>
        <w:t>9.28</w:t>
      </w:r>
      <w:r>
        <w:rPr>
          <w:rFonts w:hint="eastAsia" w:ascii="仿宋_GB2312" w:eastAsia="仿宋_GB2312" w:cs="DengXian-Regular"/>
          <w:sz w:val="32"/>
          <w:szCs w:val="32"/>
        </w:rPr>
        <w:t>万元，减少16.2万元，降低</w:t>
      </w:r>
      <w:r>
        <w:rPr>
          <w:rFonts w:hint="eastAsia" w:ascii="宋体" w:hAnsi="宋体" w:cs="宋体"/>
          <w:sz w:val="32"/>
          <w:szCs w:val="32"/>
        </w:rPr>
        <w:t>9.79</w:t>
      </w:r>
      <w:r>
        <w:rPr>
          <w:rFonts w:hint="eastAsia" w:ascii="仿宋_GB2312" w:eastAsia="仿宋_GB2312" w:cs="DengXian-Regular"/>
          <w:sz w:val="32"/>
          <w:szCs w:val="32"/>
        </w:rPr>
        <w:t>%，主要是调走一人，人员工资部分减少。</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其中：一般公共预算财政拨款本年收入14</w:t>
      </w:r>
      <w:r>
        <w:rPr>
          <w:rFonts w:hint="eastAsia" w:ascii="宋体" w:hAnsi="宋体" w:cs="宋体"/>
          <w:sz w:val="32"/>
          <w:szCs w:val="32"/>
        </w:rPr>
        <w:t>9.28</w:t>
      </w:r>
      <w:r>
        <w:rPr>
          <w:rFonts w:hint="eastAsia" w:ascii="仿宋_GB2312" w:eastAsia="仿宋_GB2312" w:cs="DengXian-Regular"/>
          <w:sz w:val="32"/>
          <w:szCs w:val="32"/>
        </w:rPr>
        <w:t>万元，比上年减少16.2万元；主要是调走一人，人员工资部分减少；本年支出14</w:t>
      </w:r>
      <w:r>
        <w:rPr>
          <w:rFonts w:hint="eastAsia" w:ascii="宋体" w:hAnsi="宋体" w:cs="宋体"/>
          <w:sz w:val="32"/>
          <w:szCs w:val="32"/>
        </w:rPr>
        <w:t>9.28</w:t>
      </w:r>
      <w:r>
        <w:rPr>
          <w:rFonts w:hint="eastAsia" w:ascii="仿宋_GB2312" w:eastAsia="仿宋_GB2312" w:cs="DengXian-Regular"/>
          <w:sz w:val="32"/>
          <w:szCs w:val="32"/>
        </w:rPr>
        <w:t>万元，比上年减少16.2万元，降低</w:t>
      </w:r>
      <w:r>
        <w:rPr>
          <w:rFonts w:hint="eastAsia" w:ascii="宋体" w:hAnsi="宋体" w:cs="宋体"/>
          <w:sz w:val="32"/>
          <w:szCs w:val="32"/>
        </w:rPr>
        <w:t>9.79</w:t>
      </w:r>
      <w:r>
        <w:rPr>
          <w:rFonts w:hint="eastAsia" w:ascii="仿宋_GB2312" w:eastAsia="仿宋_GB2312" w:cs="DengXian-Regular"/>
          <w:sz w:val="32"/>
          <w:szCs w:val="32"/>
        </w:rPr>
        <w:t>%，主要是调走一人，人员工资部分减少。政府性基金预算财政拨款本年收入0万元，上年也是0万元；本年支出0万元，上年也是0万元。</w:t>
      </w:r>
    </w:p>
    <w:p>
      <w:pPr>
        <w:adjustRightInd w:val="0"/>
        <w:snapToGrid w:val="0"/>
        <w:spacing w:after="0" w:line="580" w:lineRule="exact"/>
        <w:ind w:firstLine="420" w:firstLineChars="200"/>
        <w:rPr>
          <w:rFonts w:ascii="仿宋_GB2312" w:eastAsia="仿宋_GB2312" w:cs="DengXian-Regular"/>
          <w:sz w:val="32"/>
          <w:szCs w:val="32"/>
        </w:rPr>
      </w:pPr>
      <w:r>
        <w:drawing>
          <wp:anchor distT="0" distB="0" distL="114300" distR="114300" simplePos="0" relativeHeight="251666432" behindDoc="0" locked="0" layoutInCell="1" allowOverlap="1">
            <wp:simplePos x="0" y="0"/>
            <wp:positionH relativeFrom="column">
              <wp:posOffset>429895</wp:posOffset>
            </wp:positionH>
            <wp:positionV relativeFrom="paragraph">
              <wp:posOffset>245745</wp:posOffset>
            </wp:positionV>
            <wp:extent cx="4476750" cy="2628900"/>
            <wp:effectExtent l="19050" t="0" r="0" b="0"/>
            <wp:wrapNone/>
            <wp:docPr id="31" name="图片 9" descr="C:\Users\Administrator\AppData\Local\Temp\1572081959(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9" descr="C:\Users\Administrator\AppData\Local\Temp\1572081959(1).png"/>
                    <pic:cNvPicPr>
                      <a:picLocks noChangeAspect="1" noChangeArrowheads="1"/>
                    </pic:cNvPicPr>
                  </pic:nvPicPr>
                  <pic:blipFill>
                    <a:blip r:embed="rId10" cstate="print"/>
                    <a:srcRect/>
                    <a:stretch>
                      <a:fillRect/>
                    </a:stretch>
                  </pic:blipFill>
                  <pic:spPr>
                    <a:xfrm>
                      <a:off x="0" y="0"/>
                      <a:ext cx="4476750" cy="2628900"/>
                    </a:xfrm>
                    <a:prstGeom prst="rect">
                      <a:avLst/>
                    </a:prstGeom>
                    <a:noFill/>
                    <a:ln w="9525">
                      <a:noFill/>
                      <a:miter lim="800000"/>
                      <a:headEnd/>
                      <a:tailEnd/>
                    </a:ln>
                  </pic:spPr>
                </pic:pic>
              </a:graphicData>
            </a:graphic>
          </wp:anchor>
        </w:drawing>
      </w:r>
      <w:r>
        <mc:AlternateContent>
          <mc:Choice Requires="wpg">
            <w:drawing>
              <wp:anchor distT="0" distB="0" distL="114300" distR="114300" simplePos="0" relativeHeight="251687936" behindDoc="1" locked="0" layoutInCell="1" allowOverlap="1">
                <wp:simplePos x="0" y="0"/>
                <wp:positionH relativeFrom="column">
                  <wp:posOffset>650875</wp:posOffset>
                </wp:positionH>
                <wp:positionV relativeFrom="paragraph">
                  <wp:posOffset>170815</wp:posOffset>
                </wp:positionV>
                <wp:extent cx="4204970" cy="2667635"/>
                <wp:effectExtent l="0" t="0" r="5080" b="18415"/>
                <wp:wrapNone/>
                <wp:docPr id="64" name="组合 40"/>
                <wp:cNvGraphicFramePr/>
                <a:graphic xmlns:a="http://schemas.openxmlformats.org/drawingml/2006/main">
                  <a:graphicData uri="http://schemas.microsoft.com/office/word/2010/wordprocessingGroup">
                    <wpg:wgp>
                      <wpg:cNvGrpSpPr/>
                      <wpg:grpSpPr>
                        <a:xfrm>
                          <a:off x="0" y="0"/>
                          <a:ext cx="4204970" cy="2667635"/>
                          <a:chOff x="6151" y="199960"/>
                          <a:chExt cx="6345" cy="4048"/>
                        </a:xfrm>
                        <a:effectLst/>
                      </wpg:grpSpPr>
                      <pic:pic xmlns:pic="http://schemas.openxmlformats.org/drawingml/2006/picture">
                        <pic:nvPicPr>
                          <pic:cNvPr id="65" name="图片 3"/>
                          <pic:cNvPicPr>
                            <a:picLocks noChangeAspect="1"/>
                          </pic:cNvPicPr>
                        </pic:nvPicPr>
                        <pic:blipFill>
                          <a:blip r:embed="rId11"/>
                          <a:stretch>
                            <a:fillRect/>
                          </a:stretch>
                        </pic:blipFill>
                        <pic:spPr>
                          <a:xfrm>
                            <a:off x="6532" y="199960"/>
                            <a:ext cx="5714" cy="3271"/>
                          </a:xfrm>
                          <a:prstGeom prst="rect">
                            <a:avLst/>
                          </a:prstGeom>
                          <a:noFill/>
                          <a:ln>
                            <a:noFill/>
                          </a:ln>
                          <a:effectLst/>
                        </pic:spPr>
                      </pic:pic>
                      <wps:wsp>
                        <wps:cNvPr id="66" name="文本框 66"/>
                        <wps:cNvSpPr txBox="1"/>
                        <wps:spPr>
                          <a:xfrm>
                            <a:off x="6151" y="203196"/>
                            <a:ext cx="6345" cy="812"/>
                          </a:xfrm>
                          <a:prstGeom prst="rect">
                            <a:avLst/>
                          </a:prstGeom>
                          <a:solidFill>
                            <a:srgbClr val="FFFFFF"/>
                          </a:solidFill>
                          <a:ln w="6350">
                            <a:noFill/>
                          </a:ln>
                          <a:effectLst/>
                        </wps:spPr>
                        <wps:txb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图3：2017-2018年财政拨款收支情况</w:t>
                              </w:r>
                            </w:p>
                            <w:p>
                              <w:pPr>
                                <w:rPr>
                                  <w:sz w:val="20"/>
                                  <w:szCs w:val="22"/>
                                </w:rPr>
                              </w:pP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组合 40" o:spid="_x0000_s1026" o:spt="203" style="position:absolute;left:0pt;margin-left:51.25pt;margin-top:13.45pt;height:210.05pt;width:331.1pt;z-index:-251628544;mso-width-relative:page;mso-height-relative:page;" coordorigin="6151,199960" coordsize="6345,4048" o:gfxdata="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">
                <o:lock v:ext="edit" aspectratio="f"/>
                <v:shape id="图片 3" o:spid="_x0000_s1026" o:spt="75" alt="" type="#_x0000_t75" style="position:absolute;left:6532;top:199960;height:3271;width:5714;" filled="f" o:preferrelative="t" stroked="f" coordsize="21600,21600" o:gfxdata="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3LpERvQAA&#10;ANsAAAAPAAAAAAAAAAEAIAAAACIAAABkcnMvZG93bnJldi54bWxQSwECFAAUAAAACACHTuJAMy8F&#10;njsAAAA5AAAAEAAAAAAAAAABACAAAAAMAQAAZHJzL3NoYXBleG1sLnhtbFBLBQYAAAAABgAGAFsB&#10;AAC2AwAAAAA=&#10;">
                  <v:fill on="f" focussize="0,0"/>
                  <v:stroke on="f"/>
                  <v:imagedata r:id="rId11" o:title=""/>
                  <o:lock v:ext="edit" aspectratio="t"/>
                </v:shape>
                <v:shape id="_x0000_s1026" o:spid="_x0000_s1026" o:spt="202" type="#_x0000_t202" style="position:absolute;left:6151;top:203196;height:812;width:6345;" fillcolor="#FFFFFF" filled="t" stroked="f" coordsize="21600,21600" o:gfxdata="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MT5CS5AAAA2wAA&#10;AA8AAAAAAAAAAQAgAAAAIgAAAGRycy9kb3ducmV2LnhtbFBLAQIUABQAAAAIAIdO4kAzLwWeOwAA&#10;ADkAAAAQAAAAAAAAAAEAIAAAAAgBAABkcnMvc2hhcGV4bWwueG1sUEsFBgAAAAAGAAYAWwEAALID&#10;AAAAAA==&#10;">
                  <v:fill on="t" focussize="0,0"/>
                  <v:stroke on="f" weight="0.5pt"/>
                  <v:imagedata o:title=""/>
                  <o:lock v:ext="edit" aspectratio="f"/>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图3：2017-2018年财政拨款收支情况</w:t>
                        </w:r>
                      </w:p>
                      <w:p>
                        <w:pPr>
                          <w:rPr>
                            <w:sz w:val="20"/>
                            <w:szCs w:val="22"/>
                          </w:rPr>
                        </w:pPr>
                      </w:p>
                    </w:txbxContent>
                  </v:textbox>
                </v:shape>
              </v:group>
            </w:pict>
          </mc:Fallback>
        </mc:AlternateContent>
      </w: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r>
        <w:rPr>
          <w:rFonts w:ascii="仿宋_GB2312" w:eastAsia="仿宋_GB2312" w:cs="DengXian-Regular"/>
          <w:sz w:val="32"/>
          <w:szCs w:val="32"/>
        </w:rPr>
        <mc:AlternateContent>
          <mc:Choice Requires="wps">
            <w:drawing>
              <wp:anchor distT="0" distB="0" distL="114300" distR="114300" simplePos="0" relativeHeight="251689984" behindDoc="0" locked="0" layoutInCell="1" allowOverlap="1">
                <wp:simplePos x="0" y="0"/>
                <wp:positionH relativeFrom="column">
                  <wp:posOffset>725170</wp:posOffset>
                </wp:positionH>
                <wp:positionV relativeFrom="paragraph">
                  <wp:posOffset>260350</wp:posOffset>
                </wp:positionV>
                <wp:extent cx="4019550" cy="560070"/>
                <wp:effectExtent l="5080" t="5080" r="13970" b="6350"/>
                <wp:wrapNone/>
                <wp:docPr id="23" name="文本框 102"/>
                <wp:cNvGraphicFramePr/>
                <a:graphic xmlns:a="http://schemas.openxmlformats.org/drawingml/2006/main">
                  <a:graphicData uri="http://schemas.microsoft.com/office/word/2010/wordprocessingShape">
                    <wps:wsp>
                      <wps:cNvSpPr txBox="1"/>
                      <wps:spPr>
                        <a:xfrm>
                          <a:off x="0" y="0"/>
                          <a:ext cx="4019550" cy="560070"/>
                        </a:xfrm>
                        <a:prstGeom prst="rect">
                          <a:avLst/>
                        </a:prstGeom>
                        <a:solidFill>
                          <a:srgbClr val="FFFFFF"/>
                        </a:solidFill>
                        <a:ln w="9525" cap="flat" cmpd="sng">
                          <a:solidFill>
                            <a:srgbClr val="FFFFFF"/>
                          </a:solidFill>
                          <a:prstDash val="solid"/>
                          <a:miter/>
                          <a:headEnd type="none" w="med" len="med"/>
                          <a:tailEnd type="none" w="med" len="med"/>
                        </a:ln>
                      </wps:spPr>
                      <wps:txb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图3：2017-2018年财政拨款收支情况</w:t>
                            </w:r>
                          </w:p>
                          <w:p/>
                        </w:txbxContent>
                      </wps:txbx>
                      <wps:bodyPr upright="1"/>
                    </wps:wsp>
                  </a:graphicData>
                </a:graphic>
              </wp:anchor>
            </w:drawing>
          </mc:Choice>
          <mc:Fallback>
            <w:pict>
              <v:shape id="文本框 102" o:spid="_x0000_s1026" o:spt="202" type="#_x0000_t202" style="position:absolute;left:0pt;margin-left:57.1pt;margin-top:20.5pt;height:44.1pt;width:316.5pt;z-index:251689984;mso-width-relative:page;mso-height-relative:page;" fillcolor="#FFFFFF" filled="t" stroked="t" coordsize="21600,21600" o:gfxdata="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">
                <v:fill on="t" focussize="0,0"/>
                <v:stroke color="#FFFFFF" joinstyle="miter"/>
                <v:imagedata o:title=""/>
                <o:lock v:ext="edit" aspectratio="f"/>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图3：2017-2018年财政拨款收支情况</w:t>
                      </w:r>
                    </w:p>
                    <w:p/>
                  </w:txbxContent>
                </v:textbox>
              </v:shape>
            </w:pict>
          </mc:Fallback>
        </mc:AlternateContent>
      </w:r>
    </w:p>
    <w:p>
      <w:pPr>
        <w:adjustRightInd w:val="0"/>
        <w:snapToGrid w:val="0"/>
        <w:spacing w:after="0" w:line="580" w:lineRule="exact"/>
        <w:ind w:firstLine="640" w:firstLineChars="200"/>
        <w:rPr>
          <w:rFonts w:ascii="仿宋_GB2312" w:eastAsia="仿宋_GB2312" w:cs="DengXian-Regular"/>
          <w:sz w:val="32"/>
          <w:szCs w:val="32"/>
        </w:rPr>
      </w:pPr>
    </w:p>
    <w:p>
      <w:pPr>
        <w:spacing w:after="0" w:line="580" w:lineRule="exact"/>
        <w:ind w:firstLine="642"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ascii="仿宋_GB2312" w:eastAsia="仿宋_GB2312" w:cs="DengXian-Regular"/>
          <w:color w:val="000000" w:themeColor="text1"/>
          <w:sz w:val="32"/>
          <w:szCs w:val="32"/>
        </w:rPr>
      </w:pPr>
      <w:r>
        <w:rPr>
          <w:rFonts w:hint="eastAsia" w:ascii="仿宋_GB2312" w:eastAsia="仿宋_GB2312" w:cs="DengXian-Regular"/>
          <w:color w:val="000000" w:themeColor="text1"/>
          <w:sz w:val="32"/>
          <w:szCs w:val="32"/>
        </w:rPr>
        <w:t>本部门2018年度一般公共预算财政拨款收入149.28万元，完成年初预算的83.35%,比年初预算减少29.81万元，决算数小于预算数；主要原因是调走一人，人员工资部分减少；本年支出149.28万元，完成年初预算的83.35%,比年初预算减少29.81万元，决算数小</w:t>
      </w:r>
      <w:r>
        <w:rPr>
          <w:color w:val="000000" w:themeColor="text1"/>
          <w:sz w:val="44"/>
        </w:rPr>
        <mc:AlternateContent>
          <mc:Choice Requires="wpg">
            <w:drawing>
              <wp:anchor distT="0" distB="0" distL="114300" distR="114300" simplePos="0" relativeHeight="251678720"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76" name="组合 37"/>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77"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78"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37" o:spid="_x0000_s1026" o:spt="203" style="position:absolute;left:0pt;margin-left:-0.55pt;margin-top:29.3pt;height:43.95pt;width:301.85pt;mso-position-horizontal-relative:page;mso-position-vertical-relative:page;z-index:251678720;mso-width-relative:page;mso-height-relative:page;" coordorigin="4551,52615" coordsize="8546,1398" o:gfxdata="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">
                <o:lock v:ext="edit" aspectratio="f"/>
                <v:rect id="矩形 13" o:spid="_x0000_s1026" o:spt="1" style="position:absolute;left:4551;top:52615;height:1175;width:8546;v-text-anchor:middle;" fillcolor="#B8B8B8" filled="t" stroked="f" coordsize="21600,21600" o:gfxdata="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esn/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R0wZu7YAAADb&#10;AAAADwAAAGRycy9kb3ducmV2LnhtbEVPy6rCMBDdC/5DGMGdJrrQUo2CguLS171uh2Zsi82kJPH1&#10;92YhuDyc93z5so14kA+1Yw2joQJBXDhTc6nhfNoMMhAhIhtsHJOGNwVYLrqdOebGPflAj2MsRQrh&#10;kKOGKsY2lzIUFVkMQ9cSJ+7qvMWYoC+l8fhM4baRY6Um0mLNqaHCltYVFbfj3WqY7FdrV5yy7b+/&#10;1Grv7pt3Nv3Tut8bqRmISK/4E3/dO6NhmsamL+kHyMUH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EdMGbu2AAAA2wAAAA8A&#10;AAAAAAAAAQAgAAAAIgAAAGRycy9kb3ducmV2LnhtbFBLAQIUABQAAAAIAIdO4kAzLwWeOwAAADkA&#10;AAAQAAAAAAAAAAEAIAAAAAUBAABkcnMvc2hhcGV4bWwueG1sUEsFBgAAAAAGAAYAWwEAAK8DAAAA&#10;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mc:Fallback>
        </mc:AlternateContent>
      </w:r>
      <w:r>
        <w:rPr>
          <w:rFonts w:hint="eastAsia" w:ascii="仿宋_GB2312" w:eastAsia="仿宋_GB2312" w:cs="DengXian-Regular"/>
          <w:color w:val="000000" w:themeColor="text1"/>
          <w:sz w:val="32"/>
          <w:szCs w:val="32"/>
        </w:rPr>
        <w:t>于预算数；主要原因是调走一人，人员工资部分减少。</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财政拨款本年收入149.28万元，完成年初预算的83.35%,比年初预算减少29.81万元，决算数小于预算数主要原因是调走一人，人员工资部分减少；本年支出149.28万元，完成年初预算的83.35%,比年初预算减少29.81万元，决算数小于预算数主要原因是调走一人，人员工资部分减少。</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本年收入完成年初预算83.35%，比年初预算减少29.81万元，主要是调走一人，人员工资部分减少；支出完成年初预算83.35%，比年初预算减少29.81万元，主要是调走一人，人员工资部分减少。政府性基金预算为0万元，政府性基金财政拨款本年收入为0万元，支出为0万元。</w:t>
      </w:r>
    </w:p>
    <w:p>
      <w:pPr>
        <w:adjustRightInd w:val="0"/>
        <w:snapToGrid w:val="0"/>
        <w:spacing w:after="0" w:line="580" w:lineRule="exact"/>
        <w:rPr>
          <w:rFonts w:ascii="仿宋_GB2312" w:eastAsia="仿宋_GB2312" w:cs="DengXian-Regular"/>
          <w:sz w:val="32"/>
          <w:szCs w:val="32"/>
          <w:highlight w:val="yellow"/>
        </w:rPr>
      </w:pPr>
      <w:r>
        <w:drawing>
          <wp:anchor distT="0" distB="0" distL="114300" distR="114300" simplePos="0" relativeHeight="251667456" behindDoc="0" locked="0" layoutInCell="1" allowOverlap="1">
            <wp:simplePos x="0" y="0"/>
            <wp:positionH relativeFrom="column">
              <wp:posOffset>585470</wp:posOffset>
            </wp:positionH>
            <wp:positionV relativeFrom="paragraph">
              <wp:posOffset>133985</wp:posOffset>
            </wp:positionV>
            <wp:extent cx="4572000" cy="2828925"/>
            <wp:effectExtent l="4445" t="4445" r="14605" b="5080"/>
            <wp:wrapTopAndBottom/>
            <wp:docPr id="3"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pPr>
        <w:numPr>
          <w:ilvl w:val="0"/>
          <w:numId w:val="1"/>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ascii="仿宋_GB2312" w:eastAsia="仿宋_GB2312" w:cs="DengXian-Regular"/>
          <w:color w:val="FF0000"/>
          <w:sz w:val="32"/>
          <w:szCs w:val="32"/>
        </w:rPr>
      </w:pPr>
      <w:r>
        <w:rPr>
          <w:rFonts w:hint="eastAsia" w:ascii="仿宋_GB2312" w:eastAsia="仿宋_GB2312" w:cs="DengXian-Regular"/>
          <w:sz w:val="32"/>
          <w:szCs w:val="32"/>
        </w:rPr>
        <w:t>2018 年度财政拨款支出14</w:t>
      </w:r>
      <w:r>
        <w:rPr>
          <w:rFonts w:hint="eastAsia" w:ascii="宋体" w:hAnsi="宋体" w:cs="宋体"/>
          <w:sz w:val="32"/>
          <w:szCs w:val="32"/>
        </w:rPr>
        <w:t>9.28</w:t>
      </w:r>
      <w:r>
        <w:rPr>
          <w:rFonts w:hint="eastAsia" w:ascii="仿宋_GB2312" w:eastAsia="仿宋_GB2312" w:cs="DengXian-Regular"/>
          <w:sz w:val="32"/>
          <w:szCs w:val="32"/>
        </w:rPr>
        <w:t>万元，主要用于以下方面：一般公共服务（类）支出149.28万元，占100%；公共安全类（类）支出0万元，占0%；教育（类）支出0万元，占0%。</w:t>
      </w:r>
    </w:p>
    <w:p>
      <w:pPr>
        <w:adjustRightInd w:val="0"/>
        <w:snapToGrid w:val="0"/>
        <w:spacing w:after="0" w:line="580" w:lineRule="exact"/>
        <w:ind w:firstLine="420" w:firstLineChars="200"/>
        <w:rPr>
          <w:rFonts w:ascii="仿宋_GB2312" w:eastAsia="仿宋_GB2312" w:cs="DengXian-Regular"/>
          <w:color w:val="FF0000"/>
          <w:sz w:val="32"/>
          <w:szCs w:val="32"/>
        </w:rPr>
      </w:pPr>
      <w:r>
        <mc:AlternateContent>
          <mc:Choice Requires="wps">
            <w:drawing>
              <wp:anchor distT="0" distB="0" distL="114300" distR="114300" simplePos="0" relativeHeight="251691008" behindDoc="0" locked="0" layoutInCell="1" allowOverlap="1">
                <wp:simplePos x="0" y="0"/>
                <wp:positionH relativeFrom="column">
                  <wp:posOffset>953135</wp:posOffset>
                </wp:positionH>
                <wp:positionV relativeFrom="paragraph">
                  <wp:posOffset>2842895</wp:posOffset>
                </wp:positionV>
                <wp:extent cx="3808730" cy="561340"/>
                <wp:effectExtent l="0" t="0" r="1270" b="10160"/>
                <wp:wrapNone/>
                <wp:docPr id="24" name="文本框 103"/>
                <wp:cNvGraphicFramePr/>
                <a:graphic xmlns:a="http://schemas.openxmlformats.org/drawingml/2006/main">
                  <a:graphicData uri="http://schemas.microsoft.com/office/word/2010/wordprocessingShape">
                    <wps:wsp>
                      <wps:cNvSpPr txBox="1"/>
                      <wps:spPr>
                        <a:xfrm>
                          <a:off x="0" y="0"/>
                          <a:ext cx="3808730" cy="561340"/>
                        </a:xfrm>
                        <a:prstGeom prst="rect">
                          <a:avLst/>
                        </a:prstGeom>
                        <a:solidFill>
                          <a:srgbClr val="FFFFFF"/>
                        </a:solidFill>
                        <a:ln>
                          <a:noFill/>
                        </a:ln>
                      </wps:spPr>
                      <wps:txbx>
                        <w:txbxContent>
                          <w:p>
                            <w:pPr>
                              <w:adjustRightInd w:val="0"/>
                              <w:snapToGrid w:val="0"/>
                              <w:spacing w:line="560" w:lineRule="exact"/>
                              <w:jc w:val="center"/>
                            </w:pPr>
                            <w:r>
                              <w:rPr>
                                <w:rFonts w:hint="eastAsia" w:ascii="仿宋_GB2312" w:eastAsia="仿宋_GB2312" w:cs="DengXian-Regular"/>
                                <w:sz w:val="28"/>
                                <w:szCs w:val="28"/>
                              </w:rPr>
                              <w:t>图5：财政拨款支出决算结构（按功能分类）</w:t>
                            </w:r>
                          </w:p>
                        </w:txbxContent>
                      </wps:txbx>
                      <wps:bodyPr upright="1"/>
                    </wps:wsp>
                  </a:graphicData>
                </a:graphic>
              </wp:anchor>
            </w:drawing>
          </mc:Choice>
          <mc:Fallback>
            <w:pict>
              <v:shape id="文本框 103" o:spid="_x0000_s1026" o:spt="202" type="#_x0000_t202" style="position:absolute;left:0pt;margin-left:75.05pt;margin-top:223.85pt;height:44.2pt;width:299.9pt;z-index:251691008;mso-width-relative:page;mso-height-relative:page;" fillcolor="#FFFFFF" filled="t" stroked="f" coordsize="21600,21600" o:gfxdata="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FgAAAGRycy9QSwECFAAUAAAACACHTuJANFoRYNkAAAALAQAADwAA&#10;AAAAAAABACAAAAA4AAAAZHJzL2Rvd25yZXYueG1sUEsBAhQAFAAAAAgAh07iQIa6TpnGAQAAegMA&#10;AA4AAAAAAAAAAQAgAAAAPgEAAGRycy9lMm9Eb2MueG1sUEsFBgAAAAAGAAYAWQEAAHYFAAAAAA==&#10;">
                <v:fill on="t" focussize="0,0"/>
                <v:stroke on="f"/>
                <v:imagedata o:title=""/>
                <o:lock v:ext="edit" aspectratio="f"/>
                <v:textbox>
                  <w:txbxContent>
                    <w:p>
                      <w:pPr>
                        <w:adjustRightInd w:val="0"/>
                        <w:snapToGrid w:val="0"/>
                        <w:spacing w:line="560" w:lineRule="exact"/>
                        <w:jc w:val="center"/>
                      </w:pPr>
                      <w:r>
                        <w:rPr>
                          <w:rFonts w:hint="eastAsia" w:ascii="仿宋_GB2312" w:eastAsia="仿宋_GB2312" w:cs="DengXian-Regular"/>
                          <w:sz w:val="28"/>
                          <w:szCs w:val="28"/>
                        </w:rPr>
                        <w:t>图5：财政拨款支出决算结构（按功能分类）</w:t>
                      </w:r>
                    </w:p>
                  </w:txbxContent>
                </v:textbox>
              </v:shape>
            </w:pict>
          </mc:Fallback>
        </mc:AlternateContent>
      </w:r>
      <w:r>
        <w:drawing>
          <wp:anchor distT="0" distB="0" distL="114300" distR="114300" simplePos="0" relativeHeight="251668480" behindDoc="0" locked="0" layoutInCell="1" allowOverlap="1">
            <wp:simplePos x="0" y="0"/>
            <wp:positionH relativeFrom="column">
              <wp:posOffset>438150</wp:posOffset>
            </wp:positionH>
            <wp:positionV relativeFrom="paragraph">
              <wp:posOffset>137795</wp:posOffset>
            </wp:positionV>
            <wp:extent cx="4596130" cy="2761615"/>
            <wp:effectExtent l="0" t="0" r="13970" b="635"/>
            <wp:wrapTopAndBottom/>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13"/>
                    <a:stretch>
                      <a:fillRect/>
                    </a:stretch>
                  </pic:blipFill>
                  <pic:spPr>
                    <a:xfrm>
                      <a:off x="0" y="0"/>
                      <a:ext cx="4596130" cy="2761615"/>
                    </a:xfrm>
                    <a:prstGeom prst="rect">
                      <a:avLst/>
                    </a:prstGeom>
                    <a:noFill/>
                    <a:ln>
                      <a:noFill/>
                    </a:ln>
                  </pic:spPr>
                </pic:pic>
              </a:graphicData>
            </a:graphic>
          </wp:anchor>
        </w:drawing>
      </w:r>
    </w:p>
    <w:p>
      <w:pPr>
        <w:adjustRightInd w:val="0"/>
        <w:snapToGrid w:val="0"/>
        <w:spacing w:after="0" w:line="580" w:lineRule="exact"/>
        <w:ind w:firstLine="420" w:firstLineChars="200"/>
        <w:rPr>
          <w:rFonts w:ascii="楷体_GB2312" w:eastAsia="楷体_GB2312" w:cs="DengXian-Bold"/>
          <w:b/>
          <w:bCs/>
          <w:sz w:val="32"/>
          <w:szCs w:val="32"/>
        </w:rPr>
      </w:pPr>
      <w:r>
        <mc:AlternateContent>
          <mc:Choice Requires="wpg">
            <w:drawing>
              <wp:anchor distT="0" distB="0" distL="114300" distR="114300" simplePos="0" relativeHeight="251686912" behindDoc="1" locked="0" layoutInCell="1" allowOverlap="1">
                <wp:simplePos x="0" y="0"/>
                <wp:positionH relativeFrom="column">
                  <wp:posOffset>1096645</wp:posOffset>
                </wp:positionH>
                <wp:positionV relativeFrom="paragraph">
                  <wp:posOffset>201930</wp:posOffset>
                </wp:positionV>
                <wp:extent cx="3763645" cy="2477135"/>
                <wp:effectExtent l="0" t="0" r="0" b="0"/>
                <wp:wrapNone/>
                <wp:docPr id="10" name="组合 31"/>
                <wp:cNvGraphicFramePr/>
                <a:graphic xmlns:a="http://schemas.openxmlformats.org/drawingml/2006/main">
                  <a:graphicData uri="http://schemas.microsoft.com/office/word/2010/wordprocessingGroup">
                    <wpg:wgp>
                      <wpg:cNvGrpSpPr/>
                      <wpg:grpSpPr>
                        <a:xfrm>
                          <a:off x="0" y="0"/>
                          <a:ext cx="3763645" cy="2477135"/>
                          <a:chOff x="69" y="1802"/>
                          <a:chExt cx="53" cy="38862"/>
                        </a:xfrm>
                      </wpg:grpSpPr>
                      <pic:pic xmlns:pic="http://schemas.openxmlformats.org/drawingml/2006/picture">
                        <pic:nvPicPr>
                          <pic:cNvPr id="6" name="图片 1"/>
                          <pic:cNvPicPr>
                            <a:picLocks noChangeAspect="1"/>
                          </pic:cNvPicPr>
                        </pic:nvPicPr>
                        <pic:blipFill>
                          <a:blip r:embed="rId14"/>
                          <a:srcRect l="3252" t="2274" r="1859" b="7961"/>
                          <a:stretch>
                            <a:fillRect/>
                          </a:stretch>
                        </pic:blipFill>
                        <pic:spPr>
                          <a:xfrm>
                            <a:off x="71" y="1802"/>
                            <a:ext cx="46" cy="30"/>
                          </a:xfrm>
                          <a:prstGeom prst="rect">
                            <a:avLst/>
                          </a:prstGeom>
                          <a:noFill/>
                          <a:ln>
                            <a:noFill/>
                          </a:ln>
                        </pic:spPr>
                      </pic:pic>
                      <wps:wsp>
                        <wps:cNvPr id="9" name="文本框 32"/>
                        <wps:cNvSpPr txBox="1"/>
                        <wps:spPr>
                          <a:xfrm>
                            <a:off x="69" y="1831"/>
                            <a:ext cx="53" cy="10"/>
                          </a:xfrm>
                          <a:prstGeom prst="rect">
                            <a:avLst/>
                          </a:prstGeom>
                          <a:solidFill>
                            <a:srgbClr val="FFFFFF"/>
                          </a:solidFill>
                          <a:ln w="6350">
                            <a:noFill/>
                          </a:ln>
                        </wps:spPr>
                        <wps:txb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图5：财政拨款支出决算结构（按功能分类）</w:t>
                              </w:r>
                            </w:p>
                            <w:p>
                              <w:pPr>
                                <w:rPr>
                                  <w:sz w:val="20"/>
                                  <w:szCs w:val="22"/>
                                </w:rPr>
                              </w:pPr>
                            </w:p>
                          </w:txbxContent>
                        </wps:txbx>
                        <wps:bodyPr upright="1"/>
                      </wps:wsp>
                    </wpg:wgp>
                  </a:graphicData>
                </a:graphic>
              </wp:anchor>
            </w:drawing>
          </mc:Choice>
          <mc:Fallback>
            <w:pict>
              <v:group id="组合 31" o:spid="_x0000_s1026" o:spt="203" style="position:absolute;left:0pt;margin-left:86.35pt;margin-top:15.9pt;height:195.05pt;width:296.35pt;z-index:-251629568;mso-width-relative:page;mso-height-relative:page;" coordorigin="69,1802" coordsize="53,38862" o:gfxdata="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">
                <o:lock v:ext="edit" aspectratio="f"/>
                <v:shape id="图片 1" o:spid="_x0000_s1026" o:spt="75" alt="" type="#_x0000_t75" style="position:absolute;left:71;top:1802;height:30;width:46;" filled="f" o:preferrelative="t" stroked="f" coordsize="21600,21600" o:gfxdata="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YZZeQtwAAANoAAAAP&#10;AAAAAAAAAAEAIAAAACIAAABkcnMvZG93bnJldi54bWxQSwECFAAUAAAACACHTuJAMy8FnjsAAAA5&#10;AAAAEAAAAAAAAAABACAAAAAGAQAAZHJzL3NoYXBleG1sLnhtbFBLBQYAAAAABgAGAFsBAACwAwAA&#10;AAA=&#10;">
                  <v:fill on="f" focussize="0,0"/>
                  <v:stroke on="f"/>
                  <v:imagedata r:id="rId14" cropleft="2131f" croptop="1490f" cropright="1218f" cropbottom="5217f" o:title=""/>
                  <o:lock v:ext="edit" aspectratio="t"/>
                </v:shape>
                <v:shape id="文本框 32" o:spid="_x0000_s1026" o:spt="202" type="#_x0000_t202" style="position:absolute;left:69;top:1831;height:10;width:53;" fillcolor="#FFFFFF" filled="t" stroked="f" coordsize="21600,21600" o:gfxdata="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XQv35twAAANoAAAAP&#10;AAAAAAAAAAEAIAAAACIAAABkcnMvZG93bnJldi54bWxQSwECFAAUAAAACACHTuJAMy8FnjsAAAA5&#10;AAAAEAAAAAAAAAABACAAAAAGAQAAZHJzL3NoYXBleG1sLnhtbFBLBQYAAAAABgAGAFsBAACwAwAA&#10;AAA=&#10;">
                  <v:fill on="t" focussize="0,0"/>
                  <v:stroke on="f" weight="0.5pt"/>
                  <v:imagedata o:title=""/>
                  <o:lock v:ext="edit" aspectratio="f"/>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图5：财政拨款支出决算结构（按功能分类）</w:t>
                        </w:r>
                      </w:p>
                      <w:p>
                        <w:pPr>
                          <w:rPr>
                            <w:sz w:val="20"/>
                            <w:szCs w:val="22"/>
                          </w:rPr>
                        </w:pPr>
                      </w:p>
                    </w:txbxContent>
                  </v:textbox>
                </v:shape>
              </v:group>
            </w:pict>
          </mc:Fallback>
        </mc:AlternateContent>
      </w:r>
      <w:r>
        <w:rPr>
          <w:sz w:val="44"/>
        </w:rPr>
        <mc:AlternateContent>
          <mc:Choice Requires="wpg">
            <w:drawing>
              <wp:anchor distT="0" distB="0" distL="114300" distR="114300" simplePos="0" relativeHeight="251679744"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79" name="组合 28"/>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80"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81"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28" o:spid="_x0000_s1026" o:spt="203" style="position:absolute;left:0pt;margin-left:-0.55pt;margin-top:29.3pt;height:43.95pt;width:301.85pt;mso-position-horizontal-relative:page;mso-position-vertical-relative:page;z-index:251679744;mso-width-relative:page;mso-height-relative:page;" coordorigin="4551,52615" coordsize="8546,1398" o:gfxdata="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">
                <o:lock v:ext="edit" aspectratio="f"/>
                <v:rect id="矩形 13" o:spid="_x0000_s1026" o:spt="1" style="position:absolute;left:4551;top:52615;height:1175;width:8546;v-text-anchor:middle;" fillcolor="#B8B8B8" filled="t" stroked="f" coordsize="21600,21600" o:gfxdata="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FRiGsugAAANsA&#10;AAAPAAAAAAAAAAEAIAAAACIAAABkcnMvZG93bnJldi54bWxQSwECFAAUAAAACACHTuJAMy8FnjsA&#10;AAA5AAAAEAAAAAAAAAABACAAAAAJAQAAZHJzL3NoYXBleG1sLnhtbFBLBQYAAAAABgAGAFsBAACz&#10;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46PAAbwAAADb&#10;AAAADwAAAGRycy9kb3ducmV2LnhtbEWPS2vDMBCE74H+B7GB3mLJPaTGjRJIIKXHNOnjulgb28Ra&#10;GUl+5N9XhUKPw8x8w2x2s+3ESD60jjXkmQJBXDnTcq3h43JcFSBCRDbYOSYNdwqw2z4sNlgaN/E7&#10;jedYiwThUKKGJsa+lDJUDVkMmeuJk3d13mJM0tfSeJwS3HbySam1tNhyWmiwp0ND1e08WA3r0/7g&#10;qkvx+uW/W3Vyw/FePH9q/bjM1QuISHP8D/+134yGIoffL+kHyO0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OjwAG8AAAA&#10;2wAAAA8AAAAAAAAAAQAgAAAAIgAAAGRycy9kb3ducmV2LnhtbFBLAQIUABQAAAAIAIdO4kAzLwWe&#10;OwAAADkAAAAQAAAAAAAAAAEAIAAAAAsBAABkcnMvc2hhcGV4bWwueG1sUEsFBgAAAAAGAAYAWwEA&#10;ALUDA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mc:Fallback>
        </mc:AlternateContent>
      </w: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年度一般公共预算财政拨款基本支出14</w:t>
      </w:r>
      <w:r>
        <w:rPr>
          <w:rFonts w:hint="eastAsia" w:ascii="宋体" w:hAnsi="宋体" w:cs="宋体"/>
          <w:sz w:val="32"/>
          <w:szCs w:val="32"/>
        </w:rPr>
        <w:t>9.28</w:t>
      </w:r>
      <w:r>
        <w:rPr>
          <w:rFonts w:hint="eastAsia" w:ascii="仿宋_GB2312" w:eastAsia="仿宋_GB2312" w:cs="DengXian-Regular"/>
          <w:sz w:val="32"/>
          <w:szCs w:val="32"/>
        </w:rPr>
        <w:t xml:space="preserve">万元，其中：人员经费 </w:t>
      </w:r>
      <w:r>
        <w:rPr>
          <w:rFonts w:hint="eastAsia" w:ascii="宋体" w:hAnsi="宋体" w:cs="宋体"/>
          <w:sz w:val="32"/>
          <w:szCs w:val="32"/>
        </w:rPr>
        <w:t>97.85</w:t>
      </w:r>
      <w:r>
        <w:rPr>
          <w:rFonts w:hint="eastAsia" w:ascii="仿宋_GB2312" w:eastAsia="仿宋_GB2312" w:cs="DengXian-Regular"/>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51.43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“三公”经费支出共计2.2万元，与年初预算持平，主要是认真贯彻落实中央八项规定</w:t>
      </w:r>
      <w:bookmarkStart w:id="0" w:name="_GoBack"/>
      <w:bookmarkEnd w:id="0"/>
      <w:r>
        <w:rPr>
          <w:rFonts w:hint="eastAsia" w:ascii="仿宋_GB2312" w:eastAsia="仿宋_GB2312" w:cs="DengXian-Regular"/>
          <w:sz w:val="32"/>
          <w:szCs w:val="32"/>
        </w:rPr>
        <w:t>精神和厉行节约要求，从严控制“三公”经费开支，全年实际支出与预算持平。具体情况如下：</w:t>
      </w:r>
    </w:p>
    <w:p>
      <w:pPr>
        <w:adjustRightInd w:val="0"/>
        <w:snapToGrid w:val="0"/>
        <w:spacing w:after="0" w:line="580" w:lineRule="exact"/>
        <w:ind w:firstLine="642" w:firstLineChars="200"/>
        <w:rPr>
          <w:rFonts w:ascii="仿宋_GB2312" w:eastAsia="仿宋_GB2312" w:cs="DengXian-Regular"/>
          <w:sz w:val="32"/>
          <w:szCs w:val="32"/>
        </w:rPr>
      </w:pPr>
      <w:r>
        <w:rPr>
          <w:rFonts w:hint="eastAsia" w:ascii="楷体_GB2312" w:eastAsia="楷体_GB2312" w:cs="DengXian-Bold"/>
          <w:b/>
          <w:bCs/>
          <w:sz w:val="32"/>
          <w:szCs w:val="32"/>
        </w:rPr>
        <w:t>（</w:t>
      </w:r>
      <w:r>
        <w:rPr>
          <w:sz w:val="44"/>
        </w:rPr>
        <mc:AlternateContent>
          <mc:Choice Requires="wpg">
            <w:drawing>
              <wp:anchor distT="0" distB="0" distL="114300" distR="114300" simplePos="0" relativeHeight="251680768"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82" name="组合 22"/>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83"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84"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22" o:spid="_x0000_s1026" o:spt="203" style="position:absolute;left:0pt;margin-left:-0.55pt;margin-top:29.3pt;height:43.95pt;width:301.85pt;mso-position-horizontal-relative:page;mso-position-vertical-relative:page;z-index:251680768;mso-width-relative:page;mso-height-relative:page;" coordorigin="4551,52615" coordsize="8546,1398" o:gfxdata="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">
                <o:lock v:ext="edit" aspectratio="f"/>
                <v:rect id="矩形 13" o:spid="_x0000_s1026" o:spt="1" style="position:absolute;left:4551;top:52615;height:1175;width:8546;v-text-anchor:middle;" fillcolor="#B8B8B8" filled="t" stroked="f" coordsize="21600,21600" o:gfxdata="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ZS/27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89RjmbsAAADb&#10;AAAADwAAAGRycy9kb3ducmV2LnhtbEWPS4sCMRCE78L+h9AL3pzERXSYNQorKB597e61mbQzg5PO&#10;kMTXvzeC4LGoqq+o6fxmW3EhHxrHGoaZAkFcOtNwpeGwXw5yECEiG2wdk4Y7BZjPPnpTLIy78pYu&#10;u1iJBOFQoIY6xq6QMpQ1WQyZ64iTd3TeYkzSV9J4vCa4beWXUmNpseG0UGNHi5rK0+5sNYw3PwtX&#10;7vPVn/9v1Madl/d88qt1/3OovkFEusV3+NVeGw35CJ5f0g+Qs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9RjmbsAAADb&#10;AAAADwAAAAAAAAABACAAAAAiAAAAZHJzL2Rvd25yZXYueG1sUEsBAhQAFAAAAAgAh07iQDMvBZ47&#10;AAAAOQAAABAAAAAAAAAAAQAgAAAACgEAAGRycy9zaGFwZXhtbC54bWxQSwUGAAAAAAYABgBbAQAA&#10;tAM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mc:Fallback>
        </mc:AlternateContent>
      </w: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本部门2018年度</w:t>
      </w:r>
      <w:r>
        <w:rPr>
          <w:rFonts w:hint="eastAsia" w:ascii="仿宋_GB2312" w:eastAsia="仿宋_GB2312" w:cs="DengXian-Regular"/>
          <w:color w:val="000000" w:themeColor="text1"/>
          <w:sz w:val="32"/>
          <w:szCs w:val="32"/>
        </w:rPr>
        <w:t>因公出国（境）团组0个、共0人/参加其他单位组织的因公出国（境）团组0个、共0人/</w:t>
      </w:r>
      <w:r>
        <w:rPr>
          <w:rFonts w:hint="eastAsia" w:ascii="仿宋_GB2312" w:eastAsia="仿宋_GB2312" w:cs="DengXian-Regular"/>
          <w:sz w:val="32"/>
          <w:szCs w:val="32"/>
        </w:rPr>
        <w:t>无本单位组织的出国（境）团组。</w:t>
      </w:r>
    </w:p>
    <w:p>
      <w:pPr>
        <w:adjustRightInd w:val="0"/>
        <w:snapToGrid w:val="0"/>
        <w:spacing w:after="0" w:line="580" w:lineRule="exact"/>
        <w:ind w:firstLine="642"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（二）公务用车购置及运行维护费支出2</w:t>
      </w:r>
      <w:r>
        <w:rPr>
          <w:rFonts w:hint="eastAsia" w:ascii="宋体" w:hAnsi="宋体" w:cs="宋体"/>
          <w:b/>
          <w:bCs/>
          <w:sz w:val="32"/>
          <w:szCs w:val="32"/>
        </w:rPr>
        <w:t>.2</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本部门2018年度公务用车购置及运行维护费较年初预算减少0万元，</w:t>
      </w:r>
      <w:r>
        <w:rPr>
          <w:rFonts w:hint="eastAsia" w:ascii="仿宋_GB2312" w:eastAsia="仿宋_GB2312" w:cs="DengXian-Regular"/>
          <w:color w:val="000000" w:themeColor="text1"/>
          <w:sz w:val="32"/>
          <w:szCs w:val="32"/>
        </w:rPr>
        <w:t>降低0%，与年初预算持平。</w:t>
      </w:r>
      <w:r>
        <w:rPr>
          <w:rFonts w:hint="eastAsia" w:ascii="仿宋_GB2312" w:eastAsia="仿宋_GB2312" w:cs="DengXian-Regular"/>
          <w:sz w:val="32"/>
          <w:szCs w:val="32"/>
        </w:rPr>
        <w:t>主要是加强公务用车管理，切实压缩公务用车费用支出。</w:t>
      </w:r>
      <w:r>
        <w:rPr>
          <w:rFonts w:hint="eastAsia" w:ascii="仿宋_GB2312" w:eastAsia="仿宋_GB2312" w:cs="DengXian-Bold"/>
          <w:b/>
          <w:bCs/>
          <w:sz w:val="32"/>
          <w:szCs w:val="32"/>
        </w:rPr>
        <w:t>其中：</w:t>
      </w:r>
    </w:p>
    <w:p>
      <w:pPr>
        <w:adjustRightInd w:val="0"/>
        <w:snapToGrid w:val="0"/>
        <w:spacing w:after="0" w:line="580" w:lineRule="exact"/>
        <w:ind w:firstLine="642"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本部门2018年度公务用车购置量0辆，发生“公务用车购置”经费支出0万元。未发生“公务用车购置”经费支出。</w:t>
      </w:r>
    </w:p>
    <w:p>
      <w:pPr>
        <w:adjustRightInd w:val="0"/>
        <w:snapToGrid w:val="0"/>
        <w:spacing w:after="0" w:line="580" w:lineRule="exact"/>
        <w:ind w:firstLine="642"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本部门2018年度单位公务用车保有量1辆。公车运行维护费支出与年初预算持平。</w:t>
      </w:r>
    </w:p>
    <w:p>
      <w:pPr>
        <w:adjustRightInd w:val="0"/>
        <w:snapToGrid w:val="0"/>
        <w:spacing w:after="0" w:line="580" w:lineRule="exact"/>
        <w:ind w:firstLine="642"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（三）公务接待费支出0万元。</w:t>
      </w:r>
      <w:r>
        <w:rPr>
          <w:sz w:val="44"/>
        </w:rPr>
        <mc:AlternateContent>
          <mc:Choice Requires="wpg">
            <w:drawing>
              <wp:anchor distT="0" distB="0" distL="114300" distR="114300" simplePos="0" relativeHeight="251681792"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85" name="组合 19"/>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86"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87"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19" o:spid="_x0000_s1026" o:spt="203" style="position:absolute;left:0pt;margin-left:-0.55pt;margin-top:29.3pt;height:43.95pt;width:301.85pt;mso-position-horizontal-relative:page;mso-position-vertical-relative:page;z-index:251681792;mso-width-relative:page;mso-height-relative:page;" coordorigin="4551,52615" coordsize="8546,1398" o:gfxdata="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">
                <o:lock v:ext="edit" aspectratio="f"/>
                <v:rect id="矩形 13" o:spid="_x0000_s1026" o:spt="1" style="position:absolute;left:4551;top:52615;height:1175;width:8546;v-text-anchor:middle;" fillcolor="#B8B8B8" filled="t" stroked="f" coordsize="21600,21600" o:gfxdata="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eMcQ7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Awb97rwAAADb&#10;AAAADwAAAGRycy9kb3ducmV2LnhtbEWPwWrDMBBE74X+g9hCbo3kHhLjRjbEkJJjmjTtdbG2tom1&#10;MpISO39fFQo9DjPzhtlUsx3EjXzoHWvIlgoEceNMz62Gj9PuOQcRIrLBwTFpuFOAqnx82GBh3MTv&#10;dDvGViQIhwI1dDGOhZSh6chiWLqROHnfzluMSfpWGo9TgttBvii1khZ7TgsdjlR31FyOV6thddjW&#10;rjnlb5/+q1cHd93d8/VZ68VTpl5BRJrjf/ivvTca8jX8fkk/QJY/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MG/e68AAAA&#10;2wAAAA8AAAAAAAAAAQAgAAAAIgAAAGRycy9kb3ducmV2LnhtbFBLAQIUABQAAAAIAIdO4kAzLwWe&#10;OwAAADkAAAAQAAAAAAAAAAEAIAAAAAsBAABkcnMvc2hhcGV4bWwueG1sUEsFBgAAAAAGAAYAWwEA&#10;ALUDA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mc:Fallback>
        </mc:AlternateContent>
      </w:r>
      <w:r>
        <w:rPr>
          <w:rFonts w:hint="eastAsia" w:ascii="仿宋_GB2312" w:eastAsia="仿宋_GB2312" w:cs="DengXian-Regular"/>
          <w:sz w:val="32"/>
          <w:szCs w:val="32"/>
        </w:rPr>
        <w:t>本部门2018年度公务接待共0批次、0人次。未发生“公务接待费”经费支出。</w:t>
      </w:r>
    </w:p>
    <w:p>
      <w:pPr>
        <w:pStyle w:val="3"/>
        <w:spacing w:before="0" w:after="0" w:line="500" w:lineRule="exact"/>
        <w:ind w:firstLine="642" w:firstLineChars="200"/>
        <w:rPr>
          <w:rFonts w:ascii="黑体" w:eastAsia="黑体" w:cs="Times New Roman"/>
        </w:rPr>
      </w:pPr>
      <w:r>
        <w:rPr>
          <w:rFonts w:hint="eastAsia" w:ascii="黑体" w:eastAsia="黑体"/>
          <w:szCs w:val="40"/>
        </w:rPr>
        <w:t>六、</w:t>
      </w:r>
      <w:r>
        <w:rPr>
          <w:rFonts w:hint="eastAsia" w:ascii="黑体" w:eastAsia="黑体" w:cs="Times New Roman"/>
        </w:rPr>
        <w:t>绩效预算情况说明</w:t>
      </w:r>
    </w:p>
    <w:p>
      <w:pPr>
        <w:adjustRightInd w:val="0"/>
        <w:snapToGrid w:val="0"/>
        <w:spacing w:after="0" w:line="500" w:lineRule="exact"/>
        <w:ind w:firstLine="640" w:firstLineChars="200"/>
        <w:rPr>
          <w:rFonts w:ascii="仿宋_GB2312" w:eastAsia="仿宋_GB2312" w:cs="DengXian-Regular"/>
          <w:color w:val="FF0000"/>
          <w:sz w:val="32"/>
          <w:szCs w:val="32"/>
        </w:rPr>
      </w:pPr>
      <w:r>
        <w:rPr>
          <w:rFonts w:hint="eastAsia" w:ascii="仿宋_GB2312" w:eastAsia="仿宋_GB2312" w:cs="DengXian-Regular"/>
          <w:sz w:val="32"/>
          <w:szCs w:val="32"/>
        </w:rPr>
        <w:t>（一）绩效管理工作开展情况。根据《关于开展2018年度财政专项资金部门绩效自评价工作的通知》（石财绩</w:t>
      </w:r>
      <w:r>
        <w:rPr>
          <w:rFonts w:hint="eastAsia" w:ascii="宋体" w:hAnsi="宋体" w:cs="宋体"/>
          <w:sz w:val="32"/>
          <w:szCs w:val="32"/>
        </w:rPr>
        <w:t>[2019]</w:t>
      </w:r>
      <w:r>
        <w:rPr>
          <w:rFonts w:hint="eastAsia" w:ascii="仿宋_GB2312" w:eastAsia="仿宋_GB2312" w:cs="DengXian-Regular"/>
          <w:sz w:val="32"/>
          <w:szCs w:val="32"/>
        </w:rPr>
        <w:t>1号），本单位认真开展了预算绩效管理改革开展情况自查，对部门全面规范绩效预算编制、严格预算执行管理、推进绩效评价工作、推进预决算信息公开等方面进行了自评。我单位以绩效为导向，预算支出管理较为规范，能按照有关规章制度开展工作；重大支出项目立项规范，资金到位及时，资金使用较合理规范，实现了部门职责绩效目标。最终考核结果为优秀。</w:t>
      </w:r>
    </w:p>
    <w:p>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二）预算项目绩效评价开展情况。根据预算绩效管理要求，本单位组织对2018年度一般公共预算项目支出全面开展绩效自评，涉及报纸出版印刷发行和新媒体两个项目，涉及资金34万元。从评价情况看，评价结果为优秀的项目有2个。</w:t>
      </w:r>
    </w:p>
    <w:p>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（三）预算项目绩效自评选例</w:t>
      </w:r>
    </w:p>
    <w:p>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单位报纸出版印刷发行项目绩效自评：根据年初设定的绩效目标，报纸出版印刷发行项目绩效自评结果为优秀。项目全年预算数为30万元，执行数为30万元，完成预算的100%。主要产出和效果是全年出版97期报纸1期创卫专刊，宣传效果好，推动区委、区政府重点工作有序开展。发现问题及原因是：因报纸由石家庄日报社印刷，有时因天气或路况等原因耽误报纸发行，以致有时不能及时将报纸发给各单位。下一步改进措施是建议石家庄日报社印刷厂的运送车辆早点出发，避开早晨高峰车流时段。</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2"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本部门2018年度机关运行经费支出51.43万元，比年初预算数增加10.7万元，增长26%。主要原因是2018年9月份单位新聘用劳务派遣人员，增加了委托业务费的支出。</w:t>
      </w:r>
    </w:p>
    <w:p>
      <w:pPr>
        <w:pStyle w:val="4"/>
        <w:spacing w:before="0" w:after="0" w:line="580" w:lineRule="exact"/>
        <w:ind w:firstLine="642"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本部门2018年度政府采购支出总额0万元，从采购类型来看，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万元、政府采购服务支出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w:t>
      </w:r>
    </w:p>
    <w:p>
      <w:pPr>
        <w:pStyle w:val="4"/>
        <w:spacing w:before="0" w:after="0" w:line="580" w:lineRule="exact"/>
        <w:ind w:firstLine="642"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截至2018年12月31日，本部门共有车辆1辆，与上年持平。其中，副部（省）级及以上领导用车0辆，主要领导干部用车0辆，机要通信用车0辆，</w:t>
      </w:r>
      <w:r>
        <w:rPr>
          <w:rFonts w:hint="eastAsia" w:ascii="仿宋_GB2312" w:eastAsia="仿宋_GB2312" w:cs="DengXian-Regular"/>
          <w:color w:val="000000" w:themeColor="text1"/>
          <w:sz w:val="32"/>
          <w:szCs w:val="32"/>
        </w:rPr>
        <w:t>应急保障用车0辆，</w:t>
      </w:r>
      <w:r>
        <w:rPr>
          <w:rFonts w:hint="eastAsia" w:ascii="仿宋_GB2312" w:eastAsia="仿宋_GB2312" w:cs="DengXian-Regular"/>
          <w:sz w:val="32"/>
          <w:szCs w:val="32"/>
        </w:rPr>
        <w:t>执法执勤用车0辆，特种专业技术用车0辆，离退休干部用车0辆，其他用车1辆，其他用车主要是一般公务用车；单位价值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万元以上通用设备0台（套），与上年持平 ，单位价值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万元以上专用设备0台（套），与上年持平。</w:t>
      </w:r>
    </w:p>
    <w:p>
      <w:pPr>
        <w:pStyle w:val="4"/>
        <w:spacing w:before="0" w:after="0" w:line="580" w:lineRule="exact"/>
        <w:ind w:firstLine="642"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政府性基金预算财政拨款无收支及结转结余情况，故政府性基金预算财政拨款收入支出决算表以空表列示。本部门2018年度国有资本经营预算财政拨款无收支及结转结余情况，故国有资本经营预算财政拨款支出决算表以空表列示。本部门2018年度政府采购无收支及结转结余情况，故政府采购情况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w:t>
      </w:r>
      <w:r>
        <w:rPr>
          <w:sz w:val="44"/>
        </w:rPr>
        <mc:AlternateContent>
          <mc:Choice Requires="wpg">
            <w:drawing>
              <wp:anchor distT="0" distB="0" distL="114300" distR="114300" simplePos="0" relativeHeight="251682816"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91" name="组合 13"/>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92"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93"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13" o:spid="_x0000_s1026" o:spt="203" style="position:absolute;left:0pt;margin-left:-0.55pt;margin-top:29.3pt;height:43.95pt;width:301.85pt;mso-position-horizontal-relative:page;mso-position-vertical-relative:page;z-index:251682816;mso-width-relative:page;mso-height-relative:page;" coordorigin="4551,52615" coordsize="8546,1398" o:gfxdata="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">
                <o:lock v:ext="edit" aspectratio="f"/>
                <v:rect id="矩形 13" o:spid="_x0000_s1026" o:spt="1" style="position:absolute;left:4551;top:52615;height:1175;width:8546;v-text-anchor:middle;" fillcolor="#B8B8B8" filled="t" stroked="f" coordsize="21600,21600" o:gfxdata="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wGMnb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eRtML0AAADb&#10;AAAADwAAAGRycy9kb3ducmV2LnhtbEWPT2vCQBTE7wW/w/IEb3U3FmyauhEULB6t9s/1kX1NQrNv&#10;w+4m6rd3hUKPw8z8hlmtL7YTI/nQOtaQzRUI4sqZlmsNH6fdYw4iRGSDnWPScKUA63LysMLCuDO/&#10;03iMtUgQDgVqaGLsCylD1ZDFMHc9cfJ+nLcYk/S1NB7PCW47uVBqKS22nBYa7GnbUPV7HKyG5WGz&#10;ddUpf/vy3606uGF3zZ8/tZ5NM/UKItIl/of/2nuj4eUJ7l/SD5Dl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55G0wvQAA&#10;ANsAAAAPAAAAAAAAAAEAIAAAACIAAABkcnMvZG93bnJldi54bWxQSwECFAAUAAAACACHTuJAMy8F&#10;njsAAAA5AAAAEAAAAAAAAAABACAAAAAMAQAAZHJzL3NoYXBleG1sLnhtbFBLBQYAAAAABgAGAFsB&#10;AAC2Aw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mc:Fallback>
        </mc:AlternateContent>
      </w:r>
      <w:r>
        <w:rPr>
          <w:rFonts w:hint="eastAsia" w:ascii="仿宋_GB2312" w:eastAsia="仿宋_GB2312" w:cs="DengXian-Regular"/>
          <w:sz w:val="32"/>
          <w:szCs w:val="32"/>
        </w:rPr>
        <w:t>果，个别数据合计项与分项之和存在小数点后差额，特此说明。</w:t>
      </w:r>
    </w:p>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3360"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7" cstate="print"/>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73600"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73600;mso-width-relative:page;mso-height-relative:page;" filled="f" stroked="f" coordsize="21600,21600" o:gfxdata="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WAAAAZHJzL1BLAQIUABQAAAAIAIdO&#10;4kDZZp6M3gAAAA0BAAAPAAAAAAAAAAEAIAAAADgAAABkcnMvZG93bnJldi54bWxQSwECFAAUAAAA&#10;CACHTuJAEVGE7UQCAAB3BAAADgAAAAAAAAABACAAAABDAQAAZHJzL2Uyb0RvYy54bWxQSwUGAAAA&#10;AAYABgBZAQAA+QU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mc:Fallback>
        </mc:AlternateContent>
      </w:r>
    </w:p>
    <w:p>
      <w:pPr>
        <w:widowControl/>
        <w:spacing w:after="0" w:line="560" w:lineRule="exact"/>
        <w:ind w:firstLine="642"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2"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2"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2"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2"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2"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2"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w:t>
      </w:r>
      <w:r>
        <w:rPr>
          <w:rFonts w:ascii="仿宋_GB2312" w:eastAsia="仿宋_GB2312" w:hAnsiTheme="majorEastAsia"/>
          <w:b/>
          <w:bCs/>
          <w:color w:val="000000"/>
          <w:kern w:val="0"/>
          <w:sz w:val="32"/>
          <w:szCs w:val="32"/>
        </w:rPr>
        <mc:AlternateContent>
          <mc:Choice Requires="wpg">
            <w:drawing>
              <wp:anchor distT="0" distB="0" distL="114300" distR="114300" simplePos="0" relativeHeight="251675648"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149" name="组合 9"/>
                <wp:cNvGraphicFramePr/>
                <a:graphic xmlns:a="http://schemas.openxmlformats.org/drawingml/2006/main">
                  <a:graphicData uri="http://schemas.microsoft.com/office/word/2010/wordprocessingGroup">
                    <wpg:wgp>
                      <wpg:cNvGrpSpPr/>
                      <wpg:grpSpPr>
                        <a:xfrm>
                          <a:off x="0" y="0"/>
                          <a:ext cx="3363595" cy="558165"/>
                          <a:chOff x="4551" y="52615"/>
                          <a:chExt cx="8546" cy="1398"/>
                        </a:xfrm>
                        <a:effectLst/>
                      </wpg:grpSpPr>
                      <wps:wsp>
                        <wps:cNvPr id="150"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151"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9" o:spid="_x0000_s1026" o:spt="203" style="position:absolute;left:0pt;margin-left:-81.05pt;margin-top:39.65pt;height:43.95pt;width:264.85pt;mso-position-vertical-relative:page;z-index:251675648;mso-width-relative:page;mso-height-relative:page;" coordorigin="4551,52615" coordsize="8546,1398" o:gfxdata="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">
                <o:lock v:ext="edit" aspectratio="f"/>
                <v:rect id="矩形 13" o:spid="_x0000_s1026" o:spt="1" style="position:absolute;left:4551;top:52615;height:1175;width:8546;v-text-anchor:middle;" fillcolor="#B8B8B8" filled="t" stroked="f" coordsize="21600,21600" o:gfxdata="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kBhEG/&#10;AAAA3AAAAA8AAAAAAAAAAQAgAAAAIgAAAGRycy9kb3ducmV2LnhtbFBLAQIUABQAAAAIAIdO4kAz&#10;LwWeOwAAADkAAAAQAAAAAAAAAAEAIAAAAA4BAABkcnMvc2hhcGV4bWwueG1sUEsFBgAAAAAGAAYA&#10;WwEAALgD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azJzTrkAAADc&#10;AAAADwAAAGRycy9kb3ducmV2LnhtbEVPS4vCMBC+L/gfwgje1qSCbqlGQcFlj769Ds3YFptJSeLr&#10;35uFhb3Nx/ec2eJpW3EnHxrHGrKhAkFcOtNwpeGwX3/mIEJENtg6Jg0vCrCY9z5mWBj34C3dd7ES&#10;KYRDgRrqGLtCylDWZDEMXUecuIvzFmOCvpLG4yOF21aOlJpIiw2nhho7WtVUXnc3q2GyWa5cuc+/&#10;T/7cqI27rV/511HrQT9TUxCRnvFf/Of+MWn+OIPfZ9IFcv4G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syc065AAAA3AAA&#10;AA8AAAAAAAAAAQAgAAAAIgAAAGRycy9kb3ducmV2LnhtbFBLAQIUABQAAAAIAIdO4kAzLwWeOwAA&#10;ADkAAAAQAAAAAAAAAAEAIAAAAAgBAABkcnMvc2hhcGV4bWwueG1sUEsFBgAAAAAGAAYAWwEAALID&#10;A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mc:Fallback>
        </mc:AlternateContent>
      </w:r>
      <w:r>
        <w:rPr>
          <w:rFonts w:hint="eastAsia" w:ascii="仿宋_GB2312" w:eastAsia="仿宋_GB2312" w:hAnsiTheme="majorEastAsia"/>
          <w:b/>
          <w:bCs/>
          <w:color w:val="000000"/>
          <w:kern w:val="0"/>
          <w:sz w:val="32"/>
          <w:szCs w:val="32"/>
        </w:rPr>
        <w:t>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2"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2"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2"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2"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2"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rPr>
          <w:rFonts w:ascii="仿宋_GB2312" w:eastAsia="仿宋_GB2312" w:hAnsiTheme="majorEastAsia"/>
          <w:b/>
          <w:bCs/>
          <w:color w:val="000000"/>
          <w:kern w:val="0"/>
          <w:sz w:val="32"/>
          <w:szCs w:val="32"/>
        </w:rPr>
        <mc:AlternateContent>
          <mc:Choice Requires="wpg">
            <w:drawing>
              <wp:anchor distT="0" distB="0" distL="114300" distR="114300" simplePos="0" relativeHeight="251683840"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94" name="组合 6"/>
                <wp:cNvGraphicFramePr/>
                <a:graphic xmlns:a="http://schemas.openxmlformats.org/drawingml/2006/main">
                  <a:graphicData uri="http://schemas.microsoft.com/office/word/2010/wordprocessingGroup">
                    <wpg:wgp>
                      <wpg:cNvGrpSpPr/>
                      <wpg:grpSpPr>
                        <a:xfrm>
                          <a:off x="0" y="0"/>
                          <a:ext cx="3363595" cy="558165"/>
                          <a:chOff x="4551" y="52615"/>
                          <a:chExt cx="8546" cy="1398"/>
                        </a:xfrm>
                        <a:effectLst/>
                      </wpg:grpSpPr>
                      <wps:wsp>
                        <wps:cNvPr id="95"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96"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6" o:spid="_x0000_s1026" o:spt="203" style="position:absolute;left:0pt;margin-left:-81.05pt;margin-top:39.65pt;height:43.95pt;width:264.85pt;mso-position-vertical-relative:page;z-index:251683840;mso-width-relative:page;mso-height-relative:page;" coordorigin="4551,52615" coordsize="8546,1398" o:gfxdata="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">
                <o:lock v:ext="edit" aspectratio="f"/>
                <v:rect id="矩形 13" o:spid="_x0000_s1026" o:spt="1" style="position:absolute;left:4551;top:52615;height:1175;width:8546;v-text-anchor:middle;" fillcolor="#B8B8B8" filled="t" stroked="f" coordsize="21600,21600" o:gfxdata="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6BTp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6ZPOqLsAAADb&#10;AAAADwAAAGRycy9kb3ducmV2LnhtbEWPS4sCMRCE74L/IbSwN030MI6jUVhB2aPr89pM2plhJ50h&#10;ia9/vxEW9lhU1VfUYvW0rbiTD41jDeORAkFcOtNwpeF42AxzECEiG2wdk4YXBVgt+70FFsY9+Jvu&#10;+1iJBOFQoIY6xq6QMpQ1WQwj1xEn7+q8xZikr6Tx+Ehw28qJUpm02HBaqLGjdU3lz/5mNWS7z7Ur&#10;D/n27C+N2rnb5pVPT1p/DMZqDiLSM/6H/9pfRsMsg/eX9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ZPOqLsAAADb&#10;AAAADwAAAAAAAAABACAAAAAiAAAAZHJzL2Rvd25yZXYueG1sUEsBAhQAFAAAAAgAh07iQDMvBZ47&#10;AAAAOQAAABAAAAAAAAAAAQAgAAAACgEAAGRycy9zaGFwZXhtbC54bWxQSwUGAAAAAAYABgBbAQAA&#10;tAM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mc:Fallback>
        </mc:AlternateContent>
      </w:r>
      <w:r>
        <w:rPr>
          <w:rFonts w:hint="eastAsia" w:ascii="仿宋_GB2312" w:eastAsia="仿宋_GB2312" w:hAnsiTheme="majorEastAsia"/>
          <w:color w:val="000000"/>
          <w:kern w:val="0"/>
          <w:sz w:val="32"/>
          <w:szCs w:val="32"/>
        </w:rPr>
        <w:t>待费反映单位按规定开支的各类公务接待（含外宾接待）支出。</w:t>
      </w:r>
    </w:p>
    <w:p>
      <w:pPr>
        <w:widowControl/>
        <w:spacing w:after="0" w:line="560" w:lineRule="exact"/>
        <w:ind w:firstLine="642"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w:t>
      </w:r>
      <w:r>
        <w:rPr>
          <w:rFonts w:ascii="仿宋_GB2312" w:eastAsia="仿宋_GB2312" w:hAnsiTheme="majorEastAsia"/>
          <w:b/>
          <w:bCs/>
          <w:color w:val="000000"/>
          <w:kern w:val="0"/>
          <w:sz w:val="32"/>
          <w:szCs w:val="32"/>
        </w:rPr>
        <mc:AlternateContent>
          <mc:Choice Requires="wpg">
            <w:drawing>
              <wp:anchor distT="0" distB="0" distL="114300" distR="114300" simplePos="0" relativeHeight="251684864"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97" name="组合 3"/>
                <wp:cNvGraphicFramePr/>
                <a:graphic xmlns:a="http://schemas.openxmlformats.org/drawingml/2006/main">
                  <a:graphicData uri="http://schemas.microsoft.com/office/word/2010/wordprocessingGroup">
                    <wpg:wgp>
                      <wpg:cNvGrpSpPr/>
                      <wpg:grpSpPr>
                        <a:xfrm>
                          <a:off x="0" y="0"/>
                          <a:ext cx="3363595" cy="558165"/>
                          <a:chOff x="4551" y="52615"/>
                          <a:chExt cx="8546" cy="1398"/>
                        </a:xfrm>
                        <a:effectLst/>
                      </wpg:grpSpPr>
                      <wps:wsp>
                        <wps:cNvPr id="98"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99"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3" o:spid="_x0000_s1026" o:spt="203" style="position:absolute;left:0pt;margin-left:-81.05pt;margin-top:39.65pt;height:43.95pt;width:264.85pt;mso-position-vertical-relative:page;z-index:251684864;mso-width-relative:page;mso-height-relative:page;" coordorigin="4551,52615" coordsize="8546,1398" o:gfxdata="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">
                <o:lock v:ext="edit" aspectratio="f"/>
                <v:rect id="矩形 13" o:spid="_x0000_s1026" o:spt="1" style="position:absolute;left:4551;top:52615;height:1175;width:8546;v-text-anchor:middle;" fillcolor="#B8B8B8" filled="t" stroked="f" coordsize="21600,21600" o:gfxdata="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6bt3ugAAANsA&#10;AAAPAAAAAAAAAAEAIAAAACIAAABkcnMvZG93bnJldi54bWxQSwECFAAUAAAACACHTuJAMy8FnjsA&#10;AAA5AAAAEAAAAAAAAAABACAAAAAJAQAAZHJzL3NoYXBleG1sLnhtbFBLBQYAAAAABgAGAFsBAACz&#10;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mAxa2rsAAADb&#10;AAAADwAAAGRycy9kb3ducmV2LnhtbEWPS4sCMRCE78L+h9AL3jRxDzozGoUVXDz63L02k3Zm2Eln&#10;SOLr3xtB8FhU1VfUbHGzrbiQD41jDaOhAkFcOtNwpeGwXw0yECEiG2wdk4Y7BVjMP3ozLIy78pYu&#10;u1iJBOFQoIY6xq6QMpQ1WQxD1xEn7+S8xZikr6TxeE1w28ovpcbSYsNpocaOljWV/7uz1TDefC9d&#10;uc9+fv1fozbuvLpnk6PW/c+RmoKIdIvv8Ku9NhryHJ5f0g+Q8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Axa2rsAAADb&#10;AAAADwAAAAAAAAABACAAAAAiAAAAZHJzL2Rvd25yZXYueG1sUEsBAhQAFAAAAAgAh07iQDMvBZ47&#10;AAAAOQAAABAAAAAAAAAAAQAgAAAACgEAAGRycy9zaGFwZXhtbC54bWxQSwUGAAAAAAYABgBbAQAA&#10;tAM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mc:Fallback>
        </mc:AlternateContent>
      </w:r>
      <w:r>
        <w:rPr>
          <w:rFonts w:hint="eastAsia" w:ascii="仿宋_GB2312" w:eastAsia="仿宋_GB2312" w:hAnsiTheme="majorEastAsia"/>
          <w:b/>
          <w:bCs/>
          <w:color w:val="000000"/>
          <w:kern w:val="0"/>
          <w:sz w:val="32"/>
          <w:szCs w:val="32"/>
        </w:rPr>
        <w:t>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2"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2"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2"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2"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64384"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5" cstate="print"/>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Cambria">
    <w:altName w:val="Noto Sans Syriac Eastern"/>
    <w:panose1 w:val="02040503050406030204"/>
    <w:charset w:val="00"/>
    <w:family w:val="roman"/>
    <w:pitch w:val="default"/>
    <w:sig w:usb0="00000000" w:usb1="00000000" w:usb2="02000000" w:usb3="00000000" w:csb0="0000019F" w:csb1="00000000"/>
  </w:font>
  <w:font w:name="Noto Sans Syriac Eastern">
    <w:panose1 w:val="02040503050306020203"/>
    <w:charset w:val="86"/>
    <w:family w:val="auto"/>
    <w:pitch w:val="default"/>
    <w:sig w:usb0="00000000" w:usb1="00000000" w:usb2="00000080" w:usb3="00000000" w:csb0="203E0161" w:csb1="D7FF0000"/>
  </w:font>
  <w:font w:name="方正黑体_GBK">
    <w:panose1 w:val="02000000000000000000"/>
    <w:charset w:val="86"/>
    <w:family w:val="auto"/>
    <w:pitch w:val="default"/>
    <w:sig w:usb0="00000001" w:usb1="08000000" w:usb2="00000000" w:usb3="00000000" w:csb0="00040000" w:csb1="00000000"/>
  </w:font>
  <w:font w:name="黑体">
    <w:altName w:val="方正黑体_GBK"/>
    <w:panose1 w:val="00000000000000000000"/>
    <w:charset w:val="86"/>
    <w:family w:val="auto"/>
    <w:pitch w:val="default"/>
    <w:sig w:usb0="00000000" w:usb1="00000000" w:usb2="00000000" w:usb3="00000000" w:csb0="00000000" w:csb1="00000000"/>
  </w:font>
  <w:font w:name="楷体">
    <w:altName w:val="方正楷体_GBK"/>
    <w:panose1 w:val="02010609060101010101"/>
    <w:charset w:val="86"/>
    <w:family w:val="modern"/>
    <w:pitch w:val="default"/>
    <w:sig w:usb0="00000000" w:usb1="00000000" w:usb2="00000016" w:usb3="00000000" w:csb0="00040001" w:csb1="00000000"/>
  </w:font>
  <w:font w:name="方正楷体_GBK">
    <w:panose1 w:val="02000000000000000000"/>
    <w:charset w:val="86"/>
    <w:family w:val="auto"/>
    <w:pitch w:val="default"/>
    <w:sig w:usb0="00000001" w:usb1="08000000" w:usb2="00000000" w:usb3="00000000" w:csb0="00040000" w:csb1="00000000"/>
  </w:font>
  <w:font w:name="楷体_GB2312">
    <w:altName w:val="方正楷体_GBK"/>
    <w:panose1 w:val="00000000000000000000"/>
    <w:charset w:val="86"/>
    <w:family w:val="modern"/>
    <w:pitch w:val="default"/>
    <w:sig w:usb0="00000000" w:usb1="00000000" w:usb2="00000010" w:usb3="00000000" w:csb0="00040000" w:csb1="00000000"/>
  </w:font>
  <w:font w:name="仿宋_GB2312">
    <w:altName w:val="方正仿宋_GBK"/>
    <w:panose1 w:val="00000000000000000000"/>
    <w:charset w:val="86"/>
    <w:family w:val="modern"/>
    <w:pitch w:val="default"/>
    <w:sig w:usb0="00000000" w:usb1="00000000" w:usb2="00000010" w:usb3="00000000" w:csb0="00040000" w:csb1="00000000"/>
  </w:font>
  <w:font w:name="方正仿宋_GBK">
    <w:panose1 w:val="02000000000000000000"/>
    <w:charset w:val="86"/>
    <w:family w:val="auto"/>
    <w:pitch w:val="default"/>
    <w:sig w:usb0="00000001" w:usb1="08000000" w:usb2="00000000" w:usb3="00000000" w:csb0="00040000" w:csb1="00000000"/>
  </w:font>
  <w:font w:name="ArialUnicodeMS">
    <w:altName w:val="DejaVu Sans"/>
    <w:panose1 w:val="00000000000000000000"/>
    <w:charset w:val="81"/>
    <w:family w:val="auto"/>
    <w:pitch w:val="default"/>
    <w:sig w:usb0="00000000" w:usb1="00000000" w:usb2="00000010" w:usb3="00000000" w:csb0="00080001" w:csb1="00000000"/>
  </w:font>
  <w:font w:name="Batang">
    <w:altName w:val="方正黑体_GBK"/>
    <w:panose1 w:val="02030600000101010101"/>
    <w:charset w:val="81"/>
    <w:family w:val="roman"/>
    <w:pitch w:val="default"/>
    <w:sig w:usb0="00000000" w:usb1="00000000" w:usb2="00000030" w:usb3="00000000" w:csb0="0008009F" w:csb1="00000000"/>
  </w:font>
  <w:font w:name="黑体">
    <w:altName w:val="方正黑体_GBK"/>
    <w:panose1 w:val="00000000000000000000"/>
    <w:charset w:val="00"/>
    <w:family w:val="auto"/>
    <w:pitch w:val="default"/>
    <w:sig w:usb0="00000000" w:usb1="00000000" w:usb2="00000000" w:usb3="00000000" w:csb0="00000000" w:csb1="00000000"/>
  </w:font>
  <w:font w:name="MS-UIGothic,Bold">
    <w:altName w:val="方正黑体_GBK"/>
    <w:panose1 w:val="00000000000000000000"/>
    <w:charset w:val="81"/>
    <w:family w:val="auto"/>
    <w:pitch w:val="default"/>
    <w:sig w:usb0="00000000" w:usb1="00000000" w:usb2="00000010" w:usb3="00000000" w:csb0="00080000" w:csb1="00000000"/>
  </w:font>
  <w:font w:name="DengXian-Regular">
    <w:altName w:val="华文中宋"/>
    <w:panose1 w:val="00000000000000000000"/>
    <w:charset w:val="86"/>
    <w:family w:val="auto"/>
    <w:pitch w:val="default"/>
    <w:sig w:usb0="00000000" w:usb1="00000000" w:usb2="00000010" w:usb3="00000000" w:csb0="00040001" w:csb1="00000000"/>
  </w:font>
  <w:font w:name="华文中宋">
    <w:panose1 w:val="02010600040101010101"/>
    <w:charset w:val="86"/>
    <w:family w:val="auto"/>
    <w:pitch w:val="default"/>
    <w:sig w:usb0="00000287" w:usb1="080F0000" w:usb2="00000000" w:usb3="00000000" w:csb0="0004009F" w:csb1="DFD70000"/>
  </w:font>
  <w:font w:name="DengXian-Bold">
    <w:altName w:val="华文中宋"/>
    <w:panose1 w:val="00000000000000000000"/>
    <w:charset w:val="86"/>
    <w:family w:val="auto"/>
    <w:pitch w:val="default"/>
    <w:sig w:usb0="00000000" w:usb1="00000000" w:usb2="00000010" w:usb3="00000000" w:csb0="00040001" w:csb1="00000000"/>
  </w:font>
  <w:font w:name="仿宋">
    <w:altName w:val="方正仿宋_GBK"/>
    <w:panose1 w:val="02010609060101010101"/>
    <w:charset w:val="86"/>
    <w:family w:val="auto"/>
    <w:pitch w:val="default"/>
    <w:sig w:usb0="00000000" w:usb1="00000000" w:usb2="00000000" w:usb3="00000000" w:csb0="00000000" w:csb1="00000000"/>
  </w:font>
  <w:font w:name="TimesNewRomanPSMT">
    <w:altName w:val="DejaVu Sans"/>
    <w:panose1 w:val="00000000000000000000"/>
    <w:charset w:val="00"/>
    <w:family w:val="swiss"/>
    <w:pitch w:val="default"/>
    <w:sig w:usb0="00000000" w:usb1="00000000" w:usb2="00000000" w:usb3="00000000" w:csb0="00000001" w:csb1="00000000"/>
  </w:font>
  <w:font w:name="Noto Sans CJK JP Bold">
    <w:panose1 w:val="020B0800000000000000"/>
    <w:charset w:val="86"/>
    <w:family w:val="auto"/>
    <w:pitch w:val="default"/>
    <w:sig w:usb0="30000003" w:usb1="2BDF3C10" w:usb2="00000016" w:usb3="00000000" w:csb0="602E0107"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isplayBackgroundShape w:val="1"/>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1413"/>
    <w:rsid w:val="00004809"/>
    <w:rsid w:val="00024E7F"/>
    <w:rsid w:val="00027A43"/>
    <w:rsid w:val="000475A0"/>
    <w:rsid w:val="000838C3"/>
    <w:rsid w:val="000B2446"/>
    <w:rsid w:val="000C410D"/>
    <w:rsid w:val="000D56C9"/>
    <w:rsid w:val="000D7C65"/>
    <w:rsid w:val="000E2F81"/>
    <w:rsid w:val="00117946"/>
    <w:rsid w:val="00117E2C"/>
    <w:rsid w:val="00146C47"/>
    <w:rsid w:val="00152FB8"/>
    <w:rsid w:val="00176658"/>
    <w:rsid w:val="0018239E"/>
    <w:rsid w:val="001B3410"/>
    <w:rsid w:val="001C030D"/>
    <w:rsid w:val="001C4A84"/>
    <w:rsid w:val="001E5902"/>
    <w:rsid w:val="00233705"/>
    <w:rsid w:val="002726FF"/>
    <w:rsid w:val="00275CA2"/>
    <w:rsid w:val="002A65A5"/>
    <w:rsid w:val="002B27D5"/>
    <w:rsid w:val="002B428B"/>
    <w:rsid w:val="002C04C4"/>
    <w:rsid w:val="002D08B0"/>
    <w:rsid w:val="002D1AE3"/>
    <w:rsid w:val="002D3869"/>
    <w:rsid w:val="002F2ECE"/>
    <w:rsid w:val="00341C8F"/>
    <w:rsid w:val="0035463A"/>
    <w:rsid w:val="00365158"/>
    <w:rsid w:val="00391D9D"/>
    <w:rsid w:val="00391E1D"/>
    <w:rsid w:val="003B6C51"/>
    <w:rsid w:val="003C1413"/>
    <w:rsid w:val="003C549F"/>
    <w:rsid w:val="003D5A16"/>
    <w:rsid w:val="003E4710"/>
    <w:rsid w:val="003E7DB3"/>
    <w:rsid w:val="003F7EC9"/>
    <w:rsid w:val="00431175"/>
    <w:rsid w:val="004B6E37"/>
    <w:rsid w:val="004B76CA"/>
    <w:rsid w:val="004C32BA"/>
    <w:rsid w:val="004C5812"/>
    <w:rsid w:val="004F615E"/>
    <w:rsid w:val="00575922"/>
    <w:rsid w:val="005A6C90"/>
    <w:rsid w:val="005D30BA"/>
    <w:rsid w:val="005E3FB0"/>
    <w:rsid w:val="005F4B66"/>
    <w:rsid w:val="005F5208"/>
    <w:rsid w:val="00641318"/>
    <w:rsid w:val="0064405D"/>
    <w:rsid w:val="00685302"/>
    <w:rsid w:val="00695557"/>
    <w:rsid w:val="006D4EA7"/>
    <w:rsid w:val="0070012A"/>
    <w:rsid w:val="0070664B"/>
    <w:rsid w:val="007071B8"/>
    <w:rsid w:val="007414DE"/>
    <w:rsid w:val="007905A9"/>
    <w:rsid w:val="007C6C4D"/>
    <w:rsid w:val="007D781D"/>
    <w:rsid w:val="007E5500"/>
    <w:rsid w:val="007F055B"/>
    <w:rsid w:val="0080644C"/>
    <w:rsid w:val="00811C2F"/>
    <w:rsid w:val="00833D46"/>
    <w:rsid w:val="00840A97"/>
    <w:rsid w:val="008C0149"/>
    <w:rsid w:val="008D5DED"/>
    <w:rsid w:val="008E25CA"/>
    <w:rsid w:val="008F34FC"/>
    <w:rsid w:val="00905622"/>
    <w:rsid w:val="00944CD7"/>
    <w:rsid w:val="009831B2"/>
    <w:rsid w:val="009A1ABE"/>
    <w:rsid w:val="009E21A4"/>
    <w:rsid w:val="009F22C6"/>
    <w:rsid w:val="00A07E50"/>
    <w:rsid w:val="00A15397"/>
    <w:rsid w:val="00A35CE0"/>
    <w:rsid w:val="00A4050C"/>
    <w:rsid w:val="00A4462E"/>
    <w:rsid w:val="00A44AA4"/>
    <w:rsid w:val="00A61623"/>
    <w:rsid w:val="00A84687"/>
    <w:rsid w:val="00AB0A0E"/>
    <w:rsid w:val="00AC5F3B"/>
    <w:rsid w:val="00AD3B6E"/>
    <w:rsid w:val="00B1751F"/>
    <w:rsid w:val="00B20FBF"/>
    <w:rsid w:val="00B43881"/>
    <w:rsid w:val="00B56722"/>
    <w:rsid w:val="00B74D39"/>
    <w:rsid w:val="00B91DA4"/>
    <w:rsid w:val="00BF7040"/>
    <w:rsid w:val="00C12630"/>
    <w:rsid w:val="00C34562"/>
    <w:rsid w:val="00C3774E"/>
    <w:rsid w:val="00C57456"/>
    <w:rsid w:val="00C65387"/>
    <w:rsid w:val="00C803B2"/>
    <w:rsid w:val="00C87FAB"/>
    <w:rsid w:val="00C91FF7"/>
    <w:rsid w:val="00C94E53"/>
    <w:rsid w:val="00D0048E"/>
    <w:rsid w:val="00D10A96"/>
    <w:rsid w:val="00D23E7A"/>
    <w:rsid w:val="00D61063"/>
    <w:rsid w:val="00DB35AF"/>
    <w:rsid w:val="00DD72D7"/>
    <w:rsid w:val="00DF5B88"/>
    <w:rsid w:val="00E0589E"/>
    <w:rsid w:val="00E241FA"/>
    <w:rsid w:val="00E2595E"/>
    <w:rsid w:val="00E35374"/>
    <w:rsid w:val="00E37A19"/>
    <w:rsid w:val="00E50C19"/>
    <w:rsid w:val="00E64655"/>
    <w:rsid w:val="00E73081"/>
    <w:rsid w:val="00E819CE"/>
    <w:rsid w:val="00E856C9"/>
    <w:rsid w:val="00EB6A8B"/>
    <w:rsid w:val="00EF38C6"/>
    <w:rsid w:val="00F22E5F"/>
    <w:rsid w:val="00F679C7"/>
    <w:rsid w:val="00F7711A"/>
    <w:rsid w:val="00FA0D58"/>
    <w:rsid w:val="00FA27F7"/>
    <w:rsid w:val="00FA56F4"/>
    <w:rsid w:val="00FB4EDA"/>
    <w:rsid w:val="00FD3BD5"/>
    <w:rsid w:val="00FE3DC8"/>
    <w:rsid w:val="028865A9"/>
    <w:rsid w:val="04073F84"/>
    <w:rsid w:val="0B60750A"/>
    <w:rsid w:val="10686488"/>
    <w:rsid w:val="10DF728A"/>
    <w:rsid w:val="1264200E"/>
    <w:rsid w:val="141C5B77"/>
    <w:rsid w:val="18D8339D"/>
    <w:rsid w:val="1A21388F"/>
    <w:rsid w:val="1A570D2F"/>
    <w:rsid w:val="1E1E4C3E"/>
    <w:rsid w:val="1E816080"/>
    <w:rsid w:val="28FB0B8D"/>
    <w:rsid w:val="2A9870FC"/>
    <w:rsid w:val="2BBC7571"/>
    <w:rsid w:val="2C1122FB"/>
    <w:rsid w:val="2D2B7942"/>
    <w:rsid w:val="2D46481D"/>
    <w:rsid w:val="2E733B28"/>
    <w:rsid w:val="2FF425B6"/>
    <w:rsid w:val="31852B5A"/>
    <w:rsid w:val="32D01238"/>
    <w:rsid w:val="3DFC59A8"/>
    <w:rsid w:val="3ECF245E"/>
    <w:rsid w:val="3FB96314"/>
    <w:rsid w:val="47FE1D33"/>
    <w:rsid w:val="48744F6E"/>
    <w:rsid w:val="53A44FAF"/>
    <w:rsid w:val="594329EC"/>
    <w:rsid w:val="5BEE1540"/>
    <w:rsid w:val="5DE61A5D"/>
    <w:rsid w:val="63C04243"/>
    <w:rsid w:val="63F478C0"/>
    <w:rsid w:val="649C01C7"/>
    <w:rsid w:val="66DF0AE7"/>
    <w:rsid w:val="671B6832"/>
    <w:rsid w:val="699A3F60"/>
    <w:rsid w:val="6DAF5CD8"/>
    <w:rsid w:val="72902E62"/>
    <w:rsid w:val="73C61104"/>
    <w:rsid w:val="776452EA"/>
    <w:rsid w:val="7DC663B9"/>
    <w:rsid w:val="7E7FDAAE"/>
    <w:rsid w:val="7FD21032"/>
    <w:rsid w:val="7FFC20CE"/>
    <w:rsid w:val="7FFF01CA"/>
    <w:rsid w:val="997F4E60"/>
    <w:rsid w:val="BEF7515E"/>
    <w:rsid w:val="EEB3D437"/>
    <w:rsid w:val="FDDF2B5E"/>
    <w:rsid w:val="FF0FF037"/>
    <w:rsid w:val="FFCDB2D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1"/>
    <w:semiHidden/>
    <w:unhideWhenUsed/>
    <w:qFormat/>
    <w:uiPriority w:val="99"/>
    <w:pPr>
      <w:ind w:left="100" w:leftChars="2500"/>
    </w:pPr>
  </w:style>
  <w:style w:type="paragraph" w:styleId="7">
    <w:name w:val="Balloon Text"/>
    <w:basedOn w:val="1"/>
    <w:link w:val="19"/>
    <w:semiHidden/>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character" w:customStyle="1" w:styleId="15">
    <w:name w:val="页眉 字符"/>
    <w:basedOn w:val="14"/>
    <w:link w:val="9"/>
    <w:qFormat/>
    <w:uiPriority w:val="99"/>
    <w:rPr>
      <w:sz w:val="18"/>
      <w:szCs w:val="18"/>
    </w:rPr>
  </w:style>
  <w:style w:type="character" w:customStyle="1" w:styleId="16">
    <w:name w:val="页脚 字符"/>
    <w:basedOn w:val="14"/>
    <w:link w:val="8"/>
    <w:qFormat/>
    <w:uiPriority w:val="99"/>
    <w:rPr>
      <w:sz w:val="18"/>
      <w:szCs w:val="18"/>
    </w:rPr>
  </w:style>
  <w:style w:type="paragraph" w:styleId="17">
    <w:name w:val="No Spacing"/>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字符"/>
    <w:basedOn w:val="14"/>
    <w:link w:val="17"/>
    <w:qFormat/>
    <w:uiPriority w:val="1"/>
    <w:rPr>
      <w:kern w:val="0"/>
      <w:sz w:val="22"/>
    </w:rPr>
  </w:style>
  <w:style w:type="character" w:customStyle="1" w:styleId="19">
    <w:name w:val="批注框文本 字符"/>
    <w:basedOn w:val="14"/>
    <w:link w:val="7"/>
    <w:semiHidden/>
    <w:qFormat/>
    <w:uiPriority w:val="99"/>
    <w:rPr>
      <w:rFonts w:ascii="Times New Roman" w:hAnsi="Times New Roman" w:eastAsia="宋体" w:cs="Times New Roman"/>
      <w:sz w:val="18"/>
      <w:szCs w:val="18"/>
    </w:rPr>
  </w:style>
  <w:style w:type="character" w:customStyle="1" w:styleId="20">
    <w:name w:val="标题 字符"/>
    <w:basedOn w:val="14"/>
    <w:link w:val="11"/>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1">
    <w:name w:val="副标题 字符"/>
    <w:basedOn w:val="14"/>
    <w:link w:val="10"/>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字符"/>
    <w:basedOn w:val="14"/>
    <w:link w:val="2"/>
    <w:qFormat/>
    <w:uiPriority w:val="9"/>
    <w:rPr>
      <w:rFonts w:ascii="Times New Roman" w:hAnsi="Times New Roman" w:eastAsia="宋体" w:cs="Times New Roman"/>
      <w:b/>
      <w:bCs/>
      <w:kern w:val="44"/>
      <w:sz w:val="44"/>
      <w:szCs w:val="44"/>
    </w:rPr>
  </w:style>
  <w:style w:type="character" w:customStyle="1" w:styleId="28">
    <w:name w:val="标题 2 字符"/>
    <w:basedOn w:val="14"/>
    <w:link w:val="3"/>
    <w:qFormat/>
    <w:uiPriority w:val="9"/>
    <w:rPr>
      <w:rFonts w:asciiTheme="majorHAnsi" w:hAnsiTheme="majorHAnsi" w:eastAsiaTheme="majorEastAsia" w:cstheme="majorBidi"/>
      <w:b/>
      <w:bCs/>
      <w:sz w:val="32"/>
      <w:szCs w:val="32"/>
    </w:rPr>
  </w:style>
  <w:style w:type="character" w:customStyle="1" w:styleId="29">
    <w:name w:val="标题 3 字符"/>
    <w:basedOn w:val="14"/>
    <w:link w:val="4"/>
    <w:qFormat/>
    <w:uiPriority w:val="9"/>
    <w:rPr>
      <w:rFonts w:ascii="Times New Roman" w:hAnsi="Times New Roman" w:eastAsia="宋体" w:cs="Times New Roman"/>
      <w:b/>
      <w:bCs/>
      <w:sz w:val="32"/>
      <w:szCs w:val="32"/>
    </w:rPr>
  </w:style>
  <w:style w:type="character" w:customStyle="1" w:styleId="30">
    <w:name w:val="标题 4 字符"/>
    <w:basedOn w:val="14"/>
    <w:link w:val="5"/>
    <w:qFormat/>
    <w:uiPriority w:val="9"/>
    <w:rPr>
      <w:rFonts w:asciiTheme="majorHAnsi" w:hAnsiTheme="majorHAnsi" w:eastAsiaTheme="majorEastAsia" w:cstheme="majorBidi"/>
      <w:b/>
      <w:bCs/>
      <w:sz w:val="28"/>
      <w:szCs w:val="28"/>
    </w:rPr>
  </w:style>
  <w:style w:type="character" w:customStyle="1" w:styleId="31">
    <w:name w:val="日期 字符"/>
    <w:basedOn w:val="14"/>
    <w:link w:val="6"/>
    <w:semiHidden/>
    <w:qFormat/>
    <w:uiPriority w:val="99"/>
    <w:rPr>
      <w:rFonts w:ascii="Times New Roman" w:hAnsi="Times New Roman" w:eastAsia="宋体" w:cs="Times New Roman"/>
      <w:szCs w:val="24"/>
    </w:rPr>
  </w:style>
  <w:style w:type="paragraph" w:styleId="32">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image" Target="media/image4.png"/><Relationship Id="rId8" Type="http://schemas.openxmlformats.org/officeDocument/2006/relationships/image" Target="media/image3.png"/><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image" Target="media/image9.jpeg"/><Relationship Id="rId14" Type="http://schemas.openxmlformats.org/officeDocument/2006/relationships/image" Target="media/image8.png"/><Relationship Id="rId13" Type="http://schemas.openxmlformats.org/officeDocument/2006/relationships/image" Target="media/image7.png"/><Relationship Id="rId12" Type="http://schemas.openxmlformats.org/officeDocument/2006/relationships/chart" Target="charts/chart1.xml"/><Relationship Id="rId11" Type="http://schemas.openxmlformats.org/officeDocument/2006/relationships/image" Target="media/image6.png"/><Relationship Id="rId10" Type="http://schemas.openxmlformats.org/officeDocument/2006/relationships/image" Target="media/image5.png"/><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24037;&#20316;&#31807;2"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b"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zh-CN" altLang="en-US" sz="1200">
                <a:solidFill>
                  <a:sysClr val="windowText" lastClr="000000"/>
                </a:solidFill>
                <a:latin typeface="仿宋" panose="02010609060101010101" charset="-122"/>
                <a:ea typeface="仿宋" panose="02010609060101010101" charset="-122"/>
                <a:cs typeface="仿宋" panose="02010609060101010101" charset="-122"/>
              </a:rPr>
              <a:t>图</a:t>
            </a:r>
            <a:r>
              <a:rPr lang="en-US" altLang="zh-CN" sz="1200">
                <a:solidFill>
                  <a:sysClr val="windowText" lastClr="000000"/>
                </a:solidFill>
                <a:latin typeface="仿宋" panose="02010609060101010101" charset="-122"/>
                <a:ea typeface="仿宋" panose="02010609060101010101" charset="-122"/>
                <a:cs typeface="仿宋" panose="02010609060101010101" charset="-122"/>
              </a:rPr>
              <a:t>4</a:t>
            </a:r>
            <a:r>
              <a:rPr lang="zh-CN" altLang="en-US" sz="1200">
                <a:solidFill>
                  <a:sysClr val="windowText" lastClr="000000"/>
                </a:solidFill>
                <a:latin typeface="仿宋" panose="02010609060101010101" charset="-122"/>
                <a:ea typeface="仿宋" panose="02010609060101010101" charset="-122"/>
                <a:cs typeface="仿宋" panose="02010609060101010101" charset="-122"/>
              </a:rPr>
              <a:t>：财政拨款收支预决算对比情况</a:t>
            </a:r>
            <a:endParaRPr lang="zh-CN" altLang="en-US" sz="1200">
              <a:solidFill>
                <a:sysClr val="windowText" lastClr="000000"/>
              </a:solidFill>
              <a:latin typeface="仿宋" panose="02010609060101010101" charset="-122"/>
              <a:ea typeface="仿宋" panose="02010609060101010101" charset="-122"/>
              <a:cs typeface="仿宋" panose="02010609060101010101" charset="-122"/>
            </a:endParaRPr>
          </a:p>
        </c:rich>
      </c:tx>
      <c:layout>
        <c:manualLayout>
          <c:xMode val="edge"/>
          <c:yMode val="edge"/>
          <c:x val="0.251944444444444"/>
          <c:y val="0.897194163860831"/>
        </c:manualLayout>
      </c:layout>
      <c:overlay val="0"/>
      <c:spPr>
        <a:noFill/>
        <a:ln>
          <a:noFill/>
        </a:ln>
        <a:effectLst/>
      </c:spPr>
    </c:title>
    <c:autoTitleDeleted val="0"/>
    <c:plotArea>
      <c:layout>
        <c:manualLayout>
          <c:layoutTarget val="inner"/>
          <c:xMode val="edge"/>
          <c:yMode val="edge"/>
          <c:x val="0.0893888888888889"/>
          <c:y val="0.0811658249158249"/>
          <c:w val="0.894638888888889"/>
          <c:h val="0.71212962962963"/>
        </c:manualLayout>
      </c:layout>
      <c:barChart>
        <c:barDir val="col"/>
        <c:grouping val="clustered"/>
        <c:varyColors val="0"/>
        <c:ser>
          <c:idx val="0"/>
          <c:order val="0"/>
          <c:spPr>
            <a:solidFill>
              <a:srgbClr val="0070C0"/>
            </a:solidFill>
            <a:ln>
              <a:noFill/>
            </a:ln>
            <a:effectLst/>
          </c:spPr>
          <c:invertIfNegative val="0"/>
          <c:dPt>
            <c:idx val="3"/>
            <c:invertIfNegative val="0"/>
            <c:bubble3D val="0"/>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[工作簿2]Sheet1!$A$1:$A$5</c:f>
              <c:strCache>
                <c:ptCount val="5"/>
                <c:pt idx="0">
                  <c:v>收入预算数</c:v>
                </c:pt>
                <c:pt idx="1">
                  <c:v>收入决算数</c:v>
                </c:pt>
                <c:pt idx="3">
                  <c:v>支出预算数</c:v>
                </c:pt>
                <c:pt idx="4">
                  <c:v>支出决算数</c:v>
                </c:pt>
              </c:strCache>
            </c:strRef>
          </c:cat>
          <c:val>
            <c:numRef>
              <c:f>[工作簿2]Sheet1!$B$1:$B$5</c:f>
              <c:numCache>
                <c:formatCode>General</c:formatCode>
                <c:ptCount val="5"/>
                <c:pt idx="0">
                  <c:v>179.09</c:v>
                </c:pt>
                <c:pt idx="1">
                  <c:v>149.28</c:v>
                </c:pt>
                <c:pt idx="3">
                  <c:v>179.09</c:v>
                </c:pt>
                <c:pt idx="4">
                  <c:v>149.28</c:v>
                </c:pt>
              </c:numCache>
            </c:numRef>
          </c:val>
        </c:ser>
        <c:dLbls>
          <c:showLegendKey val="0"/>
          <c:showVal val="1"/>
          <c:showCatName val="0"/>
          <c:showSerName val="0"/>
          <c:showPercent val="0"/>
          <c:showBubbleSize val="0"/>
        </c:dLbls>
        <c:gapWidth val="56"/>
        <c:overlap val="-21"/>
        <c:axId val="24494848"/>
        <c:axId val="143050240"/>
      </c:barChart>
      <c:catAx>
        <c:axId val="24494848"/>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43050240"/>
        <c:crosses val="autoZero"/>
        <c:auto val="1"/>
        <c:lblAlgn val="ctr"/>
        <c:lblOffset val="100"/>
        <c:noMultiLvlLbl val="0"/>
      </c:catAx>
      <c:valAx>
        <c:axId val="143050240"/>
        <c:scaling>
          <c:orientation val="minMax"/>
        </c:scaling>
        <c:delete val="0"/>
        <c:axPos val="l"/>
        <c:majorGridlines>
          <c:spPr>
            <a:ln w="9525" cap="flat" cmpd="sng" algn="ctr">
              <a:no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449484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bg1"/>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23</Pages>
  <Words>826</Words>
  <Characters>4710</Characters>
  <Lines>39</Lines>
  <Paragraphs>11</Paragraphs>
  <TotalTime>34</TotalTime>
  <ScaleCrop>false</ScaleCrop>
  <LinksUpToDate>false</LinksUpToDate>
  <CharactersWithSpaces>5525</CharactersWithSpaces>
  <Application>WPS Office_11.8.2.1122_F1E327BC-269C-435d-A152-05C5408002CA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2019-08-28T16:40:00Z</dcterms:created>
  <dc:creator>User</dc:creator>
  <cp:lastModifiedBy>uos</cp:lastModifiedBy>
  <cp:lastPrinted>2019-08-02T09:01:00Z</cp:lastPrinted>
  <dcterms:modified xsi:type="dcterms:W3CDTF">2023-06-08T10:53:07Z</dcterms:modified>
  <dc:subject>石家庄市xxx部门</dc:subject>
  <dc:title>2017年度部门决算</dc:title>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2052-11.8.2.1122</vt:lpwstr>
  </property>
  <property fmtid="{D5CDD505-2E9C-101B-9397-08002B2CF9AE}" pid="3" name="ICV">
    <vt:lpwstr>FEA7B2FC6F500E0793428164F687A09F</vt:lpwstr>
  </property>
</Properties>
</file>