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1320" w:firstLineChars="300"/>
        <w:jc w:val="left"/>
        <w:textAlignment w:val="auto"/>
        <w:rPr>
          <w:rFonts w:hint="eastAsia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  <w:t>房地产市场秩序整治案例三</w:t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1320" w:firstLineChars="300"/>
        <w:jc w:val="left"/>
        <w:textAlignment w:val="auto"/>
        <w:rPr>
          <w:rFonts w:hint="default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2021年9月10日由群众举报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河北京霞</w:t>
      </w:r>
      <w:r>
        <w:rPr>
          <w:rFonts w:hint="eastAsia" w:ascii="仿宋_GB2312" w:hAnsi="仿宋_GB2312" w:eastAsia="仿宋_GB2312" w:cs="仿宋_GB2312"/>
          <w:i w:val="0"/>
          <w:color w:val="000000"/>
          <w:sz w:val="32"/>
          <w:szCs w:val="32"/>
          <w:u w:val="none"/>
          <w:lang w:val="en-US" w:eastAsia="zh-CN"/>
        </w:rPr>
        <w:t>房产经纪有限公司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为不具备销售条件的天山玖珑福邸商品房提供经纪服务，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涉嫌</w:t>
      </w:r>
      <w:r>
        <w:rPr>
          <w:rFonts w:hint="eastAsia" w:ascii="仿宋_GB2312" w:hAnsi="仿宋_GB2312" w:cs="仿宋_GB2312"/>
          <w:i w:val="0"/>
          <w:color w:val="auto"/>
          <w:sz w:val="32"/>
          <w:szCs w:val="32"/>
          <w:u w:val="none"/>
          <w:lang w:val="en-US" w:eastAsia="zh-CN"/>
        </w:rPr>
        <w:t>为禁止交易的房屋提供经纪服务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_GB2312" w:hAnsi="仿宋_GB2312" w:cs="仿宋_GB2312"/>
          <w:sz w:val="32"/>
          <w:szCs w:val="32"/>
          <w:u w:val="none"/>
          <w:lang w:val="en-US" w:eastAsia="zh-CN"/>
        </w:rPr>
        <w:t>藁城区住建局根据</w:t>
      </w:r>
      <w:r>
        <w:rPr>
          <w:rFonts w:hint="eastAsia" w:ascii="仿宋_GB2312" w:hAnsi="仿宋_GB2312" w:eastAsia="仿宋_GB2312" w:cs="仿宋_GB2312"/>
          <w:i w:val="0"/>
          <w:color w:val="auto"/>
          <w:sz w:val="32"/>
          <w:szCs w:val="32"/>
          <w:u w:val="none"/>
          <w:lang w:val="en-US" w:eastAsia="zh-CN"/>
        </w:rPr>
        <w:t>《房地产经纪管理办法》第二十五条第</w:t>
      </w:r>
      <w:r>
        <w:rPr>
          <w:rFonts w:hint="eastAsia" w:ascii="仿宋_GB2312" w:hAnsi="仿宋_GB2312" w:cs="仿宋_GB2312"/>
          <w:i w:val="0"/>
          <w:color w:val="auto"/>
          <w:sz w:val="32"/>
          <w:szCs w:val="32"/>
          <w:u w:val="none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i w:val="0"/>
          <w:color w:val="auto"/>
          <w:sz w:val="32"/>
          <w:szCs w:val="32"/>
          <w:u w:val="none"/>
          <w:lang w:val="en-US" w:eastAsia="zh-CN"/>
        </w:rPr>
        <w:t>款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u w:val="none"/>
          <w:lang w:val="en-US" w:eastAsia="zh-CN"/>
        </w:rPr>
        <w:t>的规定</w:t>
      </w:r>
      <w:r>
        <w:rPr>
          <w:rFonts w:hint="eastAsia" w:ascii="仿宋_GB2312" w:hAnsi="仿宋_GB2312" w:cs="仿宋_GB2312"/>
          <w:i w:val="0"/>
          <w:iCs w:val="0"/>
          <w:sz w:val="32"/>
          <w:szCs w:val="32"/>
          <w:u w:val="none"/>
          <w:lang w:val="en-US" w:eastAsia="zh-CN"/>
        </w:rPr>
        <w:t>进行了依法查处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_GB2312" w:hAnsi="仿宋_GB2312" w:cs="仿宋_GB2312"/>
          <w:i w:val="0"/>
          <w:iCs w:val="0"/>
          <w:sz w:val="32"/>
          <w:szCs w:val="32"/>
          <w:u w:val="none"/>
          <w:lang w:val="en-US" w:eastAsia="zh-CN"/>
        </w:rPr>
        <w:t>处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河北京霞</w:t>
      </w:r>
      <w:r>
        <w:rPr>
          <w:rFonts w:hint="eastAsia" w:ascii="仿宋_GB2312" w:hAnsi="仿宋_GB2312" w:eastAsia="仿宋_GB2312" w:cs="仿宋_GB2312"/>
          <w:i w:val="0"/>
          <w:color w:val="000000"/>
          <w:sz w:val="32"/>
          <w:szCs w:val="32"/>
          <w:u w:val="none"/>
          <w:lang w:val="en-US" w:eastAsia="zh-CN"/>
        </w:rPr>
        <w:t>房产经纪有限公司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罚款3万元，该公司经纪人罚款1万元，并责令停业整改。</w:t>
      </w:r>
    </w:p>
    <w:p>
      <w:pPr>
        <w:ind w:firstLine="640" w:firstLineChars="2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bookmarkStart w:id="0" w:name="_GoBack"/>
      <w:bookmarkEnd w:id="0"/>
    </w:p>
    <w:p>
      <w:pPr>
        <w:ind w:firstLine="3520" w:firstLineChars="11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藁城区住房和城乡建设局</w:t>
      </w:r>
    </w:p>
    <w:p>
      <w:pPr>
        <w:ind w:firstLine="4160" w:firstLineChars="1300"/>
        <w:rPr>
          <w:rFonts w:hint="default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2021年12月8日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D877AB"/>
    <w:rsid w:val="08C5460F"/>
    <w:rsid w:val="0CD42B8B"/>
    <w:rsid w:val="1CD877AB"/>
    <w:rsid w:val="39FD47BE"/>
    <w:rsid w:val="498F784D"/>
    <w:rsid w:val="4F3D132C"/>
    <w:rsid w:val="57163F49"/>
    <w:rsid w:val="69E000B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2021-12-02T01:36:00Z</dcterms:created>
  <dc:creator>Administrator</dc:creator>
  <cp:lastModifiedBy>Administrator</cp:lastModifiedBy>
  <cp:lastPrinted>2021-12-08T08:33:00Z</cp:lastPrinted>
  <dcterms:modified xsi:type="dcterms:W3CDTF">2021-12-08T08:58:11Z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