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A0E" w:rsidRDefault="004D3A0E"/>
    <w:tbl>
      <w:tblPr>
        <w:tblW w:w="8619" w:type="dxa"/>
        <w:jc w:val="center"/>
        <w:tblLayout w:type="fixed"/>
        <w:tblLook w:val="04A0"/>
      </w:tblPr>
      <w:tblGrid>
        <w:gridCol w:w="3693"/>
        <w:gridCol w:w="2025"/>
        <w:gridCol w:w="345"/>
        <w:gridCol w:w="2556"/>
      </w:tblGrid>
      <w:tr w:rsidR="00A036C1" w:rsidTr="001B75CF">
        <w:trPr>
          <w:trHeight w:val="729"/>
          <w:jc w:val="center"/>
        </w:trPr>
        <w:tc>
          <w:tcPr>
            <w:tcW w:w="861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36C1" w:rsidRPr="004D3A0E" w:rsidRDefault="004D3A0E" w:rsidP="004D3A0E">
            <w:pPr>
              <w:rPr>
                <w:rFonts w:ascii="方正小标宋简体" w:eastAsia="方正小标宋简体" w:hAnsi="宋体" w:cs="宋体" w:hint="eastAsia"/>
                <w:b/>
                <w:bCs/>
                <w:sz w:val="44"/>
                <w:szCs w:val="44"/>
              </w:rPr>
            </w:pPr>
            <w:r w:rsidRPr="004D3A0E">
              <w:rPr>
                <w:rFonts w:ascii="方正小标宋简体" w:eastAsia="方正小标宋简体" w:hAnsi="宋体" w:cs="宋体" w:hint="eastAsia"/>
                <w:b/>
                <w:bCs/>
                <w:sz w:val="44"/>
                <w:szCs w:val="44"/>
              </w:rPr>
              <w:t>藁城区人民政府办公室</w:t>
            </w:r>
            <w:r w:rsidR="00493D53" w:rsidRPr="004D3A0E">
              <w:rPr>
                <w:rFonts w:ascii="方正小标宋简体" w:eastAsia="方正小标宋简体" w:hAnsi="宋体" w:cs="宋体" w:hint="eastAsia"/>
                <w:b/>
                <w:bCs/>
                <w:sz w:val="44"/>
                <w:szCs w:val="44"/>
              </w:rPr>
              <w:t>固定资产占用情况表</w:t>
            </w:r>
          </w:p>
        </w:tc>
      </w:tr>
      <w:tr w:rsidR="00A036C1" w:rsidRPr="004D3A0E" w:rsidTr="001B75CF">
        <w:trPr>
          <w:trHeight w:val="750"/>
          <w:jc w:val="center"/>
        </w:trPr>
        <w:tc>
          <w:tcPr>
            <w:tcW w:w="57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36C1" w:rsidRPr="008D762C" w:rsidRDefault="004D3A0E" w:rsidP="004D3A0E">
            <w:pPr>
              <w:rPr>
                <w:rFonts w:ascii="仿宋" w:eastAsia="仿宋" w:hAnsi="仿宋" w:cs="Times New Roman"/>
                <w:sz w:val="24"/>
                <w:szCs w:val="24"/>
              </w:rPr>
            </w:pPr>
            <w:r w:rsidRPr="008D762C">
              <w:rPr>
                <w:rFonts w:ascii="仿宋" w:eastAsia="仿宋" w:hAnsi="仿宋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9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36C1" w:rsidRPr="008D762C" w:rsidRDefault="00493D53" w:rsidP="002247FC">
            <w:pPr>
              <w:ind w:right="240"/>
              <w:jc w:val="right"/>
              <w:rPr>
                <w:rFonts w:ascii="仿宋" w:eastAsia="仿宋" w:hAnsi="仿宋" w:cs="Times New Roman"/>
                <w:sz w:val="24"/>
                <w:szCs w:val="24"/>
              </w:rPr>
            </w:pPr>
            <w:r w:rsidRPr="008D762C">
              <w:rPr>
                <w:rFonts w:ascii="仿宋" w:eastAsia="仿宋" w:hAnsi="仿宋" w:cs="Times New Roman"/>
                <w:sz w:val="24"/>
                <w:szCs w:val="24"/>
              </w:rPr>
              <w:t>20</w:t>
            </w:r>
            <w:r w:rsidRPr="008D762C">
              <w:rPr>
                <w:rFonts w:ascii="仿宋" w:eastAsia="仿宋" w:hAnsi="仿宋" w:cs="Times New Roman" w:hint="eastAsia"/>
                <w:sz w:val="24"/>
                <w:szCs w:val="24"/>
              </w:rPr>
              <w:t>20</w:t>
            </w:r>
            <w:r w:rsidRPr="008D762C">
              <w:rPr>
                <w:rFonts w:ascii="仿宋" w:eastAsia="仿宋" w:hAnsi="仿宋" w:cs="Times New Roman"/>
                <w:sz w:val="24"/>
                <w:szCs w:val="24"/>
              </w:rPr>
              <w:t>年</w:t>
            </w:r>
            <w:r w:rsidRPr="008D762C">
              <w:rPr>
                <w:rFonts w:ascii="仿宋" w:eastAsia="仿宋" w:hAnsi="仿宋" w:cs="Times New Roman"/>
                <w:sz w:val="24"/>
                <w:szCs w:val="24"/>
              </w:rPr>
              <w:t>12</w:t>
            </w:r>
            <w:r w:rsidRPr="008D762C">
              <w:rPr>
                <w:rFonts w:ascii="仿宋" w:eastAsia="仿宋" w:hAnsi="仿宋" w:cs="Times New Roman"/>
                <w:sz w:val="24"/>
                <w:szCs w:val="24"/>
              </w:rPr>
              <w:t>月</w:t>
            </w:r>
            <w:r w:rsidRPr="008D762C">
              <w:rPr>
                <w:rFonts w:ascii="仿宋" w:eastAsia="仿宋" w:hAnsi="仿宋" w:cs="Times New Roman"/>
                <w:sz w:val="24"/>
                <w:szCs w:val="24"/>
              </w:rPr>
              <w:t>31</w:t>
            </w:r>
            <w:r w:rsidRPr="008D762C">
              <w:rPr>
                <w:rFonts w:ascii="仿宋" w:eastAsia="仿宋" w:hAnsi="仿宋" w:cs="Times New Roman"/>
                <w:sz w:val="24"/>
                <w:szCs w:val="24"/>
              </w:rPr>
              <w:t>日</w:t>
            </w:r>
          </w:p>
        </w:tc>
      </w:tr>
      <w:tr w:rsidR="00A036C1" w:rsidRPr="004D3A0E" w:rsidTr="001B75CF">
        <w:trPr>
          <w:trHeight w:val="638"/>
          <w:jc w:val="center"/>
        </w:trPr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93D53" w:rsidP="004D3A0E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项目</w:t>
            </w:r>
          </w:p>
        </w:tc>
        <w:tc>
          <w:tcPr>
            <w:tcW w:w="23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93D53" w:rsidP="004D3A0E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数量</w:t>
            </w:r>
          </w:p>
        </w:tc>
        <w:tc>
          <w:tcPr>
            <w:tcW w:w="2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93D53" w:rsidP="004D3A0E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价值（万元）</w:t>
            </w:r>
          </w:p>
        </w:tc>
      </w:tr>
      <w:tr w:rsidR="00A036C1" w:rsidRPr="004D3A0E" w:rsidTr="001B75CF">
        <w:trPr>
          <w:trHeight w:val="638"/>
          <w:jc w:val="center"/>
        </w:trPr>
        <w:tc>
          <w:tcPr>
            <w:tcW w:w="3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93D53" w:rsidP="004D3A0E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固定</w:t>
            </w: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资产</w:t>
            </w:r>
            <w:bookmarkStart w:id="0" w:name="_GoBack"/>
            <w:bookmarkEnd w:id="0"/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总额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93D53" w:rsidP="004D3A0E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——</w:t>
            </w:r>
          </w:p>
        </w:tc>
        <w:tc>
          <w:tcPr>
            <w:tcW w:w="2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D3A0E" w:rsidP="004D3A0E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464.46</w:t>
            </w:r>
          </w:p>
        </w:tc>
      </w:tr>
      <w:tr w:rsidR="00A036C1" w:rsidRPr="004D3A0E" w:rsidTr="001B75CF">
        <w:trPr>
          <w:trHeight w:val="760"/>
          <w:jc w:val="center"/>
        </w:trPr>
        <w:tc>
          <w:tcPr>
            <w:tcW w:w="3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93D53" w:rsidP="004D3A0E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（一）</w:t>
            </w: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房屋</w:t>
            </w: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及构筑物</w:t>
            </w: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（平方米）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D3A0E" w:rsidP="004D3A0E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0</w:t>
            </w:r>
          </w:p>
        </w:tc>
        <w:tc>
          <w:tcPr>
            <w:tcW w:w="2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93D53" w:rsidP="004D3A0E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——</w:t>
            </w:r>
          </w:p>
        </w:tc>
      </w:tr>
      <w:tr w:rsidR="00A036C1" w:rsidRPr="004D3A0E" w:rsidTr="001B75CF">
        <w:trPr>
          <w:trHeight w:val="1037"/>
          <w:jc w:val="center"/>
        </w:trPr>
        <w:tc>
          <w:tcPr>
            <w:tcW w:w="3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93D53" w:rsidP="00A277A2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其中：办公用房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D3A0E" w:rsidP="00A277A2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0</w:t>
            </w:r>
          </w:p>
        </w:tc>
        <w:tc>
          <w:tcPr>
            <w:tcW w:w="2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93D53" w:rsidP="00A277A2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——</w:t>
            </w:r>
          </w:p>
        </w:tc>
      </w:tr>
      <w:tr w:rsidR="00A036C1" w:rsidRPr="004D3A0E" w:rsidTr="001B75CF">
        <w:trPr>
          <w:trHeight w:val="760"/>
          <w:jc w:val="center"/>
        </w:trPr>
        <w:tc>
          <w:tcPr>
            <w:tcW w:w="3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93D53" w:rsidP="004D3A0E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（二）通用设备（个、台、辆等）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D3A0E" w:rsidP="004D3A0E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341</w:t>
            </w:r>
          </w:p>
        </w:tc>
        <w:tc>
          <w:tcPr>
            <w:tcW w:w="2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D3A0E" w:rsidP="004D3A0E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367.78</w:t>
            </w:r>
          </w:p>
        </w:tc>
      </w:tr>
      <w:tr w:rsidR="00A036C1" w:rsidRPr="004D3A0E" w:rsidTr="001B75CF">
        <w:trPr>
          <w:trHeight w:val="760"/>
          <w:jc w:val="center"/>
        </w:trPr>
        <w:tc>
          <w:tcPr>
            <w:tcW w:w="3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93D53" w:rsidP="008D762C">
            <w:pPr>
              <w:ind w:firstLineChars="400" w:firstLine="960"/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其中：车辆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D3A0E" w:rsidP="004D3A0E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4</w:t>
            </w:r>
          </w:p>
        </w:tc>
        <w:tc>
          <w:tcPr>
            <w:tcW w:w="2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D3A0E" w:rsidP="004D3A0E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73.98</w:t>
            </w:r>
          </w:p>
        </w:tc>
      </w:tr>
      <w:tr w:rsidR="00A036C1" w:rsidRPr="004D3A0E" w:rsidTr="001B75CF">
        <w:trPr>
          <w:trHeight w:val="724"/>
          <w:jc w:val="center"/>
        </w:trPr>
        <w:tc>
          <w:tcPr>
            <w:tcW w:w="3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93D53" w:rsidP="00BD236E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（三）专用设备（个、台等）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D3A0E" w:rsidP="00BD236E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28</w:t>
            </w:r>
          </w:p>
        </w:tc>
        <w:tc>
          <w:tcPr>
            <w:tcW w:w="2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D3A0E" w:rsidP="00BD236E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81.62</w:t>
            </w:r>
          </w:p>
        </w:tc>
      </w:tr>
      <w:tr w:rsidR="00A036C1" w:rsidRPr="004D3A0E" w:rsidTr="001B75CF">
        <w:trPr>
          <w:trHeight w:val="834"/>
          <w:jc w:val="center"/>
        </w:trPr>
        <w:tc>
          <w:tcPr>
            <w:tcW w:w="3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93D53" w:rsidP="00A277A2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其中：单价</w:t>
            </w: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100</w:t>
            </w: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万（含）以上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D3A0E" w:rsidP="00A277A2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0</w:t>
            </w:r>
          </w:p>
        </w:tc>
        <w:tc>
          <w:tcPr>
            <w:tcW w:w="2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D3A0E" w:rsidP="00A277A2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0</w:t>
            </w:r>
          </w:p>
        </w:tc>
      </w:tr>
      <w:tr w:rsidR="00A036C1" w:rsidRPr="004D3A0E" w:rsidTr="001B75CF">
        <w:trPr>
          <w:trHeight w:val="769"/>
          <w:jc w:val="center"/>
        </w:trPr>
        <w:tc>
          <w:tcPr>
            <w:tcW w:w="3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93D53" w:rsidP="00A277A2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（四）</w:t>
            </w: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其他固定资产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D3A0E" w:rsidP="00A277A2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789</w:t>
            </w:r>
          </w:p>
        </w:tc>
        <w:tc>
          <w:tcPr>
            <w:tcW w:w="2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6C1" w:rsidRPr="008D762C" w:rsidRDefault="004D3A0E" w:rsidP="00A277A2">
            <w:pPr>
              <w:jc w:val="center"/>
              <w:rPr>
                <w:rFonts w:ascii="仿宋" w:eastAsia="仿宋" w:hAnsi="仿宋" w:cstheme="minorEastAsia"/>
                <w:sz w:val="24"/>
                <w:szCs w:val="24"/>
              </w:rPr>
            </w:pPr>
            <w:r w:rsidRPr="008D762C">
              <w:rPr>
                <w:rFonts w:ascii="仿宋" w:eastAsia="仿宋" w:hAnsi="仿宋" w:cstheme="minorEastAsia" w:hint="eastAsia"/>
                <w:sz w:val="24"/>
                <w:szCs w:val="24"/>
              </w:rPr>
              <w:t>15.07</w:t>
            </w:r>
          </w:p>
        </w:tc>
      </w:tr>
    </w:tbl>
    <w:p w:rsidR="00A036C1" w:rsidRPr="004D3A0E" w:rsidRDefault="00A036C1">
      <w:pPr>
        <w:spacing w:line="220" w:lineRule="atLeast"/>
        <w:rPr>
          <w:rFonts w:ascii="仿宋" w:eastAsia="仿宋" w:hAnsi="仿宋"/>
        </w:rPr>
      </w:pPr>
    </w:p>
    <w:sectPr w:rsidR="00A036C1" w:rsidRPr="004D3A0E" w:rsidSect="00A036C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3D53" w:rsidRDefault="00493D53" w:rsidP="004D3A0E">
      <w:pPr>
        <w:spacing w:after="0"/>
      </w:pPr>
      <w:r>
        <w:separator/>
      </w:r>
    </w:p>
  </w:endnote>
  <w:endnote w:type="continuationSeparator" w:id="1">
    <w:p w:rsidR="00493D53" w:rsidRDefault="00493D53" w:rsidP="004D3A0E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3D53" w:rsidRDefault="00493D53" w:rsidP="004D3A0E">
      <w:pPr>
        <w:spacing w:after="0"/>
      </w:pPr>
      <w:r>
        <w:separator/>
      </w:r>
    </w:p>
  </w:footnote>
  <w:footnote w:type="continuationSeparator" w:id="1">
    <w:p w:rsidR="00493D53" w:rsidRDefault="00493D53" w:rsidP="004D3A0E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D31D50"/>
    <w:rsid w:val="001B75CF"/>
    <w:rsid w:val="001C1827"/>
    <w:rsid w:val="002247FC"/>
    <w:rsid w:val="00323B43"/>
    <w:rsid w:val="003D37D8"/>
    <w:rsid w:val="00426133"/>
    <w:rsid w:val="004358AB"/>
    <w:rsid w:val="004413E3"/>
    <w:rsid w:val="00493D53"/>
    <w:rsid w:val="004D3A0E"/>
    <w:rsid w:val="00730E92"/>
    <w:rsid w:val="008B7726"/>
    <w:rsid w:val="008D762C"/>
    <w:rsid w:val="00A036C1"/>
    <w:rsid w:val="00A277A2"/>
    <w:rsid w:val="00BD236E"/>
    <w:rsid w:val="00D31D50"/>
    <w:rsid w:val="04834E01"/>
    <w:rsid w:val="05FC2C6F"/>
    <w:rsid w:val="09952058"/>
    <w:rsid w:val="0C6603C8"/>
    <w:rsid w:val="0CCC2702"/>
    <w:rsid w:val="14347604"/>
    <w:rsid w:val="1A29550B"/>
    <w:rsid w:val="2084515A"/>
    <w:rsid w:val="262A062C"/>
    <w:rsid w:val="29F5726A"/>
    <w:rsid w:val="2DF9608F"/>
    <w:rsid w:val="32CE4443"/>
    <w:rsid w:val="38351575"/>
    <w:rsid w:val="3CAD22C0"/>
    <w:rsid w:val="54903FBA"/>
    <w:rsid w:val="5C234971"/>
    <w:rsid w:val="655D23E2"/>
    <w:rsid w:val="662D1A8A"/>
    <w:rsid w:val="69BA5705"/>
    <w:rsid w:val="74D82A4A"/>
    <w:rsid w:val="7F0C13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36C1"/>
    <w:pPr>
      <w:adjustRightInd w:val="0"/>
      <w:snapToGrid w:val="0"/>
      <w:spacing w:after="200"/>
    </w:pPr>
    <w:rPr>
      <w:rFonts w:ascii="Tahoma" w:eastAsia="微软雅黑" w:hAnsi="Tahoma" w:cstheme="min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D3A0E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D3A0E"/>
    <w:rPr>
      <w:rFonts w:ascii="Tahoma" w:eastAsia="微软雅黑" w:hAnsi="Tahoma" w:cstheme="minorBidi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D3A0E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D3A0E"/>
    <w:rPr>
      <w:rFonts w:ascii="Tahoma" w:eastAsia="微软雅黑" w:hAnsi="Tahoma" w:cstheme="min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31</Words>
  <Characters>182</Characters>
  <Application>Microsoft Office Word</Application>
  <DocSecurity>0</DocSecurity>
  <Lines>1</Lines>
  <Paragraphs>1</Paragraphs>
  <ScaleCrop>false</ScaleCrop>
  <Company>Microsoft</Company>
  <LinksUpToDate>false</LinksUpToDate>
  <CharactersWithSpaces>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57</cp:revision>
  <dcterms:created xsi:type="dcterms:W3CDTF">2008-09-11T17:20:00Z</dcterms:created>
  <dcterms:modified xsi:type="dcterms:W3CDTF">2021-11-05T01:42:00Z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