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42880" behindDoc="1" locked="0" layoutInCell="1" allowOverlap="1">
            <wp:simplePos x="0" y="0"/>
            <wp:positionH relativeFrom="column">
              <wp:posOffset>-1009650</wp:posOffset>
            </wp:positionH>
            <wp:positionV relativeFrom="paragraph">
              <wp:posOffset>-1364615</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5004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jc w:val="center"/>
                    <w:rPr>
                      <w:rFonts w:ascii="宋体" w:hAnsi="宋体" w:cs="宋体"/>
                      <w:b/>
                      <w:bCs/>
                      <w:color w:val="FDEFBE"/>
                      <w:sz w:val="48"/>
                      <w:szCs w:val="48"/>
                    </w:rPr>
                  </w:pPr>
                  <w:r>
                    <w:rPr>
                      <w:rFonts w:hint="eastAsia" w:ascii="宋体" w:hAnsi="宋体" w:cs="宋体"/>
                      <w:b/>
                      <w:bCs/>
                      <w:color w:val="FDEFBE"/>
                      <w:sz w:val="48"/>
                      <w:szCs w:val="48"/>
                    </w:rPr>
                    <w:t>石家庄市藁城区文学艺术界联合会</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一九年十</w:t>
      </w:r>
      <w:r>
        <w:rPr>
          <w:rFonts w:hint="eastAsia" w:ascii="楷体_GB2312" w:hAnsi="楷体" w:eastAsia="楷体_GB2312" w:cs="楷体"/>
          <w:b/>
          <w:sz w:val="40"/>
          <w:szCs w:val="40"/>
        </w:rPr>
        <w:t>月二十四</w:t>
      </w:r>
    </w:p>
    <w:p>
      <w:pPr>
        <w:spacing w:before="624" w:beforeLines="200" w:after="0" w:line="1000" w:lineRule="exact"/>
        <w:ind w:firstLine="3360" w:firstLineChars="700"/>
        <w:rPr>
          <w:rFonts w:ascii="黑体" w:eastAsia="黑体"/>
          <w:sz w:val="48"/>
          <w:szCs w:val="48"/>
        </w:rPr>
      </w:pPr>
      <w:r>
        <w:rPr>
          <w:sz w:val="48"/>
          <w:szCs w:val="28"/>
        </w:rPr>
        <w:pict>
          <v:group id="_x0000_s1121" o:spid="_x0000_s1121" o:spt="203" style="position:absolute;left:0pt;margin-left:-80.8pt;margin-top:39.95pt;height:46.7pt;width:250.05pt;mso-position-vertical-relative:page;z-index:251660288;mso-width-relative:page;mso-height-relative:page;" coordorigin="45,526" coordsize="85,13982"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v:rect id="矩形 13" o:spid="_x0000_s1123" o:spt="1" style="position:absolute;left:45;top:526;height:11;width:85;v-text-anchor:middle;" fillcolor="#D9D9D9"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122" o:spt="1" style="position:absolute;left:45;top:528;height:12;width:8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  201</w:t>
      </w:r>
      <w:r>
        <w:rPr>
          <w:rFonts w:hint="eastAsia" w:eastAsia="黑体"/>
          <w:sz w:val="32"/>
          <w:szCs w:val="32"/>
        </w:rPr>
        <w:t>8</w:t>
      </w:r>
      <w:r>
        <w:rPr>
          <w:rFonts w:eastAsia="黑体"/>
          <w:sz w:val="32"/>
          <w:szCs w:val="32"/>
        </w:rPr>
        <w:t>年部门决算情况说明</w:t>
      </w:r>
      <w:r>
        <w:rPr>
          <w:sz w:val="44"/>
        </w:rPr>
        <w:pict>
          <v:group id="_x0000_s1118" o:spid="_x0000_s1118" o:spt="203" style="position:absolute;left:0pt;margin-left:-80.8pt;margin-top:38.95pt;height:46.7pt;width:222.8pt;mso-position-vertical-relative:page;z-index:251659264;mso-width-relative:page;mso-height-relative:page;" coordorigin="45,526" coordsize="85,13982"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v:rect id="矩形 13" o:spid="_x0000_s1120" o:spt="1" style="position:absolute;left:45;top:526;height:11;width:85;v-text-anchor:middle;" fillcolor="#D9D9D9"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119" o:spt="1" style="position:absolute;left:45;top:528;height:12;width:8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43904"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5721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w:pict>
          <v:group id="_x0000_s1114" o:spid="_x0000_s1114" o:spt="203" style="position:absolute;left:0pt;margin-left:-80.8pt;margin-top:39.5pt;height:46.7pt;width:245.25pt;mso-position-vertical-relative:page;z-index:251651072;mso-width-relative:page;mso-height-relative:page;" coordorigin="45,526" coordsize="85,13982"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v:rect id="_x0000_s1116" o:spid="_x0000_s1116" o:spt="1" style="position:absolute;left:45;top:526;height:11;width:85;v-text-anchor:middle;" fillcolor="#D9D9D9"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path/>
              <v:fill on="t" focussize="0,0"/>
              <v:stroke on="f" weight="2pt"/>
              <v:imagedata o:title=""/>
              <o:lock v:ext="edit"/>
            </v:rect>
            <v:rect id="_x0000_s1115" o:spid="_x0000_s1115" o:spt="1" style="position:absolute;left:45;top:528;height:12;width:8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r>
        <w:rPr>
          <w:rFonts w:hint="eastAsia" w:ascii="黑体" w:eastAsia="黑体" w:cs="黑体" w:hAnsiTheme="minorHAnsi"/>
          <w:b w:val="0"/>
          <w:bCs w:val="0"/>
          <w:kern w:val="0"/>
          <w:sz w:val="32"/>
          <w:szCs w:val="32"/>
        </w:rPr>
        <w:t>一、部门职责</w:t>
      </w:r>
    </w:p>
    <w:p>
      <w:pPr>
        <w:ind w:firstLine="560"/>
        <w:rPr>
          <w:rFonts w:ascii="宋体" w:hAnsi="宋体" w:cs="宋体"/>
          <w:sz w:val="32"/>
          <w:szCs w:val="32"/>
        </w:rPr>
      </w:pPr>
      <w:r>
        <w:rPr>
          <w:rFonts w:hint="eastAsia" w:ascii="宋体" w:hAnsi="宋体" w:cs="宋体"/>
          <w:sz w:val="32"/>
          <w:szCs w:val="32"/>
        </w:rPr>
        <w:t>（一）贯彻落实党的文艺“二为”方向和“双百”工作方针，开展各类社会性文艺活动，为我区的改革开放、经济建设和社会发展服务。</w:t>
      </w:r>
    </w:p>
    <w:p>
      <w:pPr>
        <w:ind w:firstLine="560"/>
        <w:rPr>
          <w:rFonts w:ascii="宋体" w:hAnsi="宋体" w:cs="宋体"/>
          <w:sz w:val="32"/>
          <w:szCs w:val="32"/>
        </w:rPr>
      </w:pPr>
      <w:r>
        <w:rPr>
          <w:rFonts w:hint="eastAsia" w:ascii="宋体" w:hAnsi="宋体" w:cs="宋体"/>
          <w:sz w:val="32"/>
          <w:szCs w:val="32"/>
        </w:rPr>
        <w:t>（二）加强与所属各文艺家协会的联系，确保党和政府同文艺界协商渠道的畅通；负责向有关方面反映会员的情况和要求；承担协会需要统筹安排的事宜；负责对所属协会的管理。</w:t>
      </w:r>
    </w:p>
    <w:p>
      <w:pPr>
        <w:ind w:firstLine="560"/>
        <w:rPr>
          <w:rFonts w:ascii="宋体" w:hAnsi="宋体" w:cs="宋体"/>
          <w:sz w:val="32"/>
          <w:szCs w:val="32"/>
        </w:rPr>
      </w:pPr>
      <w:r>
        <w:rPr>
          <w:rFonts w:hint="eastAsia" w:ascii="宋体" w:hAnsi="宋体" w:cs="宋体"/>
          <w:sz w:val="32"/>
          <w:szCs w:val="32"/>
        </w:rPr>
        <w:t>（三）开展国内外文学艺术交流活动，联络和争取社会各界对文艺事业的关心和支持，出作品，出人才，为文艺创作营造良好的环境和氛围，促进藁城区文艺事业的繁荣。</w:t>
      </w:r>
    </w:p>
    <w:p>
      <w:pPr>
        <w:ind w:firstLine="560"/>
        <w:rPr>
          <w:rFonts w:ascii="宋体" w:hAnsi="宋体" w:cs="宋体"/>
          <w:sz w:val="32"/>
          <w:szCs w:val="32"/>
        </w:rPr>
      </w:pPr>
      <w:r>
        <w:rPr>
          <w:rFonts w:hint="eastAsia" w:ascii="宋体" w:hAnsi="宋体" w:cs="宋体"/>
          <w:sz w:val="32"/>
          <w:szCs w:val="32"/>
        </w:rPr>
        <w:t>（四）指导、协同各文学艺术家采取多种形式深入生活，积极开展创作和学术交流活动，不断提高作品的思想内涵和艺术品位。</w:t>
      </w:r>
    </w:p>
    <w:p>
      <w:pPr>
        <w:ind w:firstLine="560"/>
        <w:rPr>
          <w:rFonts w:ascii="宋体" w:hAnsi="宋体" w:cs="宋体"/>
          <w:sz w:val="32"/>
          <w:szCs w:val="32"/>
        </w:rPr>
      </w:pPr>
      <w:r>
        <w:rPr>
          <w:rFonts w:hint="eastAsia" w:ascii="宋体" w:hAnsi="宋体" w:cs="宋体"/>
          <w:sz w:val="32"/>
          <w:szCs w:val="32"/>
        </w:rPr>
        <w:t>（五）对各种优秀文学艺术成果予以奖励和表彰。</w:t>
      </w:r>
    </w:p>
    <w:p>
      <w:pPr>
        <w:ind w:firstLine="560"/>
        <w:rPr>
          <w:rFonts w:ascii="宋体" w:hAnsi="宋体" w:cs="宋体"/>
          <w:sz w:val="32"/>
          <w:szCs w:val="32"/>
        </w:rPr>
      </w:pPr>
      <w:r>
        <w:rPr>
          <w:rFonts w:hint="eastAsia" w:ascii="宋体" w:hAnsi="宋体" w:cs="宋体"/>
          <w:sz w:val="32"/>
          <w:szCs w:val="32"/>
        </w:rPr>
        <w:t>（六）创办文艺刊物，为文艺工作者提供创作园地；积极发现、扶持和培养文艺新人，不断壮大文艺队伍；开展各方面、多形式的服务工作，为文艺工作者提供良好的工作条件和创作环境。</w:t>
      </w:r>
    </w:p>
    <w:p>
      <w:pPr>
        <w:ind w:firstLine="560"/>
        <w:rPr>
          <w:rFonts w:ascii="宋体" w:hAnsi="宋体" w:cs="宋体"/>
          <w:sz w:val="32"/>
          <w:szCs w:val="32"/>
        </w:rPr>
      </w:pPr>
      <w:r>
        <w:rPr>
          <w:rFonts w:hint="eastAsia" w:ascii="宋体" w:hAnsi="宋体" w:cs="宋体"/>
          <w:sz w:val="32"/>
          <w:szCs w:val="32"/>
        </w:rPr>
        <w:t>（七）维护宪法赋予文艺工作者和文艺团体的合法权益。</w:t>
      </w:r>
    </w:p>
    <w:p>
      <w:pPr>
        <w:ind w:firstLine="560"/>
        <w:rPr>
          <w:rFonts w:ascii="宋体" w:hAnsi="宋体" w:cs="宋体"/>
          <w:sz w:val="32"/>
          <w:szCs w:val="32"/>
        </w:rPr>
      </w:pPr>
      <w:r>
        <w:rPr>
          <w:rFonts w:hint="eastAsia" w:ascii="宋体" w:hAnsi="宋体" w:cs="宋体"/>
          <w:sz w:val="32"/>
          <w:szCs w:val="32"/>
        </w:rPr>
        <w:t>（八）探索、参与兴办文化产业，促进文艺事业的发展。</w:t>
      </w:r>
    </w:p>
    <w:p>
      <w:pPr>
        <w:ind w:firstLine="560"/>
        <w:rPr>
          <w:rFonts w:ascii="宋体" w:hAnsi="宋体" w:cs="宋体"/>
          <w:sz w:val="32"/>
          <w:szCs w:val="32"/>
        </w:rPr>
      </w:pPr>
      <w:r>
        <w:rPr>
          <w:rFonts w:hint="eastAsia" w:ascii="宋体" w:hAnsi="宋体" w:cs="宋体"/>
          <w:sz w:val="32"/>
          <w:szCs w:val="32"/>
        </w:rPr>
        <w:t>（九）承担区委、区政府交办的有关事项。</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960" w:firstLineChars="3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 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6"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0"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sz w:val="30"/>
                <w:szCs w:val="30"/>
              </w:rPr>
              <w:t>石家庄市藁城区文学艺术界联合会</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-1023620</wp:posOffset>
            </wp:positionH>
            <wp:positionV relativeFrom="paragraph">
              <wp:posOffset>-1327150</wp:posOffset>
            </wp:positionV>
            <wp:extent cx="7571105" cy="1068006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cstate="print"/>
                    <a:stretch>
                      <a:fillRect/>
                    </a:stretch>
                  </pic:blipFill>
                  <pic:spPr>
                    <a:xfrm>
                      <a:off x="0" y="0"/>
                      <a:ext cx="7571105" cy="10680065"/>
                    </a:xfrm>
                    <a:prstGeom prst="rect">
                      <a:avLst/>
                    </a:prstGeom>
                  </pic:spPr>
                </pic:pic>
              </a:graphicData>
            </a:graphic>
          </wp:anchor>
        </w:drawing>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74.2pt;margin-top:120.3pt;height:159.1pt;width:596.2pt;z-index:25165209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after="0" w:line="560" w:lineRule="exact"/>
        <w:ind w:firstLine="1285" w:firstLineChars="4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仿宋_GB2312" w:eastAsia="仿宋_GB2312" w:cs="ArialUnicodeMS" w:hAnsiTheme="minorHAnsi"/>
          <w:b/>
          <w:kern w:val="0"/>
          <w:sz w:val="32"/>
          <w:szCs w:val="32"/>
        </w:rPr>
        <w:t>（详见附表）</w:t>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595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53120;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w:pict>
          <v:group id="_x0000_s1079" o:spid="_x0000_s1079" o:spt="203" style="position:absolute;left:0pt;margin-left:-0.55pt;margin-top:29.3pt;height:43.95pt;width:301.85pt;mso-position-horizontal-relative:page;mso-position-vertical-relative:page;z-index:251670528;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v:rect id="矩形 13" o:spid="_x0000_s1081" o:spt="1" style="position:absolute;left:45;top:526;height:11;width:85;v-text-anchor:middle;" fillcolor="#D9D9D9"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path/>
              <v:fill on="t" focussize="0,0"/>
              <v:stroke on="f" weight="2pt"/>
              <v:imagedata o:title=""/>
              <o:lock v:ext="edit"/>
            </v:rect>
            <v:rect id="矩形 14" o:spid="_x0000_s1080" o:spt="1" style="position:absolute;left:45;top:528;height:12;width:8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本部门2018年度收支各总计（含结转和结余）37.43万元。与2017年度决算相比，收支各增加0.43万元，增长1.1%，主要原因是晋升工资档次调整基本工资标准导致人员经费增加。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本部门2018年度本年收入合计37.43万元，其中：财政拨款收入37.43万元，占100%。如图所示：</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1800" w:firstLineChars="600"/>
        <w:rPr>
          <w:rFonts w:ascii="仿宋_GB2312" w:eastAsia="仿宋_GB2312" w:cs="DengXian-Regular"/>
          <w:sz w:val="32"/>
          <w:szCs w:val="32"/>
        </w:rPr>
      </w:pPr>
      <w:r>
        <w:rPr>
          <w:rFonts w:hint="eastAsia" w:ascii="宋体" w:hAnsi="宋体"/>
          <w:sz w:val="30"/>
          <w:szCs w:val="30"/>
        </w:rPr>
        <w:t>图1：收入决算结构饼状图</w:t>
      </w:r>
    </w:p>
    <w:p>
      <w:pPr>
        <w:adjustRightInd w:val="0"/>
        <w:snapToGrid w:val="0"/>
        <w:spacing w:after="0" w:line="580" w:lineRule="exact"/>
        <w:ind w:firstLine="1800" w:firstLineChars="600"/>
        <w:rPr>
          <w:rFonts w:ascii="仿宋_GB2312" w:eastAsia="仿宋_GB2312" w:cs="DengXian-Regular"/>
          <w:sz w:val="32"/>
          <w:szCs w:val="32"/>
        </w:rPr>
      </w:pPr>
      <w:r>
        <w:rPr>
          <w:rFonts w:ascii="宋体" w:hAnsi="宋体"/>
          <w:sz w:val="30"/>
          <w:szCs w:val="30"/>
        </w:rPr>
        <w:pict>
          <v:shape id="_x0000_s1124" o:spid="_x0000_s1124" o:spt="75" type="#_x0000_t75" style="position:absolute;left:0pt;margin-left:58.5pt;margin-top:15.5pt;height:150.7pt;width:271.5pt;z-index:251658240;mso-width-relative:page;mso-height-relative:page;" o:ole="t" filled="f" o:preferrelative="t" stroked="f" coordsize="21600,21600">
            <v:path/>
            <v:fill on="f" focussize="0,0"/>
            <v:stroke on="f" joinstyle="miter"/>
            <v:imagedata r:id="rId7" o:title=""/>
            <o:lock v:ext="edit" aspectratio="t"/>
          </v:shape>
          <o:OLEObject Type="Embed" ProgID="Excel.Sheet.8" ShapeID="_x0000_s1124" DrawAspect="Content" ObjectID="_1468075725" r:id="rId6">
            <o:LockedField>false</o:LockedField>
          </o:OLEObject>
        </w:pict>
      </w:r>
    </w:p>
    <w:p>
      <w:pPr>
        <w:adjustRightInd w:val="0"/>
        <w:snapToGrid w:val="0"/>
        <w:spacing w:after="0" w:line="580" w:lineRule="exact"/>
        <w:ind w:firstLine="1260" w:firstLineChars="600"/>
        <w:rPr>
          <w:rFonts w:ascii="仿宋_GB2312" w:eastAsia="仿宋_GB2312" w:cs="DengXian-Regular"/>
          <w:sz w:val="32"/>
          <w:szCs w:val="32"/>
        </w:rPr>
      </w:pPr>
      <w:r>
        <w:pict>
          <v:group id="_x0000_s1076" o:spid="_x0000_s1076" o:spt="203" style="position:absolute;left:0pt;margin-left:62.55pt;margin-top:16.3pt;height:247.35pt;width:303.05pt;z-index:251656192;mso-width-relative:page;mso-height-relative:page;" coordorigin="68,1800" coordsize="51,32442"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8" o:spid="_x0000_s1078" o:spt="75" type="#_x0000_t75" style="position:absolute;left:68;top:1800;height:29;width:51;"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8" cropleft="2131f" croptop="1490f" cropright="1218f" cropbottom="5217f" o:title=""/>
              <o:lock v:ext="edit" aspectratio="t"/>
            </v:shape>
            <v:shape id="_x0000_s1077" o:spid="_x0000_s1077" o:spt="202" type="#_x0000_t202" style="position:absolute;left:76;top:1829;height:4;width:33;"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rPr>
          <w:rFonts w:ascii="黑体" w:eastAsia="黑体"/>
        </w:rPr>
      </w:pPr>
    </w:p>
    <w:p>
      <w:pPr>
        <w:rPr>
          <w:rFonts w:ascii="黑体" w:eastAsia="黑体"/>
        </w:rPr>
      </w:pPr>
    </w:p>
    <w:p>
      <w:pPr>
        <w:rPr>
          <w:rFonts w:ascii="黑体" w:eastAsia="黑体"/>
        </w:rPr>
      </w:pPr>
    </w:p>
    <w:p>
      <w:pPr>
        <w:rPr>
          <w:rFonts w:ascii="黑体" w:eastAsia="黑体"/>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本部门2018年度本年支出合计37.43万元，其中：基本支出27.43万元，占73.28%；项目支出10万元，占26.72%。如图所示：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 xml:space="preserve">               </w:t>
      </w:r>
      <w:r>
        <w:rPr>
          <w:rFonts w:hint="eastAsia" w:ascii="宋体" w:hAnsi="宋体"/>
          <w:sz w:val="28"/>
          <w:szCs w:val="28"/>
        </w:rPr>
        <w:t>图2：支出决算结构饼状图</w:t>
      </w:r>
    </w:p>
    <w:p>
      <w:pPr>
        <w:adjustRightInd w:val="0"/>
        <w:snapToGrid w:val="0"/>
        <w:spacing w:after="0" w:line="580" w:lineRule="exact"/>
        <w:ind w:firstLine="1260" w:firstLineChars="600"/>
        <w:rPr>
          <w:rFonts w:ascii="仿宋_GB2312" w:eastAsia="仿宋_GB2312" w:cs="DengXian-Regular"/>
          <w:sz w:val="32"/>
          <w:szCs w:val="32"/>
        </w:rPr>
      </w:pPr>
      <w:r>
        <w:rPr>
          <w:rFonts w:hint="eastAsia" w:ascii="黑体" w:eastAsia="黑体"/>
          <w:color w:val="315179"/>
        </w:rPr>
        <w:drawing>
          <wp:anchor distT="0" distB="0" distL="114300" distR="114300" simplePos="0" relativeHeight="251649024" behindDoc="0" locked="0" layoutInCell="1" allowOverlap="1">
            <wp:simplePos x="0" y="0"/>
            <wp:positionH relativeFrom="column">
              <wp:posOffset>1277620</wp:posOffset>
            </wp:positionH>
            <wp:positionV relativeFrom="paragraph">
              <wp:posOffset>39370</wp:posOffset>
            </wp:positionV>
            <wp:extent cx="3521075" cy="2640965"/>
            <wp:effectExtent l="4445" t="5080" r="17780" b="20955"/>
            <wp:wrapNone/>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pict>
          <v:group id="_x0000_s1073" o:spid="_x0000_s1073" o:spt="203" style="position:absolute;left:0pt;margin-left:59.55pt;margin-top:6.75pt;height:230.55pt;width:274.45pt;z-index:-251661312;mso-width-relative:page;mso-height-relative:page;" coordorigin="70,1907" coordsize="46,36072"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5" o:spid="_x0000_s1075" o:spt="75" type="#_x0000_t75" style="position:absolute;left:70;top:1907;height:29;width:46;"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8" cropleft="2131f" croptop="1490f" cropright="1218f" cropbottom="5217f" o:title=""/>
              <o:lock v:ext="edit" aspectratio="t"/>
            </v:shape>
            <v:shape id="_x0000_s1074" o:spid="_x0000_s1074" o:spt="202" type="#_x0000_t202" style="position:absolute;left:72;top:1936;height:7;width:42;"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p>
    <w:p>
      <w:pPr>
        <w:adjustRightInd w:val="0"/>
        <w:snapToGrid w:val="0"/>
        <w:spacing w:after="0" w:line="580" w:lineRule="exact"/>
        <w:ind w:firstLine="2640" w:firstLineChars="600"/>
        <w:rPr>
          <w:rFonts w:ascii="仿宋_GB2312" w:eastAsia="仿宋_GB2312" w:cs="DengXian-Regular"/>
          <w:sz w:val="32"/>
          <w:szCs w:val="32"/>
        </w:rPr>
      </w:pPr>
      <w:r>
        <w:rPr>
          <w:sz w:val="44"/>
        </w:rPr>
        <w:pict>
          <v:group id="_x0000_s1070" o:spid="_x0000_s1070" o:spt="203" style="position:absolute;left:0pt;margin-left:-0.55pt;margin-top:29.3pt;height:43.95pt;width:301.85pt;mso-position-horizontal-relative:page;mso-position-vertical-relative:page;z-index:251661312;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vFHAyU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J+ys7bAAAACwEAAA8AAAAAAAAAAQAgAAAA&#10;IgAAAGRycy9kb3ducmV2LnhtbFBLAQIUABQAAAAIAIdO4kDC8UcDJQMAAO4IAAAOAAAAAAAAAAEA&#10;IAAAACoBAABkcnMvZTJvRG9jLnhtbFBLBQYAAAAABgAGAFkBAADBBgAAAAA=&#10;">
            <o:lock v:ext="edit"/>
            <v:rect id="矩形 13" o:spid="_x0000_s1072" o:spt="1" style="position:absolute;left:45;top:526;height:11;width:85;v-text-anchor:middle;" fillcolor="#D9D9D9"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71" o:spt="1" style="position:absolute;left:45;top:528;height:12;width:8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 w:hAnsi="仿宋" w:eastAsia="仿宋" w:cs="仿宋"/>
          <w:sz w:val="32"/>
          <w:szCs w:val="32"/>
        </w:rPr>
      </w:pPr>
      <w:r>
        <w:rPr>
          <w:rFonts w:hint="eastAsia" w:ascii="仿宋" w:hAnsi="仿宋" w:eastAsia="仿宋" w:cs="仿宋"/>
          <w:sz w:val="32"/>
          <w:szCs w:val="32"/>
        </w:rPr>
        <w:t>本部门2018年度形成的财政拨款收支均为一般公共预算财政拨款，其中一般公共预算财政拨款本年收入37.43万元,比2017年度增加0.43万元，增长1.1%，主要是晋升工资档次调整基本工资标准导致人员经费增加；本年支出37.43万元，增加0.43万元，增长1.1%，主要是晋升工资档次调整基本工资标准导致人员经费增加。</w:t>
      </w:r>
    </w:p>
    <w:p>
      <w:pPr>
        <w:spacing w:after="0" w:line="580" w:lineRule="exact"/>
        <w:ind w:firstLine="643" w:firstLineChars="200"/>
        <w:rPr>
          <w:rFonts w:hint="eastAsia" w:ascii="楷体_GB2312" w:eastAsia="楷体_GB2312" w:cs="DengXian-Bold"/>
          <w:b/>
          <w:bCs/>
          <w:sz w:val="32"/>
          <w:szCs w:val="32"/>
        </w:rPr>
      </w:pPr>
      <w:r>
        <w:rPr>
          <w:rFonts w:hint="eastAsia" w:ascii="楷体_GB2312" w:eastAsia="楷体_GB2312" w:cs="DengXian-Bold"/>
          <w:b/>
          <w:bCs/>
          <w:sz w:val="32"/>
          <w:szCs w:val="32"/>
        </w:rPr>
        <w:drawing>
          <wp:anchor distT="0" distB="0" distL="114300" distR="114300" simplePos="0" relativeHeight="251673600" behindDoc="0" locked="0" layoutInCell="1" allowOverlap="1">
            <wp:simplePos x="0" y="0"/>
            <wp:positionH relativeFrom="column">
              <wp:posOffset>410845</wp:posOffset>
            </wp:positionH>
            <wp:positionV relativeFrom="paragraph">
              <wp:posOffset>115570</wp:posOffset>
            </wp:positionV>
            <wp:extent cx="4933950" cy="3143250"/>
            <wp:effectExtent l="0" t="0" r="0" b="0"/>
            <wp:wrapTopAndBottom/>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2018年度一般公共预算财政拨款收入37.43万元，完成年初预算的84.63%,比年初预算减少6.8万元，决算数小于预算数主要原因是预计增资力度大但实际增资较少；本年支出37.43万元，完成年初预算的84.63%,比年初预算减少6.8万元，决算数小</w:t>
      </w:r>
      <w:r>
        <w:rPr>
          <w:sz w:val="44"/>
        </w:rPr>
        <w:pict>
          <v:group id="_x0000_s1061" o:spid="_x0000_s1061" o:spt="203" style="position:absolute;left:0pt;margin-left:-0.55pt;margin-top:29.3pt;height:43.95pt;width:301.85pt;mso-position-horizontal-relative:page;mso-position-vertical-relative:page;z-index:251662336;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En7KztsAAAALAQAADwAAAAAAAAAB&#10;ACAAAAAiAAAAZHJzL2Rvd25yZXYueG1sUEsBAhQAFAAAAAgAh07iQHsbYhEqAwAA7ggAAA4AAAAA&#10;AAAAAQAgAAAAKgEAAGRycy9lMm9Eb2MueG1sUEsFBgAAAAAGAAYAWQEAAMYGAAAAAA==&#10;">
            <o:lock v:ext="edit"/>
            <v:rect id="矩形 13" o:spid="_x0000_s1063" o:spt="1" style="position:absolute;left:45;top:526;height:11;width:85;v-text-anchor:middle;" fillcolor="#D9D9D9" filled="t" stroked="f" coordsize="21600,21600" o:gfxdata="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esn/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62" o:spt="1" style="position:absolute;left:45;top:528;height:12;width:84;v-text-anchor:middle;" fillcolor="#AD002D" filled="t" stroked="t" coordsize="21600,21600" o:gfxdata="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EdMGbu2AAAA2wAAAA8A&#10;AAAAAAAAAQAgAAAAIgAAAGRycy9kb3ducmV2LnhtbFBLAQIUABQAAAAIAIdO4kAzLwWeOwAAADkA&#10;AAAQAAAAAAAAAAEAIAAAAAUBAABkcnMvc2hhcGV4bWwueG1sUEsFBgAAAAAGAAYAWwEAAK8DAAAA&#10;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于预算数主要原因是预计增资力度大但实际增资较少。</w:t>
      </w:r>
    </w:p>
    <w:p>
      <w:pPr>
        <w:adjustRightInd w:val="0"/>
        <w:snapToGrid w:val="0"/>
        <w:spacing w:after="0" w:line="580" w:lineRule="exact"/>
        <w:rPr>
          <w:rFonts w:ascii="仿宋_GB2312" w:eastAsia="仿宋_GB2312" w:cs="DengXian-Regular"/>
          <w:sz w:val="32"/>
          <w:szCs w:val="32"/>
        </w:rPr>
      </w:pPr>
      <w:r>
        <w:drawing>
          <wp:anchor distT="0" distB="0" distL="114300" distR="114300" simplePos="0" relativeHeight="251674624" behindDoc="0" locked="0" layoutInCell="1" allowOverlap="1">
            <wp:simplePos x="0" y="0"/>
            <wp:positionH relativeFrom="column">
              <wp:posOffset>344170</wp:posOffset>
            </wp:positionH>
            <wp:positionV relativeFrom="paragraph">
              <wp:posOffset>526415</wp:posOffset>
            </wp:positionV>
            <wp:extent cx="5124450" cy="2409825"/>
            <wp:effectExtent l="0" t="0" r="0" b="0"/>
            <wp:wrapTopAndBottom/>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pict>
          <v:group id="_x0000_s1058" o:spid="_x0000_s1058" o:spt="203" style="position:absolute;left:0pt;margin-left:45.95pt;margin-top:0.4pt;height:208.2pt;width:343.1pt;z-index:-251643904;mso-width-relative:page;mso-height-relative:page;" coordorigin="52,2257" coordsize="63,38502"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">
            <o:lock v:ext="edit"/>
            <v:shape id="图片 6" o:spid="_x0000_s1060" o:spt="75" type="#_x0000_t75" style="position:absolute;left:54;top:2257;height:33;width:59;"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2" o:title=""/>
              <o:lock v:ext="edit" aspectratio="t"/>
            </v:shape>
            <v:shape id="文本框 28" o:spid="_x0000_s1059" o:spt="202" type="#_x0000_t202" style="position:absolute;left:52;top:2288;height:7;width:63;"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楷体_GB2312" w:eastAsia="楷体_GB2312" w:cs="DengXian-Bold"/>
          <w:b/>
          <w:bCs/>
          <w:sz w:val="32"/>
          <w:szCs w:val="32"/>
        </w:rPr>
      </w:pPr>
      <w:r>
        <w:rPr>
          <w:rFonts w:hint="eastAsia" w:ascii="仿宋_GB2312" w:eastAsia="仿宋_GB2312" w:cs="DengXian-Regular"/>
          <w:sz w:val="32"/>
          <w:szCs w:val="32"/>
        </w:rPr>
        <w:t>2018 年度财政拨款支出37.43万元，主要用于文化体育与传媒支出37.43万元，占100%.</w:t>
      </w:r>
      <w:r>
        <w:pict>
          <v:group id="_x0000_s1055" o:spid="_x0000_s1055" o:spt="203" style="position:absolute;left:0pt;margin-left:86.35pt;margin-top:15.9pt;height:195.05pt;width:296.35pt;z-index:-251644928;mso-width-relative:page;mso-height-relative:page;" coordorigin="69,1802" coordsize="53,38862"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">
            <o:lock v:ext="edit"/>
            <v:shape id="图片 1" o:spid="_x0000_s1057" o:spt="75" type="#_x0000_t75" style="position:absolute;left:71;top:1802;height:30;width:4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path/>
              <v:fill on="f" focussize="0,0"/>
              <v:stroke on="f" joinstyle="miter"/>
              <v:imagedata r:id="rId8" cropleft="2131f" croptop="1490f" cropright="1218f" cropbottom="5217f" o:title=""/>
              <o:lock v:ext="edit" aspectratio="t"/>
            </v:shape>
            <v:shape id="_x0000_s1056" o:spid="_x0000_s1056" o:spt="202" type="#_x0000_t202" style="position:absolute;left:69;top:1831;height:10;width:53;"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w:r>
    </w:p>
    <w:p>
      <w:pPr>
        <w:adjustRightInd w:val="0"/>
        <w:snapToGrid w:val="0"/>
        <w:spacing w:after="0" w:line="580" w:lineRule="exact"/>
        <w:ind w:left="420" w:leftChars="200"/>
        <w:rPr>
          <w:rFonts w:ascii="楷体_GB2312" w:eastAsia="楷体_GB2312" w:cs="DengXian-Bold"/>
          <w:b/>
          <w:bCs/>
          <w:sz w:val="32"/>
          <w:szCs w:val="32"/>
        </w:rPr>
      </w:pPr>
      <w:r>
        <w:rPr>
          <w:sz w:val="44"/>
        </w:rPr>
        <w:pict>
          <v:group id="_x0000_s1052" o:spid="_x0000_s1052" o:spt="203" style="position:absolute;left:0pt;margin-left:-0.55pt;margin-top:29.3pt;height:43.95pt;width:301.85pt;mso-position-horizontal-relative:page;mso-position-vertical-relative:page;z-index:251663360;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v:rect id="矩形 13" o:spid="_x0000_s1054" o:spt="1" style="position:absolute;left:45;top:526;height:11;width:85;v-text-anchor:middle;" fillcolor="#D9D9D9"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53" o:spt="1" style="position:absolute;left:45;top:528;height:12;width:8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年度一般公共预算财政拨款基本支出27.43万元，其中：人员经费</w:t>
      </w:r>
      <w:r>
        <w:rPr>
          <w:rFonts w:hint="eastAsia" w:ascii="仿宋" w:hAnsi="仿宋" w:eastAsia="仿宋" w:cs="仿宋"/>
          <w:sz w:val="32"/>
          <w:szCs w:val="32"/>
        </w:rPr>
        <w:t>24.19万元，</w:t>
      </w:r>
      <w:r>
        <w:rPr>
          <w:rFonts w:hint="eastAsia" w:ascii="仿宋_GB2312" w:eastAsia="仿宋_GB2312" w:cs="DengXian-Regular"/>
          <w:sz w:val="32"/>
          <w:szCs w:val="32"/>
        </w:rPr>
        <w:t>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3.24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仿宋_GB2312" w:hAnsi="Times New Roman" w:eastAsia="仿宋_GB2312" w:cs="DengXian-Regular"/>
          <w:b w:val="0"/>
          <w:bCs w:val="0"/>
          <w:highlight w:val="yellow"/>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“三公”经费支出共计0万元，</w:t>
      </w:r>
      <w:r>
        <w:rPr>
          <w:rFonts w:hint="eastAsia" w:ascii="仿宋_GB2312" w:eastAsia="仿宋_GB2312" w:cs="DengXian-Regular"/>
          <w:b/>
          <w:bCs/>
          <w:sz w:val="32"/>
          <w:szCs w:val="32"/>
        </w:rPr>
        <w:t>较年初预算增加0万元，增长0%，</w:t>
      </w:r>
      <w:r>
        <w:rPr>
          <w:rFonts w:hint="eastAsia" w:ascii="仿宋_GB2312" w:eastAsia="仿宋_GB2312" w:cs="DengXian-Regular"/>
          <w:sz w:val="32"/>
          <w:szCs w:val="32"/>
        </w:rPr>
        <w:t>与上年相比无增减变化。具体情况如下：</w:t>
      </w:r>
    </w:p>
    <w:p>
      <w:p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楷体_GB2312" w:eastAsia="楷体_GB2312" w:cs="DengXian-Bold"/>
          <w:b/>
          <w:bCs/>
          <w:sz w:val="32"/>
          <w:szCs w:val="32"/>
        </w:rPr>
        <w:t>（</w:t>
      </w:r>
      <w:r>
        <w:pict>
          <v:group id="组合 82" o:spid="_x0000_s1125" o:spt="203" style="position:absolute;left:0pt;margin-left:-0.55pt;margin-top:29.3pt;height:43.95pt;width:301.85pt;mso-position-horizontal-relative:page;mso-position-vertical-relative:page;z-index:251721728;mso-width-relative:page;mso-height-relative:page;" coordorigin="4551,52615" coordsize="8546,13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">
            <o:lock v:ext="edit"/>
            <v:rect id="矩形 13" o:spid="_x0000_s1126" o:spt="1" style="position:absolute;left:4551;top:52615;height:1175;width:8546;v-text-anchor:middle;" fillcolor="#D8D8D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8FDcUA&#10;AADbAAAADwAAAGRycy9kb3ducmV2LnhtbESPQWvCQBSE7wX/w/IEb3WjQgjRVaRg8FBom1bE2yP7&#10;TEKzb0N2m6T59d1CocdhZr5hdofRNKKnztWWFayWEQjiwuqaSwUf76fHBITzyBoby6Tgmxwc9rOH&#10;HabaDvxGfe5LESDsUlRQed+mUrqiIoNuaVvi4N1tZ9AH2ZVSdzgEuGnkOopiabDmsFBhS08VFZ/5&#10;l1Fwx+n1WGc03eLrS7Ya8ubynJyUWszH4xaEp9H/h//aZ60g2cDvl/AD5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fwUNxQAAANsAAAAPAAAAAAAAAAAAAAAAAJgCAABkcnMv&#10;ZG93bnJldi54bWxQSwUGAAAAAAQABAD1AAAAigMAAAAA&#10;">
              <v:path/>
              <v:fill on="t" focussize="0,0"/>
              <v:stroke on="f" weight="2pt"/>
              <v:imagedata o:title=""/>
              <o:lock v:ext="edit"/>
            </v:rect>
            <v:rect id="矩形 14" o:spid="_x0000_s1127"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9bsMA&#10;AADbAAAADwAAAGRycy9kb3ducmV2LnhtbESPT4vCMBTE78J+h/AWvGm60l2lGmUVBL2I/0C8PZtn&#10;W2xeShNr99ubBcHjMPObYSaz1pSiodoVlhV89SMQxKnVBWcKjodlbwTCeWSNpWVS8EcOZtOPzgQT&#10;bR+8o2bvMxFK2CWoIPe+SqR0aU4GXd9WxMG72tqgD7LOpK7xEcpNKQdR9CMNFhwWcqxokVN629+N&#10;gtE36VN8mbsm3WaDYczrzX17Vqr72f6OQXhq/Tv8olc6cDH8fwk/QE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W9bsMAAADbAAAADwAAAAAAAAAAAAAAAACYAgAAZHJzL2Rv&#10;d25yZXYueG1sUEsFBgAAAAAEAAQA9QAAAIgDAAAAAA==&#10;">
              <v:path/>
              <v:fill on="t" focussize="0,0"/>
              <v:stroke weight="2pt" color="#845209"/>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本部门2018年度因公出国（境）团组0个、共0人/参加其他单位组织的因公出国（境）团组0个、共0人/无本单位组织的出国（境）团组。因公出国（境）费支出较年初预算增加0万元，增长0%,与上年相比无增减变化。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0</w:t>
      </w:r>
      <w:bookmarkStart w:id="0" w:name="_GoBack"/>
      <w:bookmarkEnd w:id="0"/>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本部门2018年度公务用车购置及运行维护费较年初预算减少0万元，降低0%,与上年相比无增减变化。</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本部门2018年度公务用车购置量0辆，发生“公务用车购置”经费支出0万元。公务用车购置费支出较年初预算增加0万元，增长0%,与上年相比无增减变化。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本部门2018年度单位公务用车保有量0辆。公车运行维护费支出较年初预算增加0万元，增长0%,与上年相比无增减变化。</w:t>
      </w:r>
    </w:p>
    <w:p>
      <w:pPr>
        <w:adjustRightInd w:val="0"/>
        <w:snapToGrid w:val="0"/>
        <w:spacing w:after="0" w:line="580" w:lineRule="exact"/>
        <w:ind w:firstLine="643" w:firstLineChars="200"/>
      </w:pPr>
      <w:r>
        <w:rPr>
          <w:rFonts w:hint="eastAsia" w:ascii="楷体_GB2312" w:eastAsia="楷体_GB2312" w:cs="DengXian-Bold"/>
          <w:b/>
          <w:bCs/>
          <w:sz w:val="32"/>
          <w:szCs w:val="32"/>
        </w:rPr>
        <w:t>（三）公务接待费支出0万元。</w:t>
      </w:r>
      <w:r>
        <w:pict>
          <v:group id="组合 85" o:spid="_x0000_s1128" o:spt="203" style="position:absolute;left:0pt;margin-left:-0.55pt;margin-top:29.3pt;height:43.95pt;width:301.85pt;mso-position-horizontal-relative:page;mso-position-vertical-relative:page;z-index:251722752;mso-width-relative:page;mso-height-relative:page;" coordorigin="4551,52615" coordsize="8546,13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">
            <o:lock v:ext="edit"/>
            <v:rect id="矩形 13" o:spid="_x0000_s1129" o:spt="1" style="position:absolute;left:4551;top:52615;height:1175;width:8546;v-text-anchor:middle;" fillcolor="#D8D8D8" filled="t" stroked="f"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imlcUA&#10;AADbAAAADwAAAGRycy9kb3ducmV2LnhtbESPQWuDQBSE74H+h+UVektWexCx2YQQUHootLEpIbeH&#10;+6IS9624W7X59dlCocdhZr5h1tvZdGKkwbWWFcSrCARxZXXLtYLjZ75MQTiPrLGzTAp+yMF287BY&#10;Y6btxAcaS1+LAGGXoYLG+z6T0lUNGXQr2xMH72IHgz7IoZZ6wCnATSefoyiRBlsOCw32tG+oupbf&#10;RsEFbx+7tqDbOTm9F/FUdl9vaa7U0+O8ewHhafb/4b/2q1aQJvD7JfwAub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CKaVxQAAANsAAAAPAAAAAAAAAAAAAAAAAJgCAABkcnMv&#10;ZG93bnJldi54bWxQSwUGAAAAAAQABAD1AAAAigMAAAAA&#10;">
              <v:path/>
              <v:fill on="t" focussize="0,0"/>
              <v:stroke on="f" weight="2pt"/>
              <v:imagedata o:title=""/>
              <o:lock v:ext="edit"/>
            </v:rect>
            <v:rect id="矩形 14" o:spid="_x0000_s1130" o:spt="1" style="position:absolute;left:4577;top:52890;height:1123;width:8324;v-text-anchor:middle;" fillcolor="#AD002D" filled="t" stroked="t"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cjGcQA&#10;AADbAAAADwAAAGRycy9kb3ducmV2LnhtbESPQWvCQBSE7wX/w/KE3uqmkqpEV2kLhfYiNi0Ub8/s&#10;MwnNvg27mxj/vSsIHoeZb4ZZbQbTiJ6cry0reJ4kIIgLq2suFfz+fDwtQPiArLGxTArO5GGzHj2s&#10;MNP2xN/U56EUsYR9hgqqENpMSl9UZNBPbEscvaN1BkOUrpTa4SmWm0ZOk2QmDdYcFyps6b2i4j/v&#10;jILFC+m/9PDm+2JXTucpf2273V6px/HwugQRaAj38I3+1JGbw/VL/AFyf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3IxnEAAAA2wAAAA8AAAAAAAAAAAAAAAAAmAIAAGRycy9k&#10;b3ducmV2LnhtbFBLBQYAAAAABAAEAPUAAACJAwAAAAA=&#10;">
              <v:path/>
              <v:fill on="t" focussize="0,0"/>
              <v:stroke weight="2pt" color="#845209"/>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w:r>
      <w:r>
        <w:rPr>
          <w:rFonts w:hint="eastAsia" w:ascii="仿宋_GB2312" w:eastAsia="仿宋_GB2312" w:cs="DengXian-Regular"/>
          <w:sz w:val="32"/>
          <w:szCs w:val="32"/>
        </w:rPr>
        <w:t>本部门2018年度公务接待共0批次、0人次。公务接待费支出较年初预算增加0万元，增长0%,与上年相比无增减变化。</w:t>
      </w:r>
    </w:p>
    <w:p>
      <w:pPr>
        <w:pStyle w:val="3"/>
        <w:spacing w:before="0" w:after="0" w:line="50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00" w:lineRule="exact"/>
        <w:ind w:firstLine="640" w:firstLineChars="200"/>
        <w:rPr>
          <w:rFonts w:ascii="仿宋" w:hAnsi="仿宋" w:eastAsia="仿宋" w:cs="仿宋"/>
          <w:sz w:val="32"/>
          <w:szCs w:val="32"/>
        </w:rPr>
      </w:pPr>
      <w:r>
        <w:rPr>
          <w:rFonts w:hint="eastAsia" w:ascii="仿宋" w:hAnsi="仿宋" w:eastAsia="仿宋" w:cs="仿宋"/>
          <w:sz w:val="32"/>
          <w:szCs w:val="32"/>
        </w:rPr>
        <w:t>（一）绩效管理工作开展情况。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 w:hAnsi="仿宋" w:eastAsia="仿宋" w:cs="仿宋"/>
          <w:sz w:val="32"/>
          <w:szCs w:val="32"/>
        </w:rPr>
        <w:t>（二）预算项目绩效评价开展情况。根据预算绩效管理要求，本单位组织对2018年度一般公共预算项目支出全面开展绩效自评，涉及文艺联络交流经费1</w:t>
      </w:r>
      <w:r>
        <w:rPr>
          <w:rFonts w:hint="eastAsia" w:ascii="仿宋_GB2312" w:eastAsia="仿宋_GB2312" w:cs="DengXian-Regular"/>
          <w:sz w:val="32"/>
          <w:szCs w:val="32"/>
        </w:rPr>
        <w:t>个项目，涉及资金10万元。从评价情况看，评价结果为优秀。</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ind w:firstLine="640" w:firstLineChars="200"/>
        <w:rPr>
          <w:rFonts w:ascii="仿宋" w:hAnsi="仿宋" w:eastAsia="仿宋" w:cs="仿宋"/>
          <w:sz w:val="32"/>
          <w:szCs w:val="32"/>
        </w:rPr>
      </w:pPr>
      <w:r>
        <w:rPr>
          <w:rFonts w:hint="eastAsia" w:ascii="仿宋" w:hAnsi="仿宋" w:eastAsia="仿宋" w:cs="仿宋"/>
          <w:sz w:val="32"/>
          <w:szCs w:val="32"/>
        </w:rPr>
        <w:t>本单位文艺联络交流经费项目绩效自评：根据年初设定的绩效目标，文艺联络交流经费项目绩效自评结果为优秀。项目全年预算数为10万元，执行数为10万元，完成预算的100%。主要产出和效果是资金使用率及时率100%。文艺研修教育人数10人，完成率100%。文艺人才资源库人数11人，完成率100%。组织活动的场次12场，完成率100%。组织艺术家创作次数12次，完成率100%。组织研讨推介活动次数13场，完成率100%。媒体宣传、信息数量（篇）37篇，完成率100%。组织对外交流次数、组织民间文化交流次数24次，完成率100%。文艺精品生产数量</w:t>
      </w:r>
      <w:r>
        <w:rPr>
          <w:rFonts w:hint="eastAsia" w:ascii="仿宋_GB2312" w:eastAsia="仿宋_GB2312"/>
          <w:sz w:val="32"/>
          <w:szCs w:val="32"/>
        </w:rPr>
        <w:t>4部，</w:t>
      </w:r>
      <w:r>
        <w:rPr>
          <w:rFonts w:hint="eastAsia" w:ascii="仿宋" w:hAnsi="仿宋" w:eastAsia="仿宋" w:cs="仿宋"/>
          <w:sz w:val="32"/>
          <w:szCs w:val="32"/>
        </w:rPr>
        <w:t>完成率100%。群众满意度95%。积极征求广大协会会员及各个协会班子成员建议，扩大文联影响力，多吸收各方面文艺人才；提高竞争力，改变文艺作品有高原无高峰的局面；对2019年的文艺工作进行完善，争取培养更多人才，多出更多讴歌祖国，讴歌人民，讴歌新时代的文艺精品，促进藁城区文艺事业更上一层楼。</w:t>
      </w:r>
    </w:p>
    <w:p>
      <w:pPr>
        <w:ind w:firstLine="640" w:firstLineChars="200"/>
        <w:rPr>
          <w:rFonts w:ascii="黑体" w:eastAsia="黑体"/>
          <w:sz w:val="32"/>
          <w:szCs w:val="32"/>
        </w:rPr>
      </w:pPr>
      <w:r>
        <w:rPr>
          <w:rFonts w:hint="eastAsia" w:ascii="黑体" w:eastAsia="黑体"/>
          <w:sz w:val="32"/>
          <w:szCs w:val="32"/>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本部门2018年度机关运行经费支出3.24万元，比年初预算数增加1.08万元，增长33.3%。主要原因是将人员的公务移动通讯费用补贴记入到了机关运行经费中。</w:t>
      </w:r>
      <w:r>
        <w:rPr>
          <w:sz w:val="44"/>
        </w:rPr>
        <w:pict>
          <v:group id="_x0000_s1040" o:spid="_x0000_s1040" o:spt="203" style="position:absolute;left:0pt;margin-left:-0.55pt;margin-top:29.3pt;height:43.95pt;width:301.85pt;mso-position-horizontal-relative:page;mso-position-vertical-relative:page;z-index:251666432;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J+ys7bAAAACwEAAA8AAAAAAAAA&#10;AQAgAAAAIgAAAGRycy9kb3ducmV2LnhtbFBLAQIUABQAAAAIAIdO4kBfMp5fKwMAAO4IAAAOAAAA&#10;AAAAAAEAIAAAACoBAABkcnMvZTJvRG9jLnhtbFBLBQYAAAAABgAGAFkBAADHBgAAAAA=&#10;">
            <o:lock v:ext="edit"/>
            <v:rect id="矩形 13" o:spid="_x0000_s1042" o:spt="1" style="position:absolute;left:45;top:526;height:11;width:85;v-text-anchor:middle;" fillcolor="#D9D9D9" filled="t" stroked="f" coordsize="21600,21600" o:gfxdata="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HyIMb4A&#10;AADbAAAADwAAAAAAAAABACAAAAAiAAAAZHJzL2Rvd25yZXYueG1sUEsBAhQAFAAAAAgAh07iQDMv&#10;BZ47AAAAOQAAABAAAAAAAAAAAQAgAAAADQEAAGRycy9zaGFwZXhtbC54bWxQSwUGAAAAAAYABgBb&#10;AQAAtwMAAAAA&#10;">
              <v:path/>
              <v:fill on="t" focussize="0,0"/>
              <v:stroke on="f" weight="2pt"/>
              <v:imagedata o:title=""/>
              <o:lock v:ext="edit"/>
            </v:rect>
            <v:rect id="矩形 14" o:spid="_x0000_s1041" o:spt="1" style="position:absolute;left:45;top:528;height:12;width:84;v-text-anchor:middle;" fillcolor="#AD002D" filled="t" stroked="t" coordsize="21600,21600" o:gfxdata="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CTbzR7gAAADbAAAA&#10;DwAAAAAAAAABACAAAAAiAAAAZHJzL2Rvd25yZXYueG1sUEsBAhQAFAAAAAgAh07iQDMvBZ47AAAA&#10;OQAAABAAAAAAAAAAAQAgAAAABwEAAGRycy9zaGFwZXhtbC54bWxQSwUGAAAAAAYABgBbAQAAsQMA&#10;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0辆，与上年持平。其中，副部（省）级及以上领导用车0辆，主要领导干部用车0辆，机要通信用车0辆，应急保障用车0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万元以上通用设备0台（套），与上年持平，，单位价值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万元以上专用设备0台（套），与上年持平。</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一般公共预算财政拨款“三公”经费无收支及结转结余情况，故一般公共预算财政拨款“三公”经费支出决算表以空表列示。本部门2018年度政府性基金预算财政拨款收入支出无收支及结转结余情况，故政府性基金预算财政拨款收入支出决算表以空表列示。本部门2018年度国有资本经营预算财政拨款支出无收支及结转结余情况，故国有资本经营预算财政拨款支出决算表以空表列示。本部门2018年度政府采购无收支及结转结余情况，故政府采购情况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w:pict>
          <v:group id="_x0000_s1037" o:spid="_x0000_s1037" o:spt="203" style="position:absolute;left:0pt;margin-left:-0.55pt;margin-top:29.3pt;height:43.95pt;width:301.85pt;mso-position-horizontal-relative:page;mso-position-vertical-relative:page;z-index:251667456;mso-width-relative:page;mso-height-relative:page;" coordorigin="45,526" coordsize="85,13982"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v:rect id="矩形 13" o:spid="_x0000_s1039" o:spt="1" style="position:absolute;left:45;top:526;height:11;width:85;v-text-anchor:middle;" fillcolor="#D9D9D9"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path/>
              <v:fill on="t" focussize="0,0"/>
              <v:stroke on="f" weight="2pt"/>
              <v:imagedata o:title=""/>
              <o:lock v:ext="edit"/>
            </v:rect>
            <v:rect id="_x0000_s1038" o:spid="_x0000_s1038" o:spt="1" style="position:absolute;left:45;top:528;height:12;width:8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5414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w:pict>
          <v:group id="_x0000_s1033" o:spid="_x0000_s1033" o:spt="203" style="position:absolute;left:0pt;margin-left:-81.05pt;margin-top:39.65pt;height:43.95pt;width:264.85pt;mso-position-vertical-relative:page;z-index:251658240;mso-width-relative:page;mso-height-relative:page;" coordorigin="45,526" coordsize="85,13982"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v:rect id="矩形 13" o:spid="_x0000_s1035" o:spt="1" style="position:absolute;left:45;top:526;height:11;width:85;v-text-anchor:middle;" fillcolor="#D9D9D9"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path/>
              <v:fill on="t" focussize="0,0"/>
              <v:stroke on="f" weight="2pt"/>
              <v:imagedata o:title=""/>
              <o:lock v:ext="edit"/>
            </v:rect>
            <v:rect id="矩形 14" o:spid="_x0000_s1034" o:spt="1" style="position:absolute;left:45;top:528;height:12;width:8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w:pict>
          <v:group id="_x0000_s1030" o:spid="_x0000_s1030" o:spt="203" style="position:absolute;left:0pt;margin-left:-81.05pt;margin-top:39.65pt;height:43.95pt;width:264.85pt;mso-position-vertical-relative:page;z-index:251668480;mso-width-relative:page;mso-height-relative:page;" coordorigin="45,526" coordsize="85,13982"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v:rect id="矩形 13" o:spid="_x0000_s1032" o:spt="1" style="position:absolute;left:45;top:526;height:11;width:85;v-text-anchor:middle;" fillcolor="#D9D9D9"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path/>
              <v:fill on="t" focussize="0,0"/>
              <v:stroke on="f" weight="2pt"/>
              <v:imagedata o:title=""/>
              <o:lock v:ext="edit"/>
            </v:rect>
            <v:rect id="矩形 14" o:spid="_x0000_s1031" o:spt="1" style="position:absolute;left:45;top:528;height:12;width:8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w:pict>
          <v:group id="_x0000_s1027" o:spid="_x0000_s1027" o:spt="203" style="position:absolute;left:0pt;margin-left:-81.05pt;margin-top:39.65pt;height:43.95pt;width:264.85pt;mso-position-vertical-relative:page;z-index:251669504;mso-width-relative:page;mso-height-relative:page;" coordorigin="45,526" coordsize="85,13982"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v:rect id="矩形 13" o:spid="_x0000_s1029" o:spt="1" style="position:absolute;left:45;top:526;height:11;width:85;v-text-anchor:middle;" fillcolor="#D9D9D9"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path/>
              <v:fill on="t" focussize="0,0"/>
              <v:stroke on="f" weight="2pt"/>
              <v:imagedata o:title=""/>
              <o:lock v:ext="edit"/>
            </v:rect>
            <v:rect id="矩形 14" o:spid="_x0000_s1028" o:spt="1" style="position:absolute;left:45;top:528;height:12;width:8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4800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EAE9BC9-8B71-4D88-BA0F-AC08A83028C2}"/>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2" w:fontKey="{9FB1A9A4-297D-4FFD-A50D-E2D99F439FC4}"/>
  </w:font>
  <w:font w:name="楷体">
    <w:panose1 w:val="02010609060101010101"/>
    <w:charset w:val="86"/>
    <w:family w:val="modern"/>
    <w:pitch w:val="default"/>
    <w:sig w:usb0="800002BF" w:usb1="38CF7CFA" w:usb2="00000016" w:usb3="00000000" w:csb0="00040001" w:csb1="00000000"/>
    <w:embedRegular r:id="rId3" w:fontKey="{2F9B458E-1EC3-421A-A93E-4CA13B13EBDA}"/>
  </w:font>
  <w:font w:name="楷体_GB2312">
    <w:panose1 w:val="02010609030101010101"/>
    <w:charset w:val="86"/>
    <w:family w:val="modern"/>
    <w:pitch w:val="default"/>
    <w:sig w:usb0="00000000" w:usb1="00000000" w:usb2="00000000" w:usb3="00000000" w:csb0="00000000" w:csb1="00000000"/>
    <w:embedRegular r:id="rId4" w:fontKey="{99F78CC6-D37F-48BF-9C70-E1A64CC36819}"/>
  </w:font>
  <w:font w:name="仿宋_GB2312">
    <w:panose1 w:val="02010609030101010101"/>
    <w:charset w:val="86"/>
    <w:family w:val="modern"/>
    <w:pitch w:val="default"/>
    <w:sig w:usb0="00000000" w:usb1="00000000" w:usb2="00000000" w:usb3="00000000" w:csb0="00000000" w:csb1="00000000"/>
    <w:embedRegular r:id="rId5" w:fontKey="{A3D6AAD7-24B4-4585-B86C-DB1E83DE66F8}"/>
  </w:font>
  <w:font w:name="ArialUnicodeMS">
    <w:altName w:val="Malgun Gothic"/>
    <w:panose1 w:val="00000000000000000000"/>
    <w:charset w:val="81"/>
    <w:family w:val="auto"/>
    <w:pitch w:val="default"/>
    <w:sig w:usb0="00000000" w:usb1="00000000" w:usb2="00000010" w:usb3="00000000" w:csb0="00080001" w:csb1="00000000"/>
    <w:embedRegular r:id="rId6" w:fontKey="{AE38A923-8081-42D4-B7D8-C188AC21E881}"/>
  </w:font>
  <w:font w:name="MS-UIGothic,Bold">
    <w:altName w:val="Malgun Gothic"/>
    <w:panose1 w:val="00000000000000000000"/>
    <w:charset w:val="81"/>
    <w:family w:val="auto"/>
    <w:pitch w:val="default"/>
    <w:sig w:usb0="00000000" w:usb1="00000000" w:usb2="00000010" w:usb3="00000000" w:csb0="00080000" w:csb1="00000000"/>
    <w:embedRegular r:id="rId7" w:fontKey="{DD5D82A7-48FB-41D9-B65D-E8A040A51A33}"/>
  </w:font>
  <w:font w:name="仿宋">
    <w:panose1 w:val="02010609060101010101"/>
    <w:charset w:val="86"/>
    <w:family w:val="modern"/>
    <w:pitch w:val="default"/>
    <w:sig w:usb0="800002BF" w:usb1="38CF7CFA" w:usb2="00000016" w:usb3="00000000" w:csb0="00040001" w:csb1="00000000"/>
    <w:embedRegular r:id="rId8" w:fontKey="{9399EFF1-A922-4BB9-9956-B93C85719B8F}"/>
  </w:font>
  <w:font w:name="DengXian-Regular">
    <w:altName w:val="宋体"/>
    <w:panose1 w:val="00000000000000000000"/>
    <w:charset w:val="86"/>
    <w:family w:val="auto"/>
    <w:pitch w:val="default"/>
    <w:sig w:usb0="00000000" w:usb1="00000000" w:usb2="00000010" w:usb3="00000000" w:csb0="00040001" w:csb1="00000000"/>
    <w:embedRegular r:id="rId9" w:fontKey="{386FCA40-0111-49F8-8384-96A6A9571EF0}"/>
  </w:font>
  <w:font w:name="DengXian-Bold">
    <w:altName w:val="宋体"/>
    <w:panose1 w:val="00000000000000000000"/>
    <w:charset w:val="86"/>
    <w:family w:val="auto"/>
    <w:pitch w:val="default"/>
    <w:sig w:usb0="00000000" w:usb1="00000000" w:usb2="00000010" w:usb3="00000000" w:csb0="00040001" w:csb1="00000000"/>
    <w:embedRegular r:id="rId10" w:fontKey="{00C27518-78E1-4EA1-B052-2D721B9AC035}"/>
  </w:font>
  <w:font w:name="TimesNewRomanPSMT">
    <w:altName w:val="Arial"/>
    <w:panose1 w:val="00000000000000000000"/>
    <w:charset w:val="00"/>
    <w:family w:val="swiss"/>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2133"/>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B76CA"/>
    <w:rsid w:val="004C32BA"/>
    <w:rsid w:val="004C5812"/>
    <w:rsid w:val="004F615E"/>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D781D"/>
    <w:rsid w:val="007E5500"/>
    <w:rsid w:val="007F055B"/>
    <w:rsid w:val="0080644C"/>
    <w:rsid w:val="00811C2F"/>
    <w:rsid w:val="00833D46"/>
    <w:rsid w:val="00840A97"/>
    <w:rsid w:val="008C0149"/>
    <w:rsid w:val="008D5DED"/>
    <w:rsid w:val="008E25CA"/>
    <w:rsid w:val="008F34FC"/>
    <w:rsid w:val="00905622"/>
    <w:rsid w:val="00944CD7"/>
    <w:rsid w:val="009831B2"/>
    <w:rsid w:val="009A1ABE"/>
    <w:rsid w:val="009E21A4"/>
    <w:rsid w:val="009F22C6"/>
    <w:rsid w:val="00A07E50"/>
    <w:rsid w:val="00A15397"/>
    <w:rsid w:val="00A35CE0"/>
    <w:rsid w:val="00A4462E"/>
    <w:rsid w:val="00A44AA4"/>
    <w:rsid w:val="00A61623"/>
    <w:rsid w:val="00A84687"/>
    <w:rsid w:val="00AB0A0E"/>
    <w:rsid w:val="00AC0E4F"/>
    <w:rsid w:val="00AD3B6E"/>
    <w:rsid w:val="00B1751F"/>
    <w:rsid w:val="00B20FBF"/>
    <w:rsid w:val="00B56722"/>
    <w:rsid w:val="00B74D39"/>
    <w:rsid w:val="00B91DA4"/>
    <w:rsid w:val="00C12630"/>
    <w:rsid w:val="00C34562"/>
    <w:rsid w:val="00C3774E"/>
    <w:rsid w:val="00C57456"/>
    <w:rsid w:val="00C65387"/>
    <w:rsid w:val="00C87FAB"/>
    <w:rsid w:val="00C91FF7"/>
    <w:rsid w:val="00C94E53"/>
    <w:rsid w:val="00D0048E"/>
    <w:rsid w:val="00D10A96"/>
    <w:rsid w:val="00D23E7A"/>
    <w:rsid w:val="00D61063"/>
    <w:rsid w:val="00DB35AF"/>
    <w:rsid w:val="00DB6FDD"/>
    <w:rsid w:val="00DD72D7"/>
    <w:rsid w:val="00DF5B88"/>
    <w:rsid w:val="00E0589E"/>
    <w:rsid w:val="00E241FA"/>
    <w:rsid w:val="00E2595E"/>
    <w:rsid w:val="00E35374"/>
    <w:rsid w:val="00E37A19"/>
    <w:rsid w:val="00E50C19"/>
    <w:rsid w:val="00E64655"/>
    <w:rsid w:val="00E73081"/>
    <w:rsid w:val="00E856C9"/>
    <w:rsid w:val="00EB6A8B"/>
    <w:rsid w:val="00EF38C6"/>
    <w:rsid w:val="00F679C7"/>
    <w:rsid w:val="00F7711A"/>
    <w:rsid w:val="00FA0D58"/>
    <w:rsid w:val="00FA56F4"/>
    <w:rsid w:val="00FB4EDA"/>
    <w:rsid w:val="00FD3BD5"/>
    <w:rsid w:val="00FE3DC8"/>
    <w:rsid w:val="01AA13A7"/>
    <w:rsid w:val="021A35F8"/>
    <w:rsid w:val="034C3D50"/>
    <w:rsid w:val="04073F84"/>
    <w:rsid w:val="0B60750A"/>
    <w:rsid w:val="0CF6176A"/>
    <w:rsid w:val="10686488"/>
    <w:rsid w:val="10DF728A"/>
    <w:rsid w:val="11741D94"/>
    <w:rsid w:val="119F180C"/>
    <w:rsid w:val="1264200E"/>
    <w:rsid w:val="141C5B77"/>
    <w:rsid w:val="18CE156C"/>
    <w:rsid w:val="18D8339D"/>
    <w:rsid w:val="1A21388F"/>
    <w:rsid w:val="1A570D2F"/>
    <w:rsid w:val="1B2851D2"/>
    <w:rsid w:val="1CB00F2A"/>
    <w:rsid w:val="1FE24E67"/>
    <w:rsid w:val="211E6968"/>
    <w:rsid w:val="27DD405A"/>
    <w:rsid w:val="28FB0B8D"/>
    <w:rsid w:val="29EE62A4"/>
    <w:rsid w:val="2A9870FC"/>
    <w:rsid w:val="2AF85F21"/>
    <w:rsid w:val="2C996F11"/>
    <w:rsid w:val="2D2B7942"/>
    <w:rsid w:val="2D46481D"/>
    <w:rsid w:val="2E733B28"/>
    <w:rsid w:val="2F8767DB"/>
    <w:rsid w:val="31262BD3"/>
    <w:rsid w:val="313F034C"/>
    <w:rsid w:val="31852B5A"/>
    <w:rsid w:val="320D3E9D"/>
    <w:rsid w:val="32D01238"/>
    <w:rsid w:val="38ED6645"/>
    <w:rsid w:val="39D25B00"/>
    <w:rsid w:val="3BB31C6E"/>
    <w:rsid w:val="3D5D1B74"/>
    <w:rsid w:val="3D750C15"/>
    <w:rsid w:val="3DAA25C1"/>
    <w:rsid w:val="3DFC59A8"/>
    <w:rsid w:val="3ECF245E"/>
    <w:rsid w:val="3FB96314"/>
    <w:rsid w:val="44C66ED5"/>
    <w:rsid w:val="47691628"/>
    <w:rsid w:val="48A93536"/>
    <w:rsid w:val="4A060D59"/>
    <w:rsid w:val="4B456111"/>
    <w:rsid w:val="4C7B60B8"/>
    <w:rsid w:val="4C83373D"/>
    <w:rsid w:val="51423376"/>
    <w:rsid w:val="52B95342"/>
    <w:rsid w:val="52C12253"/>
    <w:rsid w:val="52EC2D35"/>
    <w:rsid w:val="534940BC"/>
    <w:rsid w:val="53A44FAF"/>
    <w:rsid w:val="56B47422"/>
    <w:rsid w:val="594329EC"/>
    <w:rsid w:val="5B431C1B"/>
    <w:rsid w:val="5BEE1540"/>
    <w:rsid w:val="5DE61A5D"/>
    <w:rsid w:val="5E406C1B"/>
    <w:rsid w:val="63C04243"/>
    <w:rsid w:val="649C01C7"/>
    <w:rsid w:val="68881F47"/>
    <w:rsid w:val="699A3F60"/>
    <w:rsid w:val="69E760CB"/>
    <w:rsid w:val="72902E62"/>
    <w:rsid w:val="73C61104"/>
    <w:rsid w:val="776452EA"/>
    <w:rsid w:val="77B64B1A"/>
    <w:rsid w:val="7C035601"/>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f">
      <v:fill on="t" focussize="0,0"/>
      <v:stroke on="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image" Target="media/image4.png"/><Relationship Id="rId7" Type="http://schemas.openxmlformats.org/officeDocument/2006/relationships/image" Target="media/image3.emf"/><Relationship Id="rId6" Type="http://schemas.openxmlformats.org/officeDocument/2006/relationships/oleObject" Target="embeddings/oleObject1.bin"/><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6.jpeg"/><Relationship Id="rId12" Type="http://schemas.openxmlformats.org/officeDocument/2006/relationships/image" Target="media/image5.png"/><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销售额</c:v>
                </c:pt>
              </c:strCache>
            </c:strRef>
          </c:tx>
          <c:spPr>
            <a:solidFill>
              <a:srgbClr val="315179"/>
            </a:solidFill>
          </c:spPr>
          <c:explosion val="0"/>
          <c:dPt>
            <c:idx val="0"/>
            <c:bubble3D val="0"/>
            <c:spPr>
              <a:solidFill>
                <a:srgbClr val="AABAD7"/>
              </a:solidFill>
              <a:ln w="19050">
                <a:solidFill>
                  <a:schemeClr val="lt1"/>
                </a:solidFill>
              </a:ln>
              <a:effectLst/>
            </c:spPr>
          </c:dPt>
          <c:dPt>
            <c:idx val="1"/>
            <c:bubble3D val="0"/>
            <c:spPr>
              <a:solidFill>
                <a:srgbClr val="315179"/>
              </a:solidFill>
              <a:ln w="19050">
                <a:solidFill>
                  <a:schemeClr val="lt1"/>
                </a:solidFill>
              </a:ln>
              <a:effectLst/>
            </c:spPr>
          </c:dPt>
          <c:dPt>
            <c:idx val="2"/>
            <c:bubble3D val="0"/>
            <c:spPr>
              <a:solidFill>
                <a:srgbClr val="315179"/>
              </a:solidFill>
              <a:ln w="19050">
                <a:solidFill>
                  <a:schemeClr val="lt1"/>
                </a:solidFill>
              </a:ln>
              <a:effectLst/>
            </c:spPr>
          </c:dPt>
          <c:dPt>
            <c:idx val="3"/>
            <c:bubble3D val="0"/>
            <c:spPr>
              <a:solidFill>
                <a:srgbClr val="315179"/>
              </a:solidFill>
              <a:ln w="19050">
                <a:solidFill>
                  <a:schemeClr val="lt1"/>
                </a:solidFill>
              </a:ln>
              <a:effectLst/>
            </c:spPr>
          </c:dPt>
          <c:dLbls>
            <c:dLbl>
              <c:idx val="0"/>
              <c:layout>
                <c:manualLayout>
                  <c:x val="0.0811541929666366"/>
                  <c:y val="0.0144265448425102"/>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649233543733093"/>
                  <c:y val="-0.0288530896850204"/>
                </c:manualLayout>
              </c:layout>
              <c:dLblPos val="bestFi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基本支出</c:v>
                </c:pt>
                <c:pt idx="1">
                  <c:v>项目支出</c:v>
                </c:pt>
              </c:strCache>
            </c:strRef>
          </c:cat>
          <c:val>
            <c:numRef>
              <c:f>Sheet1!$B$2:$B$5</c:f>
              <c:numCache>
                <c:formatCode>General</c:formatCode>
                <c:ptCount val="4"/>
                <c:pt idx="0">
                  <c:v>27.43</c:v>
                </c:pt>
                <c:pt idx="1">
                  <c:v>10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rgbClr val="D9E6F3"/>
    </a:solidFill>
    <a:ln w="9525" cap="flat" cmpd="sng" algn="ctr">
      <a:solidFill>
        <a:schemeClr val="tx2">
          <a:lumMod val="20000"/>
          <a:lumOff val="80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675503062117235"/>
          <c:y val="0.0634920634920635"/>
          <c:w val="0.796922025371829"/>
          <c:h val="0.858915760529934"/>
        </c:manualLayout>
      </c:layout>
      <c:barChart>
        <c:barDir val="col"/>
        <c:grouping val="clustered"/>
        <c:varyColors val="0"/>
        <c:ser>
          <c:idx val="0"/>
          <c:order val="0"/>
          <c:tx>
            <c:strRef>
              <c:f>Sheet1!$B$1</c:f>
              <c:strCache>
                <c:ptCount val="1"/>
                <c:pt idx="0">
                  <c:v>收入</c:v>
                </c:pt>
              </c:strCache>
            </c:strRef>
          </c:tx>
          <c:invertIfNegative val="0"/>
          <c:dLbls>
            <c:delete val="1"/>
          </c:dLbls>
          <c:cat>
            <c:numRef>
              <c:f>Sheet1!$A$2:$A$7</c:f>
              <c:numCache>
                <c:formatCode>General</c:formatCode>
                <c:ptCount val="6"/>
                <c:pt idx="0">
                  <c:v>2017</c:v>
                </c:pt>
                <c:pt idx="1">
                  <c:v>2018</c:v>
                </c:pt>
              </c:numCache>
            </c:numRef>
          </c:cat>
          <c:val>
            <c:numRef>
              <c:f>Sheet1!$B$2:$B$7</c:f>
              <c:numCache>
                <c:formatCode>General</c:formatCode>
                <c:ptCount val="6"/>
                <c:pt idx="0">
                  <c:v>37</c:v>
                </c:pt>
                <c:pt idx="1">
                  <c:v>37.43</c:v>
                </c:pt>
              </c:numCache>
            </c:numRef>
          </c:val>
        </c:ser>
        <c:ser>
          <c:idx val="1"/>
          <c:order val="1"/>
          <c:tx>
            <c:strRef>
              <c:f>Sheet1!$C$1</c:f>
              <c:strCache>
                <c:ptCount val="1"/>
                <c:pt idx="0">
                  <c:v>支出</c:v>
                </c:pt>
              </c:strCache>
            </c:strRef>
          </c:tx>
          <c:invertIfNegative val="0"/>
          <c:dLbls>
            <c:delete val="1"/>
          </c:dLbls>
          <c:cat>
            <c:numRef>
              <c:f>Sheet1!$A$2:$A$7</c:f>
              <c:numCache>
                <c:formatCode>General</c:formatCode>
                <c:ptCount val="6"/>
                <c:pt idx="0">
                  <c:v>2017</c:v>
                </c:pt>
                <c:pt idx="1">
                  <c:v>2018</c:v>
                </c:pt>
              </c:numCache>
            </c:numRef>
          </c:cat>
          <c:val>
            <c:numRef>
              <c:f>Sheet1!$C$2:$C$7</c:f>
              <c:numCache>
                <c:formatCode>General</c:formatCode>
                <c:ptCount val="6"/>
                <c:pt idx="0">
                  <c:v>37</c:v>
                </c:pt>
                <c:pt idx="1">
                  <c:v>37.43</c:v>
                </c:pt>
              </c:numCache>
            </c:numRef>
          </c:val>
        </c:ser>
        <c:dLbls>
          <c:showLegendKey val="0"/>
          <c:showVal val="0"/>
          <c:showCatName val="0"/>
          <c:showSerName val="0"/>
          <c:showPercent val="0"/>
          <c:showBubbleSize val="0"/>
        </c:dLbls>
        <c:gapWidth val="150"/>
        <c:axId val="33841152"/>
        <c:axId val="33843072"/>
      </c:barChart>
      <c:catAx>
        <c:axId val="33841152"/>
        <c:scaling>
          <c:orientation val="minMax"/>
        </c:scaling>
        <c:delete val="0"/>
        <c:axPos val="b"/>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3843072"/>
        <c:crosses val="autoZero"/>
        <c:auto val="1"/>
        <c:lblAlgn val="ctr"/>
        <c:lblOffset val="100"/>
        <c:noMultiLvlLbl val="0"/>
      </c:catAx>
      <c:valAx>
        <c:axId val="33843072"/>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3841152"/>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2018年预算</c:v>
                </c:pt>
              </c:strCache>
            </c:strRef>
          </c:tx>
          <c:invertIfNegative val="0"/>
          <c:dLbls>
            <c:delete val="1"/>
          </c:dLbls>
          <c:cat>
            <c:strRef>
              <c:f>Sheet1!$A$2:$A$3</c:f>
              <c:strCache>
                <c:ptCount val="2"/>
                <c:pt idx="0">
                  <c:v>收入</c:v>
                </c:pt>
                <c:pt idx="1">
                  <c:v>支出</c:v>
                </c:pt>
              </c:strCache>
            </c:strRef>
          </c:cat>
          <c:val>
            <c:numRef>
              <c:f>Sheet1!$B$2:$B$3</c:f>
              <c:numCache>
                <c:formatCode>General</c:formatCode>
                <c:ptCount val="2"/>
                <c:pt idx="0">
                  <c:v>44.23</c:v>
                </c:pt>
                <c:pt idx="1">
                  <c:v>44.23</c:v>
                </c:pt>
              </c:numCache>
            </c:numRef>
          </c:val>
        </c:ser>
        <c:ser>
          <c:idx val="1"/>
          <c:order val="1"/>
          <c:tx>
            <c:strRef>
              <c:f>Sheet1!$C$1</c:f>
              <c:strCache>
                <c:ptCount val="1"/>
                <c:pt idx="0">
                  <c:v>2018年决算</c:v>
                </c:pt>
              </c:strCache>
            </c:strRef>
          </c:tx>
          <c:invertIfNegative val="0"/>
          <c:dLbls>
            <c:delete val="1"/>
          </c:dLbls>
          <c:cat>
            <c:strRef>
              <c:f>Sheet1!$A$2:$A$3</c:f>
              <c:strCache>
                <c:ptCount val="2"/>
                <c:pt idx="0">
                  <c:v>收入</c:v>
                </c:pt>
                <c:pt idx="1">
                  <c:v>支出</c:v>
                </c:pt>
              </c:strCache>
            </c:strRef>
          </c:cat>
          <c:val>
            <c:numRef>
              <c:f>Sheet1!$C$2:$C$3</c:f>
              <c:numCache>
                <c:formatCode>General</c:formatCode>
                <c:ptCount val="2"/>
                <c:pt idx="0">
                  <c:v>37.43</c:v>
                </c:pt>
                <c:pt idx="1">
                  <c:v>37.43</c:v>
                </c:pt>
              </c:numCache>
            </c:numRef>
          </c:val>
        </c:ser>
        <c:dLbls>
          <c:showLegendKey val="0"/>
          <c:showVal val="0"/>
          <c:showCatName val="0"/>
          <c:showSerName val="0"/>
          <c:showPercent val="0"/>
          <c:showBubbleSize val="0"/>
        </c:dLbls>
        <c:gapWidth val="150"/>
        <c:axId val="31137152"/>
        <c:axId val="31220096"/>
      </c:barChart>
      <c:catAx>
        <c:axId val="31137152"/>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1220096"/>
        <c:crosses val="autoZero"/>
        <c:auto val="1"/>
        <c:lblAlgn val="ctr"/>
        <c:lblOffset val="100"/>
        <c:noMultiLvlLbl val="0"/>
      </c:catAx>
      <c:valAx>
        <c:axId val="31220096"/>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31137152"/>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customShpInfo spid="_x0000_s1123"/>
    <customShpInfo spid="_x0000_s1122"/>
    <customShpInfo spid="_x0000_s1121"/>
    <customShpInfo spid="_x0000_s1120"/>
    <customShpInfo spid="_x0000_s1119"/>
    <customShpInfo spid="_x0000_s1118"/>
    <customShpInfo spid="_x0000_s1117"/>
    <customShpInfo spid="_x0000_s1116"/>
    <customShpInfo spid="_x0000_s1115"/>
    <customShpInfo spid="_x0000_s1114"/>
    <customShpInfo spid="_x0000_s1113"/>
    <customShpInfo spid="_x0000_s1082"/>
    <customShpInfo spid="_x0000_s1081"/>
    <customShpInfo spid="_x0000_s1080"/>
    <customShpInfo spid="_x0000_s1079"/>
    <customShpInfo spid="_x0000_s1124"/>
    <customShpInfo spid="_x0000_s1078"/>
    <customShpInfo spid="_x0000_s1077"/>
    <customShpInfo spid="_x0000_s1076"/>
    <customShpInfo spid="_x0000_s1075"/>
    <customShpInfo spid="_x0000_s1074"/>
    <customShpInfo spid="_x0000_s1073"/>
    <customShpInfo spid="_x0000_s1072"/>
    <customShpInfo spid="_x0000_s1071"/>
    <customShpInfo spid="_x0000_s1070"/>
    <customShpInfo spid="_x0000_s1063"/>
    <customShpInfo spid="_x0000_s1062"/>
    <customShpInfo spid="_x0000_s1061"/>
    <customShpInfo spid="_x0000_s1060"/>
    <customShpInfo spid="_x0000_s1059"/>
    <customShpInfo spid="_x0000_s1058"/>
    <customShpInfo spid="_x0000_s1057"/>
    <customShpInfo spid="_x0000_s1056"/>
    <customShpInfo spid="_x0000_s1055"/>
    <customShpInfo spid="_x0000_s1054"/>
    <customShpInfo spid="_x0000_s1053"/>
    <customShpInfo spid="_x0000_s1052"/>
    <customShpInfo spid="_x0000_s1126"/>
    <customShpInfo spid="_x0000_s1127"/>
    <customShpInfo spid="_x0000_s1125"/>
    <customShpInfo spid="_x0000_s1129"/>
    <customShpInfo spid="_x0000_s1130"/>
    <customShpInfo spid="_x0000_s1128"/>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9937CE6-1BC4-4584-8AFE-FDE859EBF199}">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22</Pages>
  <Words>799</Words>
  <Characters>4559</Characters>
  <Lines>37</Lines>
  <Paragraphs>10</Paragraphs>
  <TotalTime>0</TotalTime>
  <ScaleCrop>false</ScaleCrop>
  <LinksUpToDate>false</LinksUpToDate>
  <CharactersWithSpaces>5348</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2019-10-24T05:42:00Z</cp:lastPrinted>
  <dcterms:modified xsi:type="dcterms:W3CDTF">2021-05-18T04:53:50Z</dcterms:modified>
  <dc:subject>石家庄市xxx部门</dc:subject>
  <dc:title>2017年度部门决算</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