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32"/>
          <w:szCs w:val="32"/>
          <w:lang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乡镇人民政府和街道办事处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  <w:r>
        <w:rPr>
          <w:rFonts w:hint="eastAsia" w:ascii="方正小标宋简体" w:hAnsi="华文中宋" w:eastAsia="方正小标宋简体"/>
          <w:bCs/>
          <w:w w:val="100"/>
          <w:sz w:val="72"/>
          <w:szCs w:val="72"/>
        </w:rPr>
        <w:t>行政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执法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</w:rPr>
        <w:t>文书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参考样式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Cs/>
          <w:w w:val="100"/>
          <w:sz w:val="36"/>
          <w:szCs w:val="36"/>
          <w:lang w:eastAsia="zh-CN"/>
        </w:rPr>
        <w:t>（征求意见稿）</w:t>
      </w: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jc w:val="center"/>
        <w:rPr>
          <w:rFonts w:hint="eastAsia"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河北省</w:t>
      </w:r>
      <w:r>
        <w:rPr>
          <w:rFonts w:hint="eastAsia" w:ascii="楷体" w:hAnsi="楷体" w:eastAsia="楷体" w:cs="楷体"/>
          <w:bCs/>
          <w:sz w:val="36"/>
          <w:szCs w:val="36"/>
          <w:lang w:eastAsia="zh-CN"/>
        </w:rPr>
        <w:t>司法</w:t>
      </w:r>
      <w:r>
        <w:rPr>
          <w:rFonts w:hint="eastAsia" w:ascii="楷体" w:hAnsi="楷体" w:eastAsia="楷体" w:cs="楷体"/>
          <w:bCs/>
          <w:sz w:val="36"/>
          <w:szCs w:val="36"/>
        </w:rPr>
        <w:t>厅</w:t>
      </w:r>
    </w:p>
    <w:p>
      <w:pPr>
        <w:snapToGrid w:val="0"/>
        <w:spacing w:line="480" w:lineRule="exact"/>
        <w:jc w:val="center"/>
        <w:rPr>
          <w:rFonts w:hint="eastAsia" w:ascii="楷体" w:hAnsi="楷体" w:eastAsia="楷体" w:cs="楷体"/>
          <w:b/>
          <w:bCs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20</w:t>
      </w:r>
      <w:r>
        <w:rPr>
          <w:rFonts w:hint="eastAsia" w:ascii="楷体" w:hAnsi="楷体" w:eastAsia="楷体" w:cs="楷体"/>
          <w:bCs/>
          <w:sz w:val="36"/>
          <w:szCs w:val="36"/>
          <w:lang w:val="en-US" w:eastAsia="zh-CN"/>
        </w:rPr>
        <w:t>20</w:t>
      </w:r>
      <w:r>
        <w:rPr>
          <w:rFonts w:hint="eastAsia" w:ascii="楷体" w:hAnsi="楷体" w:eastAsia="楷体" w:cs="楷体"/>
          <w:bCs/>
          <w:sz w:val="36"/>
          <w:szCs w:val="36"/>
        </w:rPr>
        <w:t>年</w:t>
      </w:r>
      <w:r>
        <w:rPr>
          <w:rFonts w:hint="eastAsia" w:ascii="楷体" w:hAnsi="楷体" w:eastAsia="楷体" w:cs="楷体"/>
          <w:bCs/>
          <w:sz w:val="36"/>
          <w:szCs w:val="36"/>
          <w:lang w:val="en-US" w:eastAsia="zh-CN"/>
        </w:rPr>
        <w:t>6</w:t>
      </w:r>
      <w:r>
        <w:rPr>
          <w:rFonts w:hint="eastAsia" w:ascii="楷体" w:hAnsi="楷体" w:eastAsia="楷体" w:cs="楷体"/>
          <w:bCs/>
          <w:sz w:val="36"/>
          <w:szCs w:val="36"/>
        </w:rPr>
        <w:t>月</w:t>
      </w:r>
    </w:p>
    <w:p>
      <w:pPr>
        <w:snapToGrid w:val="0"/>
        <w:spacing w:line="480" w:lineRule="exact"/>
        <w:rPr>
          <w:rFonts w:hint="eastAsia" w:ascii="仿宋_GB2312" w:hAnsi="仿宋_GB2312" w:eastAsia="仿宋_GB2312"/>
          <w:b/>
          <w:bCs/>
          <w:color w:val="000000"/>
          <w:sz w:val="44"/>
          <w:szCs w:val="44"/>
        </w:rPr>
      </w:pPr>
      <w:r>
        <w:rPr>
          <w:rFonts w:ascii="仿宋_GB2312" w:hAnsi="仿宋_GB2312" w:eastAsia="仿宋_GB2312"/>
          <w:b/>
          <w:bCs/>
          <w:color w:val="000000"/>
          <w:sz w:val="44"/>
          <w:szCs w:val="44"/>
        </w:rPr>
        <w:br w:type="page"/>
      </w: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说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明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1.为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规范乡镇人民政府和街道办事处的行政执法行为，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依据《中华人民共和国行政处罚法》《中华人民共和国行政强制法》等有关法律、法规和规章的规定，制定本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样式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本省乡镇人民政府和街道办事处可参照本样式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根据行政执法实际作适当调整并自行印制。调整的内容不得损害行政相对人的合法权益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3.涉及行政处罚事先告知、听证等行为需要内部审批的，参照案件处理内部审批表（通用）制作相应文书。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4.音像记录事项清单要求进行音像记录的内容，作为证据使用的，应当在案卷中附相应的音像记录资料。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5.案件档案应当按照年度及立案时间先后顺序编号组卷。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6.制作需要送达、备案的执法文书，应当根据送达、备案和归档需要确定制作份数。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本样式制作、打印时，参照《党政机关公文格式》。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.本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样式的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解释权归河北省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司法厅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br w:type="page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3960" w:firstLineChars="110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一、立案审批表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四、抽样取证通知书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五、抽样取证物品处理通知书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六、先行登记保存证据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先行登记保存证据通知书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、先行登记保存证据物品处理通知书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实施行政强制措施审批表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实施行政强制措施决定书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仿宋"/>
          <w:sz w:val="32"/>
          <w:szCs w:val="32"/>
        </w:rPr>
        <w:t>延长行政强制措施期限决定书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仿宋"/>
          <w:sz w:val="32"/>
          <w:szCs w:val="32"/>
        </w:rPr>
        <w:t>解除行政强制措施决定书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现场照片证据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十四、责令改正违法行为通知书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、调查终结报告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十六、行政处罚事先告知书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十七、陈述（申辩）笔录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十八、行政处罚听证告知书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十九、行政处罚听证通知书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二十、听证笔录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二十一、听证报告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二十二、行政处罚法制审核意见表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二十三、</w:t>
      </w:r>
      <w:r>
        <w:rPr>
          <w:rFonts w:hint="eastAsia" w:ascii="仿宋" w:hAnsi="仿宋" w:eastAsia="仿宋" w:cs="仿宋"/>
          <w:sz w:val="32"/>
          <w:szCs w:val="32"/>
        </w:rPr>
        <w:t>案件集体讨论笔录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二十四、行政处罚决定审批表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二十五、</w:t>
      </w:r>
      <w:r>
        <w:rPr>
          <w:rFonts w:hint="eastAsia" w:ascii="仿宋" w:hAnsi="仿宋" w:eastAsia="仿宋" w:cs="仿宋"/>
          <w:sz w:val="32"/>
          <w:szCs w:val="32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二十六、</w:t>
      </w:r>
      <w:r>
        <w:rPr>
          <w:rFonts w:hint="eastAsia" w:ascii="仿宋" w:hAnsi="仿宋" w:eastAsia="仿宋" w:cs="仿宋"/>
          <w:sz w:val="32"/>
          <w:szCs w:val="32"/>
        </w:rPr>
        <w:t>送达回证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二十七、</w:t>
      </w:r>
      <w:r>
        <w:rPr>
          <w:rFonts w:hint="eastAsia" w:ascii="仿宋" w:hAnsi="仿宋" w:eastAsia="仿宋" w:cs="仿宋"/>
          <w:sz w:val="32"/>
          <w:szCs w:val="32"/>
        </w:rPr>
        <w:t>延期（分期）缴纳罚款审批表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二十八、行政强制执行（加处罚款）决定书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二十九、</w:t>
      </w:r>
      <w:r>
        <w:rPr>
          <w:rFonts w:hint="eastAsia" w:ascii="仿宋" w:hAnsi="仿宋" w:eastAsia="仿宋" w:cs="仿宋"/>
          <w:sz w:val="32"/>
          <w:szCs w:val="32"/>
        </w:rPr>
        <w:t>责令限期自行拆除违法建筑公告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三十、</w:t>
      </w:r>
      <w:r>
        <w:rPr>
          <w:rFonts w:hint="eastAsia" w:ascii="仿宋" w:hAnsi="仿宋" w:eastAsia="仿宋" w:cs="仿宋"/>
          <w:sz w:val="32"/>
          <w:szCs w:val="32"/>
        </w:rPr>
        <w:t>行政决定履行催告书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三十一、</w:t>
      </w:r>
      <w:r>
        <w:rPr>
          <w:rFonts w:hint="eastAsia" w:ascii="仿宋" w:hAnsi="仿宋" w:eastAsia="仿宋" w:cs="仿宋"/>
          <w:sz w:val="32"/>
          <w:szCs w:val="32"/>
        </w:rPr>
        <w:t>行政处罚强制执行决定书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三十二、</w:t>
      </w:r>
      <w:r>
        <w:rPr>
          <w:rFonts w:hint="eastAsia" w:ascii="仿宋" w:hAnsi="仿宋" w:eastAsia="仿宋" w:cs="仿宋"/>
          <w:sz w:val="32"/>
          <w:szCs w:val="32"/>
        </w:rPr>
        <w:t>行政处罚强制执行申请书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三十三、</w:t>
      </w:r>
      <w:r>
        <w:rPr>
          <w:rFonts w:hint="eastAsia" w:ascii="仿宋" w:hAnsi="仿宋" w:eastAsia="仿宋" w:cs="仿宋"/>
          <w:sz w:val="32"/>
          <w:szCs w:val="32"/>
        </w:rPr>
        <w:t>行政处罚案件结案报告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三十四、当场行政处罚决定书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三十五、行政案件移送函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三十六、案卷封面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三十七、案件处理内部审批表（通用）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三十八、卷内文件目录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sectPr>
          <w:footerReference r:id="rId3" w:type="default"/>
          <w:pgSz w:w="11906" w:h="16838"/>
          <w:pgMar w:top="1928" w:right="1361" w:bottom="1928" w:left="136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立案审批表</w:t>
      </w:r>
    </w:p>
    <w:p>
      <w:pPr>
        <w:wordWrap/>
        <w:snapToGrid w:val="0"/>
        <w:spacing w:line="480" w:lineRule="exact"/>
        <w:ind w:firstLine="6000" w:firstLineChars="2500"/>
        <w:jc w:val="both"/>
        <w:rPr>
          <w:rFonts w:hint="default" w:ascii="方正大标宋简体" w:eastAsia="方正大标宋简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罚〔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号</w:t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1"/>
        <w:gridCol w:w="1106"/>
        <w:gridCol w:w="1455"/>
        <w:gridCol w:w="1440"/>
        <w:gridCol w:w="16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  <w:t>案件来源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由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当事人</w:t>
            </w:r>
          </w:p>
        </w:tc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公民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姓名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highlight w:val="none"/>
                <w:lang w:eastAsia="zh-CN"/>
              </w:rPr>
              <w:t>身份证号</w:t>
            </w:r>
          </w:p>
        </w:tc>
        <w:tc>
          <w:tcPr>
            <w:tcW w:w="357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住址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单位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名称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法定代表人（负责人）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40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统一</w:t>
            </w:r>
            <w:r>
              <w:rPr>
                <w:rFonts w:hint="eastAsia" w:ascii="仿宋" w:hAnsi="仿宋" w:eastAsia="仿宋" w:cs="仿宋"/>
                <w:color w:val="000000"/>
                <w:sz w:val="28"/>
                <w:highlight w:val="none"/>
                <w:lang w:eastAsia="zh-CN"/>
              </w:rPr>
              <w:t>社会信用代码</w:t>
            </w:r>
          </w:p>
        </w:tc>
        <w:tc>
          <w:tcPr>
            <w:tcW w:w="35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地址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案情及立案理由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意  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承办机构意见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行政机关负责人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审批意见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640" w:firstLineChars="13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  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年龄：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表明身份、出示证件：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您好！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是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的行政执法人员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，这是我们的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执法证件（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执法证号：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），请您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查验：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“执法证件我已查验，没有疑问。”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告知权利：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根据相关法律规定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您有权进行陈述和申辩，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如果认为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我们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与本案有直接利害关系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，可能影响公正办案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的，有权申请回避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，并说明理由：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“我已知晓相关权利，不申请回避。”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询问内容：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1.问：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2.问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被询问人签名：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询问人签名：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    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被询问人签名：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询问人签名：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被询问人对笔录的内容确认：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我已阅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，属实。”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thick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记录人签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tabs>
          <w:tab w:val="left" w:pos="715"/>
        </w:tabs>
        <w:spacing w:line="44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参考文书样式三</w:t>
      </w:r>
    </w:p>
    <w:p>
      <w:pPr>
        <w:tabs>
          <w:tab w:val="left" w:pos="715"/>
        </w:tabs>
        <w:spacing w:line="440" w:lineRule="exact"/>
        <w:rPr>
          <w:rFonts w:hint="eastAsia" w:ascii="仿宋_GB2312"/>
          <w:color w:val="000000"/>
          <w:sz w:val="28"/>
          <w:szCs w:val="28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21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szCs w:val="21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4"/>
        </w:rPr>
        <w:t>名称：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单位统一社会信用代码：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被检查（勘验）人姓名：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  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见证人：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单位或住址：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表明身份、出示证件：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您好！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是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的行政执法人员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，这是我们的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执法证件（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执法证号：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），请您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查验：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“执法证件我已查验，没有疑问。”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告知权利：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根据相关法律规定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，如果认为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我们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与本案有直接利害关系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，可能影响公正办案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的，有权申请回避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，并说明理由：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“我已知晓相关权利，不申请回避。”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现场情况：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对笔录内容确认：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我已阅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，属实。”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见证人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thick"/>
        </w:rPr>
      </w:pP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参考文书样式四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抽样取证通知书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抽证通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>: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涉嫌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（行为）</w:t>
      </w:r>
      <w:r>
        <w:rPr>
          <w:rFonts w:hint="eastAsia" w:ascii="仿宋" w:hAnsi="仿宋" w:eastAsia="仿宋" w:cs="仿宋"/>
          <w:color w:val="000000"/>
          <w:sz w:val="24"/>
        </w:rPr>
        <w:t>，依照《中华人民共和国行政处罚法》第三十七条第二款的规定，本机关决定对你（单位）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（地点或场所）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的下列物品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采取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方式，</w:t>
      </w:r>
      <w:r>
        <w:rPr>
          <w:rFonts w:hint="eastAsia" w:ascii="仿宋" w:hAnsi="仿宋" w:eastAsia="仿宋" w:cs="仿宋"/>
          <w:color w:val="000000"/>
          <w:sz w:val="24"/>
        </w:rPr>
        <w:t>予以抽样取证。</w:t>
      </w:r>
    </w:p>
    <w:p>
      <w:pPr>
        <w:spacing w:line="48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抽样取证物品清单</w:t>
      </w:r>
    </w:p>
    <w:tbl>
      <w:tblPr>
        <w:tblStyle w:val="6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57"/>
        <w:gridCol w:w="1095"/>
        <w:gridCol w:w="1744"/>
        <w:gridCol w:w="1308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基数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被抽样取证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“以上内容我已阅，属实。”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被抽样取证人签名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抽样人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行政执法人员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>行政执法人员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</w:t>
      </w:r>
    </w:p>
    <w:p>
      <w:pPr>
        <w:spacing w:line="480" w:lineRule="exact"/>
        <w:ind w:left="0" w:leftChars="0" w:right="420" w:firstLine="5880" w:firstLineChars="2450"/>
        <w:jc w:val="center"/>
        <w:outlineLvl w:val="1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480" w:lineRule="exact"/>
        <w:ind w:left="0" w:leftChars="0" w:right="420" w:firstLine="5880" w:firstLineChars="2450"/>
        <w:jc w:val="center"/>
        <w:outlineLvl w:val="1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参考文书样式五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抽样取证物品处理通知书</w:t>
      </w:r>
    </w:p>
    <w:p>
      <w:pPr>
        <w:spacing w:line="480" w:lineRule="exact"/>
        <w:ind w:firstLine="3000" w:firstLineChars="125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抽处通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日向你（单位）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出《（行政机关名称）抽样取证通知书》（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罚抽证通字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第  号），对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等物品进行了抽样取证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现对被抽样取证的物品作出以下处理：</w:t>
      </w:r>
    </w:p>
    <w:p>
      <w:pPr>
        <w:spacing w:line="44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抽样取证物品处理清单</w:t>
      </w:r>
    </w:p>
    <w:tbl>
      <w:tblPr>
        <w:tblStyle w:val="6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72"/>
        <w:gridCol w:w="1105"/>
        <w:gridCol w:w="1759"/>
        <w:gridCol w:w="132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基数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被抽样取证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六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先行登记保存证据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48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简要案情及申请理由依据 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</w:p>
          <w:p>
            <w:pPr>
              <w:spacing w:line="48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ind w:firstLine="2640" w:firstLineChars="1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七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仿宋_GB2312"/>
          <w:color w:val="000000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先行登记保存证据通知书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登存通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（案由）</w:t>
      </w:r>
    </w:p>
    <w:p>
      <w:pPr>
        <w:spacing w:line="480" w:lineRule="exact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的行为，涉嫌违反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《××××××法》第××条第×款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第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为防止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证据灭失或者以后难以取得，依照《中华人民共和国行政处罚法》第三十七条第二款的规定，本机关决定对下列物品予以先行登记保存。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期限自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起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内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方式，存放于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逾期未作出处理决定的，先行登记保存措施自动解除。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在此期间，当事人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有关人员不得销毁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转移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所保存物品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48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先行登记保存证据物品清单</w:t>
      </w: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34"/>
        <w:gridCol w:w="937"/>
        <w:gridCol w:w="1431"/>
        <w:gridCol w:w="1858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形态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“以上内容我已阅，属实。”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tabs>
          <w:tab w:val="left" w:pos="645"/>
        </w:tabs>
        <w:spacing w:line="50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八</w:t>
      </w:r>
    </w:p>
    <w:p>
      <w:pPr>
        <w:tabs>
          <w:tab w:val="left" w:pos="345"/>
          <w:tab w:val="center" w:pos="4365"/>
        </w:tabs>
        <w:spacing w:line="48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p>
      <w:pPr>
        <w:tabs>
          <w:tab w:val="left" w:pos="345"/>
          <w:tab w:val="center" w:pos="4365"/>
        </w:tabs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先行登记保存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证据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物品处理通知书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登处通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日向你（单位）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出了《（行政机关名称）先行登记保存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证据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通知书》（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罚登存通字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第  号），对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等物品先行登记保存。保存期限为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日。现根据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《××法》第×条第×款第×项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的规定，对先行登记保存的物品作出如下处理：</w:t>
      </w:r>
    </w:p>
    <w:p>
      <w:pPr>
        <w:spacing w:line="440" w:lineRule="exact"/>
        <w:ind w:firstLine="480" w:firstLineChars="20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先行登记保存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证据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物品处理清单</w:t>
      </w:r>
    </w:p>
    <w:tbl>
      <w:tblPr>
        <w:tblStyle w:val="6"/>
        <w:tblW w:w="8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692"/>
        <w:gridCol w:w="858"/>
        <w:gridCol w:w="1637"/>
        <w:gridCol w:w="1677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形态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“以上内容我已阅，属实。”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九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8505"/>
        </w:tabs>
        <w:spacing w:line="480" w:lineRule="exact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实施行政强制措施审批表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案由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查封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场所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扣押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运输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 xml:space="preserve">    年    月    日至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实施行政强制措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实施行政强制措施决定书</w:t>
      </w:r>
    </w:p>
    <w:p>
      <w:pPr>
        <w:spacing w:line="560" w:lineRule="exact"/>
        <w:jc w:val="right"/>
        <w:outlineLvl w:val="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（案由）</w:t>
      </w:r>
    </w:p>
    <w:p>
      <w:pPr>
        <w:spacing w:line="56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的行为，涉嫌违反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《××××××法》第××条第×款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第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的规定，本机关决定对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有关场所、运输工具、物品</w:t>
      </w:r>
      <w:r>
        <w:rPr>
          <w:rFonts w:hint="eastAsia" w:ascii="仿宋_GB2312" w:hAnsi="仿宋" w:eastAsia="仿宋_GB2312"/>
          <w:sz w:val="24"/>
          <w:szCs w:val="24"/>
        </w:rPr>
        <w:t>（详见查封、扣押清单）实施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的</w:t>
      </w:r>
      <w:r>
        <w:rPr>
          <w:rFonts w:hint="eastAsia" w:ascii="仿宋_GB2312" w:hAnsi="仿宋" w:eastAsia="仿宋_GB2312"/>
          <w:sz w:val="24"/>
          <w:szCs w:val="24"/>
        </w:rPr>
        <w:t>行政强制措施。实施行政强制措施的期限自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日至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日。情况复杂，需要延长期限的，本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将另行书面通知。</w:t>
      </w:r>
    </w:p>
    <w:p>
      <w:pPr>
        <w:spacing w:line="560" w:lineRule="exact"/>
        <w:ind w:firstLine="480" w:firstLineChars="2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如对本行政强制措施不服，可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自</w:t>
      </w:r>
      <w:r>
        <w:rPr>
          <w:rFonts w:hint="eastAsia" w:ascii="仿宋_GB2312" w:hAnsi="仿宋" w:eastAsia="仿宋_GB2312"/>
          <w:sz w:val="24"/>
          <w:szCs w:val="24"/>
        </w:rPr>
        <w:t>收到本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决定书</w:t>
      </w:r>
      <w:r>
        <w:rPr>
          <w:rFonts w:hint="eastAsia" w:ascii="仿宋_GB2312" w:hAnsi="仿宋" w:eastAsia="仿宋_GB2312"/>
          <w:sz w:val="24"/>
          <w:szCs w:val="24"/>
        </w:rPr>
        <w:t>之日起六十日内向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申请行政复议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/>
          <w:sz w:val="24"/>
          <w:szCs w:val="24"/>
        </w:rPr>
        <w:t>也可以在三个月内向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24"/>
          <w:szCs w:val="24"/>
        </w:rPr>
        <w:t>人民法院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提起行政诉讼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附件：查封、扣押清单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4"/>
          <w:szCs w:val="24"/>
        </w:rPr>
        <w:t xml:space="preserve">  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</w:t>
      </w: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“以上内容我已阅，属实。”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十一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延长</w:t>
      </w:r>
      <w:r>
        <w:rPr>
          <w:rFonts w:hint="eastAsia" w:ascii="方正小标宋简体" w:eastAsia="方正小标宋简体"/>
          <w:sz w:val="36"/>
          <w:szCs w:val="36"/>
        </w:rPr>
        <w:t>行政强制措施</w:t>
      </w:r>
      <w:r>
        <w:rPr>
          <w:rFonts w:hint="eastAsia" w:ascii="方正小标宋简体" w:hAnsi="仿宋" w:eastAsia="方正小标宋简体"/>
          <w:sz w:val="36"/>
          <w:szCs w:val="36"/>
        </w:rPr>
        <w:t>期限决定书</w:t>
      </w:r>
    </w:p>
    <w:p>
      <w:pPr>
        <w:spacing w:line="480" w:lineRule="exact"/>
        <w:jc w:val="righ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延强决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于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日根据《实施行政强制措施决定书》（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强措字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第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号）对你（单位）有关场所、运输工具、物品（详见查封、扣押清单）采取行政强制措施。因情况复杂，依据《中华人民共和国行政强制法》第二十五条的规定，经本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负责人批准，决定将行政强制措施的期限延长至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</w:rPr>
        <w:br w:type="textWrapping"/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日。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附件：查封、扣押清单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/>
          <w:sz w:val="24"/>
          <w:szCs w:val="24"/>
        </w:rPr>
        <w:t>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</w:t>
      </w:r>
    </w:p>
    <w:p>
      <w:pPr>
        <w:spacing w:line="600" w:lineRule="exact"/>
        <w:ind w:firstLine="1050" w:firstLineChars="350"/>
        <w:jc w:val="righ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十二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解除行政强制措施决定书</w:t>
      </w:r>
    </w:p>
    <w:p>
      <w:pPr>
        <w:spacing w:line="560" w:lineRule="exact"/>
        <w:jc w:val="right"/>
        <w:outlineLvl w:val="0"/>
        <w:rPr>
          <w:rFonts w:hint="eastAsia" w:ascii="仿宋_GB2312" w:hAnsi="仿宋" w:eastAsia="仿宋_GB2312"/>
          <w:sz w:val="24"/>
          <w:szCs w:val="24"/>
          <w:highlight w:val="none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解强决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于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日根据《实施行政强制措施决定书》（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</w:t>
      </w:r>
      <w:r>
        <w:rPr>
          <w:rFonts w:hint="eastAsia" w:ascii="仿宋_GB2312" w:hAnsi="仿宋" w:eastAsia="仿宋_GB2312"/>
          <w:sz w:val="24"/>
          <w:szCs w:val="24"/>
        </w:rPr>
        <w:t>字〔    〕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第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号）对你（单位）有关场所、运输工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具</w:t>
      </w:r>
      <w:r>
        <w:rPr>
          <w:rFonts w:hint="eastAsia" w:ascii="仿宋_GB2312" w:hAnsi="仿宋" w:eastAsia="仿宋_GB2312"/>
          <w:sz w:val="24"/>
          <w:szCs w:val="24"/>
        </w:rPr>
        <w:t>、物品采取行政强制措施。现决定自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日起予以解除。其中需退还你（单位）的运输工具及物品，请你（单位）及时领取。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附件：解除查封、扣押清单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/>
          <w:sz w:val="24"/>
          <w:szCs w:val="24"/>
        </w:rPr>
        <w:t xml:space="preserve"> 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</w:p>
    <w:p>
      <w:pPr>
        <w:spacing w:line="60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br w:type="page"/>
      </w: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解除查封、扣押清单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“以上内容我已阅，属实。”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ind w:left="0" w:leftChars="0" w:right="420" w:firstLine="4968" w:firstLineChars="2366"/>
        <w:jc w:val="center"/>
        <w:rPr>
          <w:rFonts w:hint="eastAsia" w:ascii="仿宋_GB2312"/>
          <w:color w:val="000000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十三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tabs>
          <w:tab w:val="center" w:pos="4365"/>
        </w:tabs>
        <w:spacing w:line="500" w:lineRule="exact"/>
        <w:jc w:val="center"/>
        <w:outlineLvl w:val="0"/>
        <w:rPr>
          <w:rFonts w:hint="eastAsia" w:ascii="方正小标宋简体" w:hAnsi="宋体" w:eastAsia="方正小标宋简体"/>
          <w:sz w:val="36"/>
          <w:szCs w:val="36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现场照片证据</w:t>
      </w:r>
    </w:p>
    <w:p>
      <w:pPr>
        <w:tabs>
          <w:tab w:val="center" w:pos="4365"/>
        </w:tabs>
        <w:spacing w:line="500" w:lineRule="exact"/>
        <w:jc w:val="center"/>
        <w:rPr>
          <w:rFonts w:hint="eastAsia" w:ascii="仿宋_GB2312" w:hAnsi="宋体" w:eastAsia="仿宋_GB2312"/>
          <w:b/>
          <w:sz w:val="30"/>
          <w:szCs w:val="30"/>
          <w:u w:val="single"/>
        </w:rPr>
      </w:pPr>
    </w:p>
    <w:tbl>
      <w:tblPr>
        <w:tblStyle w:val="6"/>
        <w:tblW w:w="9059" w:type="dxa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80"/>
                <w:tab w:val="center" w:pos="4365"/>
                <w:tab w:val="left" w:pos="5760"/>
              </w:tabs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片</w:t>
            </w:r>
          </w:p>
        </w:tc>
      </w:tr>
    </w:tbl>
    <w:p>
      <w:pPr>
        <w:tabs>
          <w:tab w:val="center" w:pos="4365"/>
        </w:tabs>
        <w:spacing w:line="500" w:lineRule="exact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照片编号：</w:t>
      </w:r>
    </w:p>
    <w:tbl>
      <w:tblPr>
        <w:tblStyle w:val="6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证明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当事人签字确认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拍摄时间：        年    月    日     时    分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拍摄地点：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 摄 人：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161" w:type="dxa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default" w:ascii="仿宋_GB2312" w:hAns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仿宋_GB2312" w:hAnsi="仿宋_GB2312" w:eastAsia="仿宋_GB2312"/>
                <w:sz w:val="24"/>
                <w:u w:val="none"/>
                <w:lang w:val="en-US" w:eastAsia="zh-CN"/>
              </w:rPr>
            </w:pP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十四</w:t>
      </w:r>
    </w:p>
    <w:p>
      <w:pPr>
        <w:tabs>
          <w:tab w:val="center" w:pos="4365"/>
        </w:tabs>
        <w:spacing w:line="560" w:lineRule="exact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责令改正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违法行为通知书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责改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通〔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当事人：对个人，填写姓名、身份证号、住址等信息；对单位，填写单位名称、统一社会信用代码、法定代表人（负责人）、地址等信息。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经查，你（单位）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行为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违反了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（相关法律依据名称及条、款、项内容）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的规定，以上事实，有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等为证。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依据《中华人民共和国行政处罚法》第二十三条和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（相关法律依据名称及条、款、项内容）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，现责令你（单位）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□立即停止违法行为。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□立即改正违法行为。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" w:leftChars="9" w:firstLine="458" w:firstLineChars="191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日前改正违法行为，改正内容和要求如下：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请于    年  月  日到本单位                接受处理。并于    年  月  日前将整改情况书面报告本单位（可选）。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你（单位）有权进行陈述和申辩。请你（单位）自收到本告知书之日起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日内向我机关提出陈诉和申辩，逾期未提出的，视为放弃此权利。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当事人签名：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tabs>
          <w:tab w:val="left" w:pos="180"/>
        </w:tabs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十五</w:t>
      </w:r>
    </w:p>
    <w:p>
      <w:pPr>
        <w:spacing w:line="500" w:lineRule="exact"/>
        <w:ind w:right="629"/>
        <w:rPr>
          <w:rFonts w:hint="eastAsia" w:ascii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调查终结报告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大标宋简体" w:hAnsi="宋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500" w:lineRule="exact"/>
        <w:ind w:right="629"/>
        <w:jc w:val="center"/>
        <w:rPr>
          <w:rFonts w:hint="eastAsia" w:ascii="仿宋_GB2312"/>
          <w:color w:val="000000"/>
          <w:sz w:val="36"/>
          <w:szCs w:val="36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案件调查的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基本情况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（概括交代案件来源、登记时间、立案时间和批准立案的机关等）。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现已调查终结，报告如下：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当事人的基本情况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2.违法事实（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包括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当事人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从事违法行为的时间、地点、目的、手段、情节、违法所得、危害后果等，要客观真实，所描述的事实必须得到相关证据的支持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3.调查经过（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办案人员的组成、调查方式、调查时间等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4.相关证据及证明事项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（音像记录（证据）要注明载体或电子文档编号及相应的证明事项）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5.定性分析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（对当事人的违法行为进行定性）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6.处罚依据及裁量权适用情况（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引用法律条文要具体到条、款、项、目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，依据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当地自由裁量规则进行裁量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情况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7.处罚建议（要有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明确的行政处罚种类和幅度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</w:p>
    <w:p>
      <w:pPr>
        <w:spacing w:line="500" w:lineRule="exact"/>
        <w:ind w:right="629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00" w:lineRule="exact"/>
        <w:ind w:right="629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00" w:lineRule="exact"/>
        <w:ind w:left="0" w:leftChars="0" w:right="629" w:firstLine="3780" w:firstLineChars="135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调查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人员（签名）：</w:t>
      </w:r>
    </w:p>
    <w:p>
      <w:pPr>
        <w:spacing w:line="500" w:lineRule="exact"/>
        <w:ind w:left="0" w:leftChars="0" w:right="629" w:firstLine="4418" w:firstLineChars="1578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    月    日</w:t>
      </w:r>
    </w:p>
    <w:p>
      <w:pPr>
        <w:spacing w:line="500" w:lineRule="exact"/>
        <w:ind w:right="629"/>
        <w:rPr>
          <w:rFonts w:hint="eastAsia" w:ascii="仿宋_GB2312"/>
          <w:color w:val="000000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十六</w:t>
      </w:r>
    </w:p>
    <w:p>
      <w:pPr>
        <w:spacing w:line="48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行政处罚事先告知书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罚告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你（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单位）违反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据《中华人民共和国行政处罚法》第三十一条和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，现将本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拟作出行政处罚的事实、理由、依据及处罚内容告知如下：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根据《中华人民共和国行政处罚法》第三十二条的规定，你（单位）有权进行陈述和申辩。请你（单位）自收到本告知书之日起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日内向我机关提出陈诉和申辩，逾期未提出的，视为放弃此权利。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20" w:lineRule="exact"/>
        <w:ind w:left="0" w:leftChars="0" w:right="63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spacing w:line="320" w:lineRule="exact"/>
        <w:ind w:right="630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4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十七</w:t>
      </w:r>
    </w:p>
    <w:p>
      <w:pPr>
        <w:spacing w:line="480" w:lineRule="exact"/>
        <w:rPr>
          <w:color w:val="000000"/>
          <w:sz w:val="24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电话：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与本案关系：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陈述（申辩）的目的：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陈述（申辩）的事实和理由：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确认及</w:t>
      </w:r>
      <w:r>
        <w:rPr>
          <w:rFonts w:hint="eastAsia" w:ascii="仿宋" w:hAnsi="仿宋" w:eastAsia="仿宋" w:cs="仿宋"/>
          <w:color w:val="000000"/>
          <w:sz w:val="24"/>
        </w:rPr>
        <w:t>签字：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“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>上述内容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  <w:lang w:eastAsia="zh-CN"/>
        </w:rPr>
        <w:t>我已阅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>，记录属实。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”  </w:t>
      </w:r>
      <w:r>
        <w:rPr>
          <w:rFonts w:hint="eastAsia" w:ascii="仿宋" w:hAnsi="仿宋" w:eastAsia="仿宋" w:cs="仿宋"/>
          <w:color w:val="000000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第  页 共  页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参考文书样式十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八</w:t>
      </w:r>
    </w:p>
    <w:p>
      <w:pPr>
        <w:spacing w:line="480" w:lineRule="exact"/>
        <w:rPr>
          <w:rFonts w:hint="eastAsia" w:ascii="仿宋_GB2312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行政处罚听证告知书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听告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</w:rPr>
        <w:t xml:space="preserve">   号</w: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你（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单位）违反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据《中华人民共和国行政处罚法》第三十一条和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，现将本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拟作出行政处罚的事实、理由、依据及处罚内容告知如下：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根据《中华人民共和国行政处罚法》第四十二条的规定，对上述拟作出的行政处罚，你（单位）有要求举行听证的权利。如果要求举行听证，请在收到本告知书之日起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日内以书面或口头形式提出举行听证的要求，逾期未提出的，视为放弃此权利。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pStyle w:val="2"/>
        <w:spacing w:line="520" w:lineRule="exact"/>
        <w:ind w:firstLine="6720" w:firstLineChars="2800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  <w:r>
        <w:rPr>
          <w:rFonts w:hint="eastAsia" w:eastAsia="仿宋_GB2312"/>
          <w:szCs w:val="24"/>
        </w:rPr>
        <w:br w:type="page"/>
      </w: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参考文书样式十九</w:t>
      </w:r>
    </w:p>
    <w:p>
      <w:pPr>
        <w:pStyle w:val="2"/>
        <w:spacing w:line="520" w:lineRule="exact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p>
      <w:pPr>
        <w:spacing w:line="44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行政处罚听证通知书</w:t>
      </w:r>
    </w:p>
    <w:p>
      <w:pPr>
        <w:spacing w:line="480" w:lineRule="exact"/>
        <w:ind w:firstLine="3240" w:firstLineChars="135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听通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spacing w:line="480" w:lineRule="exact"/>
        <w:ind w:firstLine="4200" w:firstLineChars="175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根据《中华人民共和国行政处罚法》第四十二条的规定，并应你（单位）的听证要求，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决定于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分，在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，就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一案举行行政处罚听证会。经本机关负责人指定，本次听证会由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担任主持人，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担任听证员，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记录人，如果认为主持人与本案有直接利害关系的，有权申请回避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请你（单位）凭本通知准时参加，也可委托一至二人代理，并明确代理权限。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在参加听证前，请你（单位）做好以下准备：</w:t>
      </w:r>
    </w:p>
    <w:p>
      <w:pPr>
        <w:spacing w:line="400" w:lineRule="exact"/>
        <w:ind w:firstLine="63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携带身份证明和有关证据材料；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.通知有关证人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出席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作证，并事先告知本机关联系人；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3.如委托代理人，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携带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委托书；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4.如申请主持人回避，须及时告知本机关并说明理由。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届时若无故缺席，视为放弃听证。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left="0" w:leftChars="0" w:right="42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00" w:lineRule="exact"/>
        <w:ind w:left="0" w:leftChars="0" w:right="63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听证方式：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住址（住所）：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工作单位及职务：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工作单位及职务：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听证主持人：现在宣布听证纪律：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（一）全体参加听证人员要服从听证主持人的指挥，未经听证主持人允许不得发言、提问；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（二）未经听证主持人允许不得录音、录像和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拍照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（三）听证参加人未经听证主持人允许不得退场；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（四）不得大声喧哗，不得进行其他妨碍听证秩序的活动。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听证申请人（委托代理人）和办案人员均已到场。现在宣布听证会开始进行。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我们今天组织的这次听证会是因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申请而举行的。本次听证的主持人是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，听证员是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，记录员是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当事人（委托代理人）请注意，当事人在听证过程中享有以下权利：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有权放弃听证；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有权申请听证主持人、听证员、记录员回避；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有权当场提出证明自己主张的证据；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有权进行陈述和申辩；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经听证主持人允许，可以对相关证据进行质证；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（六）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经听证主持人允许，可以向到场的证人、鉴定人、勘验人发问；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（七）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权对听证笔录进行审核，认为无误后签名或者盖章。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当事人在听证中的主要义务是：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遵守听证纪律；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如实回答听证主持人的询问；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在审核无误的听证笔录上签字或者盖章。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当事人申请听证主持人、听证员、记录员回避的条件是：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（一）是本案当事人或者当事人、委托代理人的近亲属；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（二）与本案有利害关系；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（三）与本案当事人有其他关系，可能影响对案件公正处理的。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根据这些条件，请问当事人（委托代理人）申请回避吗？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当事人（委托代理人）：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已阅，记录属实。”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确认笔录及签名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已阅，记录属实。”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已阅，记录属实。”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“上述内容</w:t>
      </w: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已阅，记录属实。”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第  页 共  页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二十一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方正小标宋简体" w:cs="仿宋"/>
          <w:color w:val="000000"/>
          <w:sz w:val="24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案由：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听证时间：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年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月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日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时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分至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时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分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听证地点：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eastAsia="zh-CN"/>
        </w:rPr>
        <w:t>听证方式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公开/不公开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听证申请人：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、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、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听证案件基本情况：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当事人申辩质证的主要内容：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争论焦点问题：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听证</w:t>
      </w:r>
      <w:r>
        <w:rPr>
          <w:rFonts w:hint="eastAsia" w:ascii="仿宋" w:hAnsi="仿宋" w:eastAsia="仿宋" w:cs="仿宋"/>
          <w:color w:val="000000"/>
          <w:sz w:val="24"/>
        </w:rPr>
        <w:t>主持人意见和建议：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ind w:firstLine="2400" w:firstLineChars="10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听证员签名：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</w:p>
    <w:p>
      <w:pPr>
        <w:spacing w:line="500" w:lineRule="exact"/>
        <w:ind w:left="0" w:leftChars="0" w:firstLine="4995" w:firstLineChars="2191"/>
        <w:jc w:val="lef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年    月  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二十二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ind w:left="0" w:leftChars="0" w:firstLine="0" w:firstLineChars="0"/>
        <w:jc w:val="center"/>
        <w:outlineLvl w:val="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行政处罚法制审核意见表</w:t>
      </w:r>
    </w:p>
    <w:tbl>
      <w:tblPr>
        <w:tblStyle w:val="7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"/>
        <w:gridCol w:w="3024"/>
        <w:gridCol w:w="1694"/>
        <w:gridCol w:w="764"/>
        <w:gridCol w:w="755"/>
        <w:gridCol w:w="764"/>
        <w:gridCol w:w="773"/>
        <w:gridCol w:w="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承办机构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" w:type="dxa"/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送审人员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送审时间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法制审核内容</w:t>
            </w: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行政执法主体是否合法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行政执法人员是否具备执法资格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是否超越本机关法定权限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案件事实是否清楚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证据是否合法充分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适用法律、法规、规章是否准确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适用裁量基准是否适当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行政执法程序是否合法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行政执法文书是否完备、规范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违法行为是否涉嫌犯罪需要移送司法机关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是否发现其他违法内容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52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法制审核人员意见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法制审核机构负责人意见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退卷确认签字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10"/>
          <w:szCs w:val="10"/>
          <w:lang w:eastAsia="zh-CN"/>
        </w:rPr>
      </w:pPr>
      <w:r>
        <w:rPr>
          <w:rFonts w:hint="eastAsia"/>
          <w:sz w:val="10"/>
          <w:szCs w:val="10"/>
          <w:lang w:eastAsia="zh-CN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二十三</w:t>
      </w:r>
    </w:p>
    <w:p>
      <w:pPr>
        <w:tabs>
          <w:tab w:val="left" w:pos="180"/>
        </w:tabs>
        <w:spacing w:line="480" w:lineRule="exact"/>
        <w:jc w:val="both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案件集体讨论笔录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案件名称：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案号：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  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  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集体讨论原因：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参加人员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及职务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列席人员：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案件承办人汇报案件情况：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听证主持人汇报听证情况：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法制审核机构负责人汇报法制审核情况：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参加讨论人员意见和理由：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集体讨论决定：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参加人员签名：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ind w:firstLine="7440" w:firstLineChars="31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年  月  日 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二十四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ind w:left="0" w:leftChars="0" w:firstLine="0" w:firstLineChars="0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行政处罚决定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56"/>
        <w:gridCol w:w="1009"/>
        <w:gridCol w:w="1272"/>
        <w:gridCol w:w="55"/>
        <w:gridCol w:w="709"/>
        <w:gridCol w:w="1077"/>
        <w:gridCol w:w="144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案由</w:t>
            </w:r>
          </w:p>
        </w:tc>
        <w:tc>
          <w:tcPr>
            <w:tcW w:w="4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立案日期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址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统一社会信用代码</w:t>
            </w:r>
          </w:p>
        </w:tc>
        <w:tc>
          <w:tcPr>
            <w:tcW w:w="59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简要案情及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建议作出行政处罚的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理由依据和内容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陈述、申辩，听证情况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承办人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：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：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关负责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60" w:firstLineChars="9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480" w:lineRule="exact"/>
        <w:ind w:right="420"/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二十五</w:t>
      </w:r>
    </w:p>
    <w:p>
      <w:pPr>
        <w:spacing w:line="480" w:lineRule="exact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罚决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 号</w:t>
      </w:r>
    </w:p>
    <w:p>
      <w:pPr>
        <w:spacing w:line="40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当事人：对个人的处罚，填写姓名、身份证号、住址等信息；对单位的处罚，填写单位名称、统一社会信用代码、法定代表人（负责人）、地址等信息。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（案件来源）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日对你（单位）</w:t>
      </w:r>
      <w:r>
        <w:rPr>
          <w:rFonts w:hint="eastAsia" w:ascii="仿宋" w:hAnsi="仿宋" w:eastAsia="仿宋" w:cs="仿宋"/>
          <w:color w:val="000000"/>
          <w:sz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的行为予以立案调查。现已查明，你（单位）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（陈述违法事实。载明违法行为发生的时间、地点、情节、构成要件、危害后果等内容）</w:t>
      </w:r>
      <w:r>
        <w:rPr>
          <w:rFonts w:hint="eastAsia" w:ascii="仿宋" w:hAnsi="仿宋" w:eastAsia="仿宋" w:cs="仿宋"/>
          <w:color w:val="000000"/>
          <w:sz w:val="24"/>
        </w:rPr>
        <w:t>。本机关认为你（单位）的上述行为违反了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《××法》第×条第×款第×项关于“…………”</w:t>
      </w:r>
      <w:r>
        <w:rPr>
          <w:rFonts w:hint="eastAsia" w:ascii="仿宋" w:hAnsi="仿宋" w:eastAsia="仿宋" w:cs="仿宋"/>
          <w:color w:val="000000"/>
          <w:sz w:val="24"/>
        </w:rPr>
        <w:t>的规定。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有关事实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有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（列举证据形式，阐述证据所要证明的内容） 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等证据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证明</w:t>
      </w:r>
      <w:r>
        <w:rPr>
          <w:rFonts w:hint="eastAsia" w:ascii="仿宋" w:hAnsi="仿宋" w:eastAsia="仿宋" w:cs="仿宋"/>
          <w:color w:val="000000"/>
          <w:sz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（阐述陈述、申辩和听证意见及采纳或不采纳的理由；如有从轻或减轻处罚等情形的，应进行描述并阐述理由）</w:t>
      </w:r>
      <w:r>
        <w:rPr>
          <w:rFonts w:hint="eastAsia" w:ascii="仿宋" w:hAnsi="仿宋" w:eastAsia="仿宋" w:cs="仿宋"/>
          <w:color w:val="000000"/>
          <w:sz w:val="24"/>
        </w:rPr>
        <w:t>现依据《××法》第×条第×款第×项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和××（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行政处罚自由裁量权基准）</w:t>
      </w:r>
      <w:r>
        <w:rPr>
          <w:rFonts w:hint="eastAsia" w:ascii="仿宋" w:hAnsi="仿宋" w:eastAsia="仿宋" w:cs="仿宋"/>
          <w:color w:val="000000"/>
          <w:sz w:val="24"/>
        </w:rPr>
        <w:t>的规定，决定对你（单位）作出如下行政处罚：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1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×××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2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×××</w:t>
      </w:r>
      <w:r>
        <w:rPr>
          <w:rFonts w:hint="eastAsia" w:ascii="仿宋" w:hAnsi="仿宋" w:eastAsia="仿宋" w:cs="仿宋"/>
          <w:color w:val="000000"/>
          <w:sz w:val="24"/>
        </w:rPr>
        <w:t>（其中为罚款处罚的，罚款数额应大写）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行政处罚履行方式和期限）如：限你（单位）自收到本处罚决定书之日起15日内，将罚款缴至××银行××营业部（地址：××路××号），账号×××××××××××。逾期不缴纳罚款，依据《中华人民共和国行政处罚法》第五十一条第一项规定每日按罚款数额的3%加处罚款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>你（单位）如不服本处罚决定，可在收到本处罚决定书之日起60日内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（如法律规定的申请期限超过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日的，应按法律规定的期限确定）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向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>（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>级人民政府名称）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申请行政复议，也可以在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个月内（如法律有特别规定的，应按法律规定的期限确定）直接向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 xml:space="preserve">  （×××）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</w:rPr>
        <w:t>逾期不申请行政复议，也不提起行政诉讼，又不履行行政处罚决定的，本机关将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依法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>申请人民法院强制执行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（如依法律规定有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行政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强制执行权的可以写“强制执行”）。</w:t>
      </w:r>
    </w:p>
    <w:p>
      <w:pPr>
        <w:spacing w:line="400" w:lineRule="exact"/>
        <w:ind w:firstLine="2760" w:firstLineChars="1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罚没许可证编号：</w:t>
      </w:r>
    </w:p>
    <w:p>
      <w:pPr>
        <w:spacing w:line="400" w:lineRule="exact"/>
        <w:ind w:right="420"/>
        <w:jc w:val="both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00" w:lineRule="exact"/>
        <w:ind w:left="0" w:leftChars="0" w:right="420" w:firstLine="5258" w:firstLineChars="219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400" w:lineRule="exact"/>
        <w:ind w:left="0" w:leftChars="0" w:firstLine="5258" w:firstLineChars="219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pStyle w:val="2"/>
        <w:spacing w:line="500" w:lineRule="exact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参考文书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样式二十六</w:t>
      </w:r>
    </w:p>
    <w:p>
      <w:pPr>
        <w:pStyle w:val="2"/>
        <w:spacing w:line="500" w:lineRule="exact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40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证</w:t>
      </w:r>
    </w:p>
    <w:p>
      <w:pPr>
        <w:spacing w:line="400" w:lineRule="exact"/>
        <w:jc w:val="center"/>
        <w:rPr>
          <w:rFonts w:hint="eastAsia" w:ascii="仿宋_GB2312"/>
          <w:color w:val="000000"/>
          <w:sz w:val="36"/>
          <w:szCs w:val="36"/>
          <w:u w:val="single"/>
        </w:rPr>
      </w:pP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送达文书名称及文号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受送达人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日 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地 点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方 式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收件人签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（或盖章）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及收件日期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（与受送达人的关系：             ）</w:t>
            </w:r>
          </w:p>
          <w:p>
            <w:pPr>
              <w:spacing w:line="300" w:lineRule="exact"/>
              <w:ind w:firstLine="2520" w:firstLineChars="10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送达人签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Cs w:val="21"/>
          <w:highlight w:val="none"/>
        </w:rPr>
        <w:t>提示：送达方式和期限参照民事诉讼法有关规定执行。送达方式为直接送达的，应由被送达人签收，被送达人不在时可参照民事诉讼法规定由其他人员签收，但应注明与被送达人的关系；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委托送达的，应记录委托原因，并由受送达人签收；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被送达人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或他的同住成年家属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拒绝签收的，可留置送达，但应邀请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见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证人签字证明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，或用音像记录方式记录送达过程，并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在备注栏注明情况；邮寄送达的，应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登记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索要回执；公告送达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的，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应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注明原因和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公告时间</w:t>
      </w:r>
      <w:r>
        <w:rPr>
          <w:rFonts w:hint="eastAsia" w:ascii="仿宋" w:hAnsi="仿宋" w:eastAsia="仿宋" w:cs="仿宋"/>
          <w:color w:val="000000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Cs w:val="21"/>
          <w:highlight w:val="none"/>
        </w:rPr>
        <w:t>范围、形式及载体，并将公告载体作附件存档。</w:t>
      </w:r>
    </w:p>
    <w:p>
      <w:pPr>
        <w:rPr>
          <w:rFonts w:hint="eastAsia" w:ascii="仿宋" w:hAnsi="仿宋" w:eastAsia="仿宋" w:cs="仿宋"/>
          <w:color w:val="00000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Cs w:val="21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参考文书样式二十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延期（分期）缴纳罚款审批表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行政处罚决定书文号及有关罚款的内容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纳罚款理由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纳罚款期限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tabs>
                <w:tab w:val="left" w:pos="1260"/>
              </w:tabs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承办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机构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246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right="48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7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附：被处罚人（单位）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延期（分期）缴纳罚款申请书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参考文书样式二十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行政强制执行（加处罚款）决定书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当事人：对个人，填写姓名、身份证号、住址等信息；对单位，填写单位名称、统一社会信用代码、法定代表人（负责人）、地址等信息。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对你（单位）罚款人民币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元整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（大写），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要求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前履行。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你单位截止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日仍未履行该行政处罚决定，根据《中华人民共和国行政处罚法》第五十一条第一项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《中华人民共和国行政强制法》第四十五条的规定，本机关决定对你（单位）加处罚款人民币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整（大写）。现要求你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立即向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行政处罚决定书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指定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银行缴纳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罚款和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依法加处的罚款。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如不服本决定，可在收到本决定书之日起60日内（如法律规定的申请期限超过60日的，应按法律规定的期限确定）向（县级人民政府名称）申请行政复议，也可以在6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提起行政诉讼，但本决定不停止执行，法律另有规定的除外。逾期不申请行政复议，也不提起行政诉讼，又不履行决定的，本机关将依法申请人民法院强制执行。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责令限期自行拆除违法建筑公告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20" w:firstLineChars="2300"/>
        <w:jc w:val="both"/>
        <w:textAlignment w:val="auto"/>
        <w:rPr>
          <w:rFonts w:hint="eastAsia" w:ascii="仿宋_GB2312" w:hAnsi="仿宋" w:eastAsia="仿宋_GB2312"/>
          <w:sz w:val="24"/>
          <w:szCs w:val="24"/>
          <w:highlight w:val="none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告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20" w:firstLineChars="2300"/>
        <w:jc w:val="both"/>
        <w:textAlignment w:val="auto"/>
        <w:rPr>
          <w:rFonts w:hint="eastAsia" w:ascii="仿宋_GB2312" w:hAnsi="仿宋" w:eastAsia="仿宋_GB2312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当事人：对个人，填写姓名、身份证号、住址等信息；对单位，填写单位名称、统一社会信用代码、法定代表人（负责人）、地址等信息。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经查明，你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《××法》第×条第×款第×项关于“…………”</w:t>
      </w:r>
      <w:r>
        <w:rPr>
          <w:rFonts w:hint="eastAsia" w:ascii="仿宋" w:hAnsi="仿宋" w:eastAsia="仿宋" w:cs="仿宋"/>
          <w:color w:val="000000"/>
          <w:sz w:val="24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，责令你</w:t>
      </w:r>
      <w:r>
        <w:rPr>
          <w:rFonts w:hint="eastAsia" w:ascii="仿宋_GB2312" w:hAnsi="仿宋" w:eastAsia="仿宋_GB2312"/>
          <w:kern w:val="0"/>
          <w:sz w:val="24"/>
          <w:szCs w:val="24"/>
        </w:rPr>
        <w:t>（单位）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自行拆除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。</w:t>
      </w:r>
      <w:r>
        <w:rPr>
          <w:rFonts w:hint="eastAsia" w:ascii="仿宋_GB2312" w:hAnsi="仿宋" w:eastAsia="仿宋_GB2312"/>
          <w:kern w:val="0"/>
          <w:sz w:val="24"/>
          <w:szCs w:val="24"/>
        </w:rPr>
        <w:t>你（单位）在法定期限内未申请行政复议或者提起行政诉讼，也未履行该行政决定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根据《中华人民共和国行政强制法》第四十四条的规定，现责令你</w:t>
      </w:r>
      <w:r>
        <w:rPr>
          <w:rFonts w:hint="eastAsia" w:ascii="仿宋_GB2312" w:hAnsi="仿宋" w:eastAsia="仿宋_GB2312"/>
          <w:kern w:val="0"/>
          <w:sz w:val="24"/>
          <w:szCs w:val="24"/>
        </w:rPr>
        <w:t>（单位）自本公告发布之日起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十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日内自行拆除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违法建筑。逾期仍未自行拆除的，本机关将依法强制执行。强制拆除的费用由你（单位）自行承担。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行政决定履行催告书</w:t>
      </w:r>
    </w:p>
    <w:p>
      <w:pPr>
        <w:spacing w:line="360" w:lineRule="auto"/>
        <w:ind w:right="480"/>
        <w:jc w:val="righ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当事人：对个人，填写姓名、身份证号、住址等信息；对单位，填写单位名称、统一社会信用代码、法定代表人（负责人）、地址等信息。</w:t>
      </w:r>
    </w:p>
    <w:p>
      <w:pPr>
        <w:spacing w:line="600" w:lineRule="exact"/>
        <w:ind w:firstLine="560" w:firstLineChars="200"/>
        <w:jc w:val="both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20"/>
          <w:sz w:val="24"/>
          <w:szCs w:val="24"/>
        </w:rPr>
        <w:t>本</w:t>
      </w: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日作出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〔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），决定对你（单位）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24"/>
          <w:szCs w:val="24"/>
          <w:u w:val="none"/>
        </w:rPr>
        <w:t>，</w:t>
      </w:r>
      <w:r>
        <w:rPr>
          <w:rFonts w:hint="eastAsia" w:ascii="仿宋_GB2312" w:hAnsi="仿宋" w:eastAsia="仿宋_GB2312"/>
          <w:kern w:val="0"/>
          <w:sz w:val="24"/>
          <w:szCs w:val="24"/>
        </w:rPr>
        <w:t>你（单位）在法定期限内未申请行政复议或者提起行政诉讼，也未履行该行政决定。现依据《中华人民共和国行政强制法》第五十四条的规定，催告你（单位）自收到本催告书之日起十日内，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eastAsia="zh-CN"/>
        </w:rPr>
        <w:t>（如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加处罚款，应载明加处罚款的数额且不得超过应缴罚款数额 ）                    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。</w:t>
      </w:r>
    </w:p>
    <w:p>
      <w:pPr>
        <w:spacing w:line="600" w:lineRule="exact"/>
        <w:ind w:firstLine="480" w:firstLineChars="200"/>
        <w:jc w:val="both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收到本催告书后，你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</w:rPr>
        <w:t>单位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kern w:val="0"/>
          <w:sz w:val="24"/>
          <w:szCs w:val="24"/>
        </w:rPr>
        <w:t>有权进行陈述、申辩。无正当理由逾期仍不履行行政决定的，本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kern w:val="0"/>
          <w:sz w:val="24"/>
          <w:szCs w:val="24"/>
        </w:rPr>
        <w:t>将依法申请人民法院强制执行。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行政处罚</w:t>
      </w:r>
      <w:r>
        <w:rPr>
          <w:rFonts w:hint="eastAsia" w:ascii="方正小标宋简体" w:eastAsia="方正小标宋简体"/>
          <w:sz w:val="36"/>
          <w:szCs w:val="36"/>
        </w:rPr>
        <w:t>强制执行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决定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right="480"/>
        <w:jc w:val="righ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强执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当事人：对个人，填写姓名、身份证号、住址等信息；对单位，填写单位名称、统一社会信用代码、法定代表人（负责人）、地址等信息。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经查明，你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《××法》第×条第×款第×项关于“…………”</w:t>
      </w:r>
      <w:r>
        <w:rPr>
          <w:rFonts w:hint="eastAsia" w:ascii="仿宋" w:hAnsi="仿宋" w:eastAsia="仿宋" w:cs="仿宋"/>
          <w:color w:val="000000"/>
          <w:sz w:val="24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号），于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张贴了《责令限期自行拆除的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公告》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（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告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日送达了《行政决定履行催告书》（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），你逾期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、《中华人民共和国行政强制法》第三十七条的规定，本机关决定于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日起组织强制拆除你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，所需费用由你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（单位）自行承担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如不服本决定，可在收到本决定书之日起60日内（如法律规定的申请期限超过60日的，应按法律规定的期限确定）向（县级人民政府名称）申请行政复议，也可以在6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行政处罚</w:t>
      </w:r>
      <w:r>
        <w:rPr>
          <w:rFonts w:hint="eastAsia" w:ascii="方正小标宋简体" w:eastAsia="方正小标宋简体"/>
          <w:sz w:val="36"/>
          <w:szCs w:val="36"/>
        </w:rPr>
        <w:t>强制执行申请书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right="480"/>
        <w:jc w:val="righ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强执申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none"/>
          <w:lang w:eastAsia="zh-CN"/>
        </w:rPr>
        <w:t>人民法院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申请执行人：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被申请执行人：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我单位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日对被申请执行人作出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字〔 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），被申请执行人在法定期限内未申请行政复议或者提起行政诉讼，也未履行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该</w:t>
      </w:r>
      <w:r>
        <w:rPr>
          <w:rFonts w:hint="eastAsia" w:ascii="仿宋_GB2312" w:hAnsi="仿宋" w:eastAsia="仿宋_GB2312"/>
          <w:kern w:val="0"/>
          <w:sz w:val="24"/>
          <w:szCs w:val="24"/>
        </w:rPr>
        <w:t>行政决定。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我单位</w:t>
      </w:r>
      <w:r>
        <w:rPr>
          <w:rFonts w:hint="eastAsia" w:ascii="仿宋_GB2312" w:hAnsi="仿宋" w:eastAsia="仿宋_GB2312"/>
          <w:kern w:val="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日向被申请执行人送达了《行政决定履行催告书》（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字〔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），但被申请执行人在规定期限内仍未履行行政决定。依据《中华人民共和国行政强制法》第五十三条、第五十四条的规定，特依法申请你院强制执行。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85"/>
        <w:textAlignment w:val="auto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48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" w:eastAsia="仿宋_GB2312"/>
          <w:spacing w:val="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行政处罚案件结案报告</w:t>
      </w:r>
    </w:p>
    <w:tbl>
      <w:tblPr>
        <w:tblStyle w:val="6"/>
        <w:tblpPr w:leftFromText="180" w:rightFromText="180" w:vertAnchor="text" w:horzAnchor="page" w:tblpX="1899" w:tblpY="468"/>
        <w:tblOverlap w:val="never"/>
        <w:tblW w:w="8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435"/>
        <w:gridCol w:w="1750"/>
        <w:gridCol w:w="157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  由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案件来源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当事人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名称/姓名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职务或职业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 址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发案时间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发案地点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立案时间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600" w:firstLineChars="25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案件承办人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行政处罚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决定书文号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简要案情及查处经过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 政 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罚 内 容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处罚执行方式及罚没财物处置情况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 办 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 办 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构 意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行政机关负责人意见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jc w:val="center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填表人：                                             年  月  日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当场行政处罚决定书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720" w:firstLineChars="28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编号：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当事人名称或姓名：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或统一社会信用代码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住址（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法定代表人或负责人姓名：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5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时，在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（违法地点）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（行为方式）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的行为，违反了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（法律依据名称条款）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的规定，事实确凿。本机关执法人员当场向你（你们）告知了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给予行政处罚的</w:t>
      </w:r>
      <w:r>
        <w:rPr>
          <w:rFonts w:hint="eastAsia" w:ascii="仿宋" w:hAnsi="仿宋" w:eastAsia="仿宋" w:cs="仿宋"/>
          <w:sz w:val="24"/>
          <w:szCs w:val="24"/>
        </w:rPr>
        <w:t>事实、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理由、</w:t>
      </w:r>
      <w:r>
        <w:rPr>
          <w:rFonts w:hint="eastAsia" w:ascii="仿宋" w:hAnsi="仿宋" w:eastAsia="仿宋" w:cs="仿宋"/>
          <w:sz w:val="24"/>
          <w:szCs w:val="24"/>
        </w:rPr>
        <w:t>依据和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依法享有的</w:t>
      </w:r>
      <w:r>
        <w:rPr>
          <w:rFonts w:hint="eastAsia" w:ascii="仿宋" w:hAnsi="仿宋" w:eastAsia="仿宋" w:cs="仿宋"/>
          <w:sz w:val="24"/>
          <w:szCs w:val="24"/>
        </w:rPr>
        <w:t>权利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听取了你（你们）的陈述申辩（或：对此，你（你们）未作陈述申辩）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。依据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《中华人民共和国行政处罚法》第二十三条、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（法律依据条款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eastAsia="zh-CN"/>
        </w:rPr>
        <w:t>和自由裁量权基准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single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single"/>
          <w:lang w:eastAsia="zh-CN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现责令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（立即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日内）改正违法行为，并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处以下行政处罚：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警告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;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（大写）。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缴纳罚款方式：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当场收缴。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自收到本决定书之日起15日内将罚款交至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（××路×号××××银行）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。账号：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户名：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（×××专户）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逾期缴纳罚款的，依据《中华人民共和国行政处罚法》第五十一条第（一）项的规定，每日按罚款数额的3%加处罚款。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如你（单位）不服本行政处罚决定，可以自收到本决定书之日起60日内向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级人民政府名称）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申请行政复议；也可以自收到本决定书之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日起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个月内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直接向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（×××人民法院）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处罚地点：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当事人确认并签名：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执法人员签名及执法证号：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58" w:firstLineChars="2191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58" w:firstLineChars="2191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本文书一式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份备案。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三十五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行政案件移送函</w:t>
      </w:r>
    </w:p>
    <w:p>
      <w:pPr>
        <w:wordWrap/>
        <w:spacing w:line="480" w:lineRule="exact"/>
        <w:ind w:right="443" w:rightChars="211"/>
        <w:jc w:val="right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  <w:lang w:val="en-US" w:eastAsia="zh-CN"/>
        </w:rPr>
        <w:t>案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ind w:firstLine="3480" w:firstLineChars="145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一案立案调查，在调查中发现，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（应当移送的理由）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，此案超出本机关管辖范围。</w:t>
      </w:r>
    </w:p>
    <w:p>
      <w:pPr>
        <w:spacing w:line="480" w:lineRule="exact"/>
        <w:ind w:left="2" w:firstLine="628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依照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规定，现将该案移送你单位处理。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附：</w:t>
      </w:r>
    </w:p>
    <w:p>
      <w:pPr>
        <w:spacing w:line="4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1.案件有关材料    件：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（1）……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（2）……</w:t>
      </w:r>
    </w:p>
    <w:p>
      <w:pPr>
        <w:spacing w:line="4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2.移送案件涉案物品清单</w:t>
      </w:r>
    </w:p>
    <w:p>
      <w:pPr>
        <w:spacing w:line="480" w:lineRule="exact"/>
        <w:ind w:firstLine="480" w:firstLineChars="200"/>
        <w:outlineLvl w:val="0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……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2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电  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3104" w:leftChars="1478" w:right="23" w:rightChars="11" w:firstLine="2354" w:firstLineChars="981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  <w:sz w:val="28"/>
          <w:szCs w:val="28"/>
        </w:rPr>
      </w:pPr>
    </w:p>
    <w:p>
      <w:pPr>
        <w:rPr>
          <w:rFonts w:hint="eastAsia" w:ascii="仿宋_GB2312"/>
          <w:color w:val="000000"/>
          <w:sz w:val="28"/>
          <w:szCs w:val="28"/>
        </w:rPr>
      </w:pPr>
    </w:p>
    <w:p>
      <w:pPr>
        <w:rPr>
          <w:rFonts w:hint="eastAsia" w:ascii="仿宋_GB2312"/>
          <w:color w:val="000000"/>
          <w:sz w:val="28"/>
          <w:szCs w:val="28"/>
        </w:rPr>
      </w:pPr>
    </w:p>
    <w:p>
      <w:pPr>
        <w:rPr>
          <w:rFonts w:hint="eastAsia" w:ascii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三十六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page" w:tblpX="1605" w:tblpY="769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56"/>
        <w:gridCol w:w="832"/>
        <w:gridCol w:w="1142"/>
        <w:gridCol w:w="456"/>
        <w:gridCol w:w="575"/>
        <w:gridCol w:w="457"/>
        <w:gridCol w:w="1202"/>
        <w:gridCol w:w="1836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25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文书编号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2572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9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21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法定代表人（负责人）姓名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21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简要案情及申请理由依据和内  容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263" w:firstLineChars="943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480" w:lineRule="exact"/>
              <w:ind w:left="0" w:leftChars="0" w:firstLine="2940" w:firstLineChars="1225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480" w:lineRule="exact"/>
              <w:ind w:firstLine="4423" w:firstLineChars="184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签名或盖章：            年  月  日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ind w:left="0" w:leftChars="0" w:firstLine="3780" w:firstLineChars="1575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签名或盖章：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案件处理内部审批表（通用）</w:t>
      </w:r>
    </w:p>
    <w:p>
      <w:pPr>
        <w:spacing w:line="480" w:lineRule="exact"/>
        <w:jc w:val="center"/>
        <w:rPr>
          <w:rFonts w:hint="eastAsia" w:ascii="仿宋_GB2312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三十七</w:t>
      </w:r>
    </w:p>
    <w:p>
      <w:pPr>
        <w:spacing w:line="480" w:lineRule="exact"/>
        <w:ind w:left="0" w:leftChars="0" w:firstLine="6370" w:firstLineChars="2275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案  卷  封  面</w:t>
      </w: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5"/>
        <w:gridCol w:w="145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9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44"/>
                <w:szCs w:val="44"/>
              </w:rPr>
              <w:t>全宗名称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highlight w:val="none"/>
                <w:lang w:eastAsia="zh-CN"/>
              </w:rPr>
              <w:t>行政机关名称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  <w:t>）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  <w:r>
              <w:rPr>
                <w:rFonts w:hint="eastAsia" w:ascii="黑体" w:hAnsi="宋体" w:eastAsia="黑体"/>
                <w:color w:val="000000"/>
                <w:sz w:val="72"/>
                <w:szCs w:val="72"/>
              </w:rPr>
              <w:t>行政处罚案件案卷</w:t>
            </w: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案件名称：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  <w:lang w:eastAsia="zh-CN"/>
              </w:rPr>
              <w:t>（主体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  <w:lang w:val="en-US" w:eastAsia="zh-CN"/>
              </w:rPr>
              <w:t>+案由）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行政处罚决定书文号：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办案单位：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立卷人：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归档时间：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rPr>
                <w:rFonts w:hint="eastAsia" w:ascii="黑体" w:hAnsi="宋体" w:eastAsia="黑体"/>
                <w:color w:val="000000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280" w:firstLineChars="100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自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年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月至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年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 月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117" w:firstLineChars="399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本卷共     件      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归档号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</w:rPr>
      </w:pP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</w:rPr>
      </w:pPr>
    </w:p>
    <w:tbl>
      <w:tblPr>
        <w:tblStyle w:val="7"/>
        <w:tblW w:w="3240" w:type="dxa"/>
        <w:tblInd w:w="5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全宗号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目录号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参考文书样式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三十八</w:t>
      </w: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  <w:lang w:eastAsia="zh-CN"/>
        </w:rPr>
      </w:pPr>
    </w:p>
    <w:p>
      <w:pPr>
        <w:tabs>
          <w:tab w:val="left" w:pos="1060"/>
          <w:tab w:val="center" w:pos="436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卷  内  文  件  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 xml:space="preserve"> 录</w:t>
      </w:r>
    </w:p>
    <w:p>
      <w:pPr>
        <w:tabs>
          <w:tab w:val="left" w:pos="1060"/>
          <w:tab w:val="center" w:pos="4365"/>
        </w:tabs>
        <w:spacing w:line="480" w:lineRule="exact"/>
        <w:jc w:val="center"/>
        <w:rPr>
          <w:rFonts w:hint="eastAsia" w:ascii="仿宋_GB2312"/>
          <w:color w:val="000000"/>
          <w:sz w:val="44"/>
          <w:szCs w:val="44"/>
          <w:u w:val="single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55"/>
        <w:gridCol w:w="1193"/>
        <w:gridCol w:w="3682"/>
        <w:gridCol w:w="701"/>
        <w:gridCol w:w="617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文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责任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题  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页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AD6"/>
    <w:rsid w:val="011352A1"/>
    <w:rsid w:val="02153D97"/>
    <w:rsid w:val="02A74D86"/>
    <w:rsid w:val="03536B4E"/>
    <w:rsid w:val="03771511"/>
    <w:rsid w:val="065114F3"/>
    <w:rsid w:val="07C67FC3"/>
    <w:rsid w:val="08164F36"/>
    <w:rsid w:val="0860270F"/>
    <w:rsid w:val="08657476"/>
    <w:rsid w:val="08EB53A6"/>
    <w:rsid w:val="0A08391E"/>
    <w:rsid w:val="0C3B2E16"/>
    <w:rsid w:val="0CF00771"/>
    <w:rsid w:val="0D201612"/>
    <w:rsid w:val="0F0A1B16"/>
    <w:rsid w:val="0F2F76EA"/>
    <w:rsid w:val="0F962275"/>
    <w:rsid w:val="100D296E"/>
    <w:rsid w:val="1011425C"/>
    <w:rsid w:val="10950D2D"/>
    <w:rsid w:val="10FF2A35"/>
    <w:rsid w:val="119209EA"/>
    <w:rsid w:val="11AE61FF"/>
    <w:rsid w:val="123A35C5"/>
    <w:rsid w:val="12DF2DF1"/>
    <w:rsid w:val="137231F5"/>
    <w:rsid w:val="13D15CE2"/>
    <w:rsid w:val="17800899"/>
    <w:rsid w:val="18623466"/>
    <w:rsid w:val="198A769E"/>
    <w:rsid w:val="19E9316D"/>
    <w:rsid w:val="1A2820BE"/>
    <w:rsid w:val="1A466985"/>
    <w:rsid w:val="1C02621C"/>
    <w:rsid w:val="1DD660EC"/>
    <w:rsid w:val="1E7C4A27"/>
    <w:rsid w:val="211E365A"/>
    <w:rsid w:val="239026C5"/>
    <w:rsid w:val="255E0B9D"/>
    <w:rsid w:val="26010FB0"/>
    <w:rsid w:val="26A148F4"/>
    <w:rsid w:val="26BD14DF"/>
    <w:rsid w:val="27581E51"/>
    <w:rsid w:val="28896E6A"/>
    <w:rsid w:val="29443653"/>
    <w:rsid w:val="296B2F13"/>
    <w:rsid w:val="2AAE5C82"/>
    <w:rsid w:val="2E891EA6"/>
    <w:rsid w:val="2E9A16DA"/>
    <w:rsid w:val="2F876CBA"/>
    <w:rsid w:val="2FD610A3"/>
    <w:rsid w:val="307003D1"/>
    <w:rsid w:val="30B73531"/>
    <w:rsid w:val="31BF545F"/>
    <w:rsid w:val="32A508D8"/>
    <w:rsid w:val="33DC7BE8"/>
    <w:rsid w:val="33E7642C"/>
    <w:rsid w:val="35365416"/>
    <w:rsid w:val="359E6537"/>
    <w:rsid w:val="35D602BD"/>
    <w:rsid w:val="36457D78"/>
    <w:rsid w:val="367B102B"/>
    <w:rsid w:val="36CF4F28"/>
    <w:rsid w:val="37C7753B"/>
    <w:rsid w:val="380C295C"/>
    <w:rsid w:val="394C619C"/>
    <w:rsid w:val="39B06BD0"/>
    <w:rsid w:val="3A693695"/>
    <w:rsid w:val="3ACC0360"/>
    <w:rsid w:val="3B7A7503"/>
    <w:rsid w:val="3C3A101C"/>
    <w:rsid w:val="3C8232A4"/>
    <w:rsid w:val="3CA305E2"/>
    <w:rsid w:val="3D3D1262"/>
    <w:rsid w:val="3DF642E3"/>
    <w:rsid w:val="3F2A10F3"/>
    <w:rsid w:val="3F41203A"/>
    <w:rsid w:val="40767133"/>
    <w:rsid w:val="40CD68F5"/>
    <w:rsid w:val="41D1207D"/>
    <w:rsid w:val="434F3F51"/>
    <w:rsid w:val="44A71034"/>
    <w:rsid w:val="453B48A9"/>
    <w:rsid w:val="491039D0"/>
    <w:rsid w:val="4A8E738A"/>
    <w:rsid w:val="4AF713FC"/>
    <w:rsid w:val="4AFB78D8"/>
    <w:rsid w:val="4B226211"/>
    <w:rsid w:val="4BD94E2E"/>
    <w:rsid w:val="4C415014"/>
    <w:rsid w:val="4CEC5729"/>
    <w:rsid w:val="4DAE4847"/>
    <w:rsid w:val="4F58635C"/>
    <w:rsid w:val="51D9300E"/>
    <w:rsid w:val="524A193A"/>
    <w:rsid w:val="527E3593"/>
    <w:rsid w:val="54D96461"/>
    <w:rsid w:val="55D42641"/>
    <w:rsid w:val="568B0205"/>
    <w:rsid w:val="56BE3C71"/>
    <w:rsid w:val="57932111"/>
    <w:rsid w:val="57F3311B"/>
    <w:rsid w:val="5A2E1BED"/>
    <w:rsid w:val="5A6900AA"/>
    <w:rsid w:val="5B044AFE"/>
    <w:rsid w:val="5B2B5822"/>
    <w:rsid w:val="5C301A55"/>
    <w:rsid w:val="5C552196"/>
    <w:rsid w:val="5E0A44A5"/>
    <w:rsid w:val="600D3E2D"/>
    <w:rsid w:val="60FE3ABD"/>
    <w:rsid w:val="62152DA1"/>
    <w:rsid w:val="6226442A"/>
    <w:rsid w:val="6272733F"/>
    <w:rsid w:val="639971A1"/>
    <w:rsid w:val="64086AAB"/>
    <w:rsid w:val="658759FB"/>
    <w:rsid w:val="666E01CF"/>
    <w:rsid w:val="668F69A7"/>
    <w:rsid w:val="67BB3818"/>
    <w:rsid w:val="67C31240"/>
    <w:rsid w:val="685B7678"/>
    <w:rsid w:val="68ED05E5"/>
    <w:rsid w:val="6AEA7DA2"/>
    <w:rsid w:val="6D85111C"/>
    <w:rsid w:val="6E894EFE"/>
    <w:rsid w:val="709B7C7F"/>
    <w:rsid w:val="709E7DB2"/>
    <w:rsid w:val="70AB0AEB"/>
    <w:rsid w:val="737F0FC6"/>
    <w:rsid w:val="75D7152B"/>
    <w:rsid w:val="77561B32"/>
    <w:rsid w:val="77A75F90"/>
    <w:rsid w:val="78340DFD"/>
    <w:rsid w:val="783827B3"/>
    <w:rsid w:val="78C44DF5"/>
    <w:rsid w:val="795D2FCF"/>
    <w:rsid w:val="7B4027F9"/>
    <w:rsid w:val="7BB2265B"/>
    <w:rsid w:val="7BC60BAB"/>
    <w:rsid w:val="7D205090"/>
    <w:rsid w:val="7E1744CA"/>
    <w:rsid w:val="7F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2020-05-21T08:14:00Z</dcterms:created>
  <dc:creator>Administrator</dc:creator>
  <cp:lastModifiedBy>fzbsgy</cp:lastModifiedBy>
  <cp:lastPrinted>2020-06-23T01:22:07Z</cp:lastPrinted>
  <dcterms:modified xsi:type="dcterms:W3CDTF">2020-06-23T02:00:28Z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