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7F49" w:rsidRPr="009B7F49" w:rsidRDefault="009B7F49" w:rsidP="009B7F49">
      <w:pPr>
        <w:jc w:val="center"/>
        <w:rPr>
          <w:rFonts w:asciiTheme="majorEastAsia" w:eastAsiaTheme="majorEastAsia" w:hAnsiTheme="majorEastAsia"/>
          <w:b/>
          <w:sz w:val="44"/>
          <w:szCs w:val="44"/>
        </w:rPr>
      </w:pPr>
      <w:r w:rsidRPr="009B7F49">
        <w:rPr>
          <w:rFonts w:asciiTheme="majorEastAsia" w:eastAsiaTheme="majorEastAsia" w:hAnsiTheme="majorEastAsia" w:hint="eastAsia"/>
          <w:b/>
          <w:sz w:val="44"/>
          <w:szCs w:val="44"/>
        </w:rPr>
        <w:t>石家庄市藁城区人民法院</w:t>
      </w:r>
    </w:p>
    <w:p w:rsidR="00377831" w:rsidRDefault="009B7F49" w:rsidP="009B7F49">
      <w:pPr>
        <w:jc w:val="center"/>
        <w:rPr>
          <w:rFonts w:asciiTheme="majorEastAsia" w:eastAsiaTheme="majorEastAsia" w:hAnsiTheme="majorEastAsia"/>
          <w:b/>
          <w:sz w:val="44"/>
          <w:szCs w:val="44"/>
        </w:rPr>
      </w:pPr>
      <w:r w:rsidRPr="009B7F49">
        <w:rPr>
          <w:rFonts w:asciiTheme="majorEastAsia" w:eastAsiaTheme="majorEastAsia" w:hAnsiTheme="majorEastAsia" w:hint="eastAsia"/>
          <w:b/>
          <w:sz w:val="44"/>
          <w:szCs w:val="44"/>
        </w:rPr>
        <w:t>关于开展2019年度中央政法纪检监察转移支付资金的全面梳理自查报告</w:t>
      </w:r>
    </w:p>
    <w:p w:rsidR="009B7F49" w:rsidRDefault="009B7F49" w:rsidP="009B7F49">
      <w:pPr>
        <w:jc w:val="left"/>
        <w:rPr>
          <w:rFonts w:ascii="仿宋" w:eastAsia="仿宋" w:hAnsi="仿宋"/>
          <w:b/>
          <w:sz w:val="32"/>
          <w:szCs w:val="32"/>
        </w:rPr>
      </w:pPr>
    </w:p>
    <w:p w:rsidR="009B7F49" w:rsidRDefault="009B7F49" w:rsidP="002F65FA">
      <w:pPr>
        <w:ind w:firstLineChars="200" w:firstLine="640"/>
        <w:jc w:val="left"/>
        <w:rPr>
          <w:rFonts w:ascii="仿宋" w:eastAsia="仿宋" w:hAnsi="仿宋"/>
          <w:sz w:val="32"/>
          <w:szCs w:val="32"/>
        </w:rPr>
      </w:pPr>
      <w:r>
        <w:rPr>
          <w:rFonts w:ascii="仿宋" w:eastAsia="仿宋" w:hAnsi="仿宋" w:hint="eastAsia"/>
          <w:sz w:val="32"/>
          <w:szCs w:val="32"/>
        </w:rPr>
        <w:t>根据河北省财政厅《关于对2019年度中央政法纪检监察转移支付资金进行全面梳理自查的通知》要求，我院针对2019年度中央政法纪检监察转移支付资金使用管理情况及时地进行了全面梳理自查，现汇报如下：</w:t>
      </w:r>
    </w:p>
    <w:p w:rsidR="002F65FA" w:rsidRDefault="009B7F49" w:rsidP="002F65FA">
      <w:pPr>
        <w:ind w:firstLineChars="200" w:firstLine="640"/>
        <w:jc w:val="left"/>
        <w:rPr>
          <w:rFonts w:ascii="仿宋" w:eastAsia="仿宋" w:hAnsi="仿宋"/>
          <w:sz w:val="32"/>
          <w:szCs w:val="32"/>
        </w:rPr>
      </w:pPr>
      <w:r w:rsidRPr="009B7F49">
        <w:rPr>
          <w:rFonts w:ascii="仿宋" w:eastAsia="仿宋" w:hAnsi="仿宋" w:hint="eastAsia"/>
          <w:sz w:val="32"/>
          <w:szCs w:val="32"/>
        </w:rPr>
        <w:t>一、自查范围</w:t>
      </w:r>
    </w:p>
    <w:p w:rsidR="009B7F49" w:rsidRPr="009B7F49" w:rsidRDefault="009B7F49" w:rsidP="002F65FA">
      <w:pPr>
        <w:ind w:firstLineChars="200" w:firstLine="640"/>
        <w:jc w:val="left"/>
        <w:rPr>
          <w:rFonts w:ascii="仿宋" w:eastAsia="仿宋" w:hAnsi="仿宋"/>
          <w:sz w:val="32"/>
          <w:szCs w:val="32"/>
        </w:rPr>
      </w:pPr>
      <w:r w:rsidRPr="009B7F49">
        <w:rPr>
          <w:rFonts w:ascii="仿宋" w:eastAsia="仿宋" w:hAnsi="仿宋" w:hint="eastAsia"/>
          <w:sz w:val="32"/>
          <w:szCs w:val="32"/>
        </w:rPr>
        <w:t>石财行【2018】36号-关于提前下达2019年中央政法转移支付资金162万元；关于下达2019年中央政法纪检监察转移支付资金的通知-装备款45万元。</w:t>
      </w:r>
    </w:p>
    <w:p w:rsidR="009B7F49" w:rsidRPr="009B7F49" w:rsidRDefault="002F65FA" w:rsidP="002F65FA">
      <w:pPr>
        <w:ind w:firstLineChars="200" w:firstLine="640"/>
        <w:rPr>
          <w:rFonts w:ascii="仿宋" w:eastAsia="仿宋" w:hAnsi="仿宋"/>
          <w:sz w:val="32"/>
          <w:szCs w:val="32"/>
        </w:rPr>
      </w:pPr>
      <w:r>
        <w:rPr>
          <w:rFonts w:ascii="仿宋" w:eastAsia="仿宋" w:hAnsi="仿宋" w:hint="eastAsia"/>
          <w:sz w:val="32"/>
          <w:szCs w:val="32"/>
        </w:rPr>
        <w:t>二、资金使用管理情况</w:t>
      </w:r>
    </w:p>
    <w:p w:rsidR="002F65FA" w:rsidRDefault="002F65FA" w:rsidP="002F65FA">
      <w:pPr>
        <w:ind w:firstLineChars="200" w:firstLine="640"/>
        <w:jc w:val="left"/>
        <w:rPr>
          <w:rFonts w:ascii="仿宋" w:eastAsia="仿宋" w:hAnsi="仿宋"/>
          <w:sz w:val="32"/>
          <w:szCs w:val="32"/>
        </w:rPr>
      </w:pPr>
      <w:r>
        <w:rPr>
          <w:rFonts w:ascii="仿宋" w:eastAsia="仿宋" w:hAnsi="仿宋" w:hint="eastAsia"/>
          <w:sz w:val="32"/>
          <w:szCs w:val="32"/>
        </w:rPr>
        <w:t>我院</w:t>
      </w:r>
      <w:r w:rsidRPr="002F65FA">
        <w:rPr>
          <w:rFonts w:ascii="仿宋" w:eastAsia="仿宋" w:hAnsi="仿宋" w:hint="eastAsia"/>
          <w:sz w:val="32"/>
          <w:szCs w:val="32"/>
        </w:rPr>
        <w:t>严格按照中央补助人民法院办案专款管理办法的通知的使用范围</w:t>
      </w:r>
      <w:r>
        <w:rPr>
          <w:rFonts w:ascii="仿宋" w:eastAsia="仿宋" w:hAnsi="仿宋" w:hint="eastAsia"/>
          <w:sz w:val="32"/>
          <w:szCs w:val="32"/>
        </w:rPr>
        <w:t>，遵循现有财政、财务管理制度要求，专款专用</w:t>
      </w:r>
      <w:r w:rsidRPr="002F65FA">
        <w:rPr>
          <w:rFonts w:ascii="仿宋" w:eastAsia="仿宋" w:hAnsi="仿宋" w:hint="eastAsia"/>
          <w:sz w:val="32"/>
          <w:szCs w:val="32"/>
        </w:rPr>
        <w:t>，用于与我院办理案件直接相关的办案经费支出及业务装备支出，不存在用于</w:t>
      </w:r>
      <w:r w:rsidR="00135FE9">
        <w:rPr>
          <w:rFonts w:ascii="仿宋" w:eastAsia="仿宋" w:hAnsi="仿宋" w:hint="eastAsia"/>
          <w:sz w:val="32"/>
          <w:szCs w:val="32"/>
        </w:rPr>
        <w:t>弥补办公经费不足</w:t>
      </w:r>
      <w:r w:rsidRPr="002F65FA">
        <w:rPr>
          <w:rFonts w:ascii="仿宋" w:eastAsia="仿宋" w:hAnsi="仿宋" w:hint="eastAsia"/>
          <w:sz w:val="32"/>
          <w:szCs w:val="32"/>
        </w:rPr>
        <w:t>和其他业务费支出。</w:t>
      </w:r>
    </w:p>
    <w:p w:rsidR="002F65FA" w:rsidRPr="002F65FA" w:rsidRDefault="002F65FA" w:rsidP="002F65FA">
      <w:pPr>
        <w:ind w:firstLineChars="200" w:firstLine="640"/>
        <w:jc w:val="left"/>
        <w:rPr>
          <w:rFonts w:ascii="仿宋" w:eastAsia="仿宋" w:hAnsi="仿宋"/>
          <w:sz w:val="32"/>
          <w:szCs w:val="32"/>
        </w:rPr>
      </w:pPr>
      <w:r w:rsidRPr="009B7F49">
        <w:rPr>
          <w:rFonts w:ascii="仿宋" w:eastAsia="仿宋" w:hAnsi="仿宋" w:hint="eastAsia"/>
          <w:sz w:val="32"/>
          <w:szCs w:val="32"/>
        </w:rPr>
        <w:t>关于提前下达2019</w:t>
      </w:r>
      <w:r>
        <w:rPr>
          <w:rFonts w:ascii="仿宋" w:eastAsia="仿宋" w:hAnsi="仿宋" w:hint="eastAsia"/>
          <w:sz w:val="32"/>
          <w:szCs w:val="32"/>
        </w:rPr>
        <w:t>年中央政法转移支付</w:t>
      </w:r>
      <w:r w:rsidRPr="002F65FA">
        <w:rPr>
          <w:rFonts w:ascii="仿宋" w:eastAsia="仿宋" w:hAnsi="仿宋" w:hint="eastAsia"/>
          <w:sz w:val="32"/>
          <w:szCs w:val="32"/>
        </w:rPr>
        <w:t>162万元资金，截至2019年12月底，支付1180666.29元，</w:t>
      </w:r>
      <w:r w:rsidR="00A42119" w:rsidRPr="00A42119">
        <w:rPr>
          <w:rFonts w:ascii="仿宋" w:eastAsia="仿宋" w:hAnsi="仿宋" w:hint="eastAsia"/>
          <w:sz w:val="32"/>
          <w:szCs w:val="32"/>
        </w:rPr>
        <w:t>各项资金用途如下：印刷费164075元，邮电费159431元，差旅费178490元，司法救助费用82000元，已付设备款596666.29元，</w:t>
      </w:r>
      <w:r w:rsidRPr="002F65FA">
        <w:rPr>
          <w:rFonts w:ascii="仿宋" w:eastAsia="仿宋" w:hAnsi="仿宋" w:hint="eastAsia"/>
          <w:sz w:val="32"/>
          <w:szCs w:val="32"/>
        </w:rPr>
        <w:t>剩余应付未付款439333.71元</w:t>
      </w:r>
      <w:r>
        <w:rPr>
          <w:rFonts w:ascii="仿宋" w:eastAsia="仿宋" w:hAnsi="仿宋" w:hint="eastAsia"/>
          <w:sz w:val="32"/>
          <w:szCs w:val="32"/>
        </w:rPr>
        <w:t>，因设备尚未验收，依据合同待</w:t>
      </w:r>
      <w:r>
        <w:rPr>
          <w:rFonts w:ascii="仿宋" w:eastAsia="仿宋" w:hAnsi="仿宋" w:hint="eastAsia"/>
          <w:sz w:val="32"/>
          <w:szCs w:val="32"/>
        </w:rPr>
        <w:lastRenderedPageBreak/>
        <w:t>来年验收后将款项拨付供应商</w:t>
      </w:r>
      <w:r w:rsidRPr="002F65FA">
        <w:rPr>
          <w:rFonts w:ascii="仿宋" w:eastAsia="仿宋" w:hAnsi="仿宋" w:hint="eastAsia"/>
          <w:sz w:val="32"/>
          <w:szCs w:val="32"/>
        </w:rPr>
        <w:t>。</w:t>
      </w:r>
    </w:p>
    <w:p w:rsidR="002F65FA" w:rsidRDefault="002F65FA" w:rsidP="002F65FA">
      <w:pPr>
        <w:ind w:firstLineChars="200" w:firstLine="640"/>
        <w:jc w:val="left"/>
        <w:rPr>
          <w:rFonts w:ascii="仿宋" w:eastAsia="仿宋" w:hAnsi="仿宋"/>
          <w:sz w:val="32"/>
          <w:szCs w:val="32"/>
        </w:rPr>
      </w:pPr>
      <w:r w:rsidRPr="002F65FA">
        <w:rPr>
          <w:rFonts w:ascii="仿宋" w:eastAsia="仿宋" w:hAnsi="仿宋" w:hint="eastAsia"/>
          <w:sz w:val="32"/>
          <w:szCs w:val="32"/>
        </w:rPr>
        <w:t>关于2019年中央政法纪检监察转移支付45万元资金，我院严格按照预算支出进度进行相关资金的发放与使用，</w:t>
      </w:r>
      <w:r w:rsidR="00A25FB7">
        <w:rPr>
          <w:rFonts w:ascii="仿宋" w:eastAsia="仿宋" w:hAnsi="仿宋" w:hint="eastAsia"/>
          <w:sz w:val="32"/>
          <w:szCs w:val="32"/>
        </w:rPr>
        <w:t>石家庄市藁城区财政局于</w:t>
      </w:r>
      <w:r w:rsidR="00A25FB7" w:rsidRPr="00A25FB7">
        <w:rPr>
          <w:rFonts w:ascii="仿宋" w:eastAsia="仿宋" w:hAnsi="仿宋" w:hint="eastAsia"/>
          <w:sz w:val="32"/>
          <w:szCs w:val="32"/>
        </w:rPr>
        <w:t>2019年8月21日，全额拨付我院45万元</w:t>
      </w:r>
      <w:r w:rsidR="00A25FB7">
        <w:rPr>
          <w:rFonts w:ascii="仿宋" w:eastAsia="仿宋" w:hAnsi="仿宋" w:hint="eastAsia"/>
          <w:sz w:val="32"/>
          <w:szCs w:val="32"/>
        </w:rPr>
        <w:t>，</w:t>
      </w:r>
      <w:r w:rsidRPr="002F65FA">
        <w:rPr>
          <w:rFonts w:ascii="仿宋" w:eastAsia="仿宋" w:hAnsi="仿宋" w:hint="eastAsia"/>
          <w:sz w:val="32"/>
          <w:szCs w:val="32"/>
        </w:rPr>
        <w:t>2019年9月份完成</w:t>
      </w:r>
      <w:r w:rsidR="00A25FB7">
        <w:rPr>
          <w:rFonts w:ascii="仿宋" w:eastAsia="仿宋" w:hAnsi="仿宋" w:hint="eastAsia"/>
          <w:sz w:val="32"/>
          <w:szCs w:val="32"/>
        </w:rPr>
        <w:t>了既定绩效指标</w:t>
      </w:r>
      <w:r w:rsidRPr="002F65FA">
        <w:rPr>
          <w:rFonts w:ascii="仿宋" w:eastAsia="仿宋" w:hAnsi="仿宋" w:hint="eastAsia"/>
          <w:sz w:val="32"/>
          <w:szCs w:val="32"/>
        </w:rPr>
        <w:t>，12月初全部支付完成。</w:t>
      </w:r>
    </w:p>
    <w:p w:rsidR="00A25FB7" w:rsidRPr="002F65FA" w:rsidRDefault="00A25FB7" w:rsidP="002F65FA">
      <w:pPr>
        <w:ind w:firstLineChars="200" w:firstLine="640"/>
        <w:jc w:val="left"/>
        <w:rPr>
          <w:rFonts w:ascii="仿宋" w:eastAsia="仿宋" w:hAnsi="仿宋"/>
          <w:sz w:val="32"/>
          <w:szCs w:val="32"/>
        </w:rPr>
      </w:pPr>
      <w:r>
        <w:rPr>
          <w:rFonts w:ascii="仿宋" w:eastAsia="仿宋" w:hAnsi="仿宋" w:hint="eastAsia"/>
          <w:sz w:val="32"/>
          <w:szCs w:val="32"/>
        </w:rPr>
        <w:t>经自查发现，我院</w:t>
      </w:r>
      <w:r w:rsidRPr="009B7F49">
        <w:rPr>
          <w:rFonts w:ascii="仿宋" w:eastAsia="仿宋" w:hAnsi="仿宋" w:hint="eastAsia"/>
          <w:sz w:val="32"/>
          <w:szCs w:val="32"/>
        </w:rPr>
        <w:t>关于提前下达2019</w:t>
      </w:r>
      <w:r>
        <w:rPr>
          <w:rFonts w:ascii="仿宋" w:eastAsia="仿宋" w:hAnsi="仿宋" w:hint="eastAsia"/>
          <w:sz w:val="32"/>
          <w:szCs w:val="32"/>
        </w:rPr>
        <w:t>年中央政法转移支付</w:t>
      </w:r>
      <w:r w:rsidRPr="002F65FA">
        <w:rPr>
          <w:rFonts w:ascii="仿宋" w:eastAsia="仿宋" w:hAnsi="仿宋" w:hint="eastAsia"/>
          <w:sz w:val="32"/>
          <w:szCs w:val="32"/>
        </w:rPr>
        <w:t>162万元资金</w:t>
      </w:r>
      <w:r>
        <w:rPr>
          <w:rFonts w:ascii="仿宋" w:eastAsia="仿宋" w:hAnsi="仿宋" w:hint="eastAsia"/>
          <w:sz w:val="32"/>
          <w:szCs w:val="32"/>
        </w:rPr>
        <w:t>与</w:t>
      </w:r>
      <w:r w:rsidRPr="002F65FA">
        <w:rPr>
          <w:rFonts w:ascii="仿宋" w:eastAsia="仿宋" w:hAnsi="仿宋" w:hint="eastAsia"/>
          <w:sz w:val="32"/>
          <w:szCs w:val="32"/>
        </w:rPr>
        <w:t>关于2019年中央政法纪检监察转移支付45万元资金</w:t>
      </w:r>
      <w:r>
        <w:rPr>
          <w:rFonts w:ascii="仿宋" w:eastAsia="仿宋" w:hAnsi="仿宋" w:hint="eastAsia"/>
          <w:sz w:val="32"/>
          <w:szCs w:val="32"/>
        </w:rPr>
        <w:t>均按时、按质、按量完成了各项目任务。</w:t>
      </w:r>
    </w:p>
    <w:p w:rsidR="009B7F49" w:rsidRDefault="002F65FA" w:rsidP="002F65FA">
      <w:pPr>
        <w:ind w:firstLineChars="200" w:firstLine="640"/>
        <w:jc w:val="left"/>
        <w:rPr>
          <w:rFonts w:ascii="仿宋" w:eastAsia="仿宋" w:hAnsi="仿宋"/>
          <w:sz w:val="32"/>
          <w:szCs w:val="32"/>
        </w:rPr>
      </w:pPr>
      <w:r>
        <w:rPr>
          <w:rFonts w:ascii="仿宋" w:eastAsia="仿宋" w:hAnsi="仿宋" w:hint="eastAsia"/>
          <w:sz w:val="32"/>
          <w:szCs w:val="32"/>
        </w:rPr>
        <w:t>三、</w:t>
      </w:r>
      <w:r w:rsidR="00A25FB7">
        <w:rPr>
          <w:rFonts w:ascii="仿宋" w:eastAsia="仿宋" w:hAnsi="仿宋" w:hint="eastAsia"/>
          <w:sz w:val="32"/>
          <w:szCs w:val="32"/>
        </w:rPr>
        <w:t>取得的经验</w:t>
      </w:r>
    </w:p>
    <w:p w:rsidR="00A25FB7" w:rsidRPr="00A25FB7" w:rsidRDefault="00A25FB7" w:rsidP="002F65FA">
      <w:pPr>
        <w:ind w:firstLineChars="200" w:firstLine="640"/>
        <w:jc w:val="left"/>
        <w:rPr>
          <w:rFonts w:ascii="仿宋" w:eastAsia="仿宋" w:hAnsi="仿宋"/>
          <w:sz w:val="32"/>
          <w:szCs w:val="32"/>
        </w:rPr>
      </w:pPr>
      <w:r>
        <w:rPr>
          <w:rFonts w:ascii="仿宋" w:eastAsia="仿宋" w:hAnsi="仿宋" w:hint="eastAsia"/>
          <w:sz w:val="32"/>
          <w:szCs w:val="32"/>
        </w:rPr>
        <w:t>经由项目预算管理及绩效监控，我院能够较好完成当年资金支付任务。</w:t>
      </w:r>
      <w:r w:rsidRPr="00A25FB7">
        <w:rPr>
          <w:rFonts w:ascii="仿宋" w:eastAsia="仿宋" w:hAnsi="仿宋" w:hint="eastAsia"/>
          <w:sz w:val="32"/>
          <w:szCs w:val="32"/>
        </w:rPr>
        <w:t>下一步，我院将针对中央转移支付资金实行更加精细化管理，努</w:t>
      </w:r>
      <w:r>
        <w:rPr>
          <w:rFonts w:ascii="仿宋" w:eastAsia="仿宋" w:hAnsi="仿宋" w:hint="eastAsia"/>
          <w:sz w:val="32"/>
          <w:szCs w:val="32"/>
        </w:rPr>
        <w:t>力实现精准预算，严格控制经费，以期达到物尽其用，人尽其能，使我院</w:t>
      </w:r>
      <w:r w:rsidRPr="00A25FB7">
        <w:rPr>
          <w:rFonts w:ascii="仿宋" w:eastAsia="仿宋" w:hAnsi="仿宋" w:hint="eastAsia"/>
          <w:sz w:val="32"/>
          <w:szCs w:val="32"/>
        </w:rPr>
        <w:t>实现更加高效运转</w:t>
      </w:r>
      <w:r>
        <w:rPr>
          <w:rFonts w:ascii="仿宋" w:eastAsia="仿宋" w:hAnsi="仿宋" w:hint="eastAsia"/>
          <w:sz w:val="32"/>
          <w:szCs w:val="32"/>
        </w:rPr>
        <w:t>。</w:t>
      </w:r>
    </w:p>
    <w:p w:rsidR="009B7F49" w:rsidRPr="009B7F49" w:rsidRDefault="009B7F49" w:rsidP="002F65FA">
      <w:pPr>
        <w:ind w:firstLineChars="200" w:firstLine="640"/>
        <w:jc w:val="left"/>
        <w:rPr>
          <w:rFonts w:ascii="仿宋" w:eastAsia="仿宋" w:hAnsi="仿宋"/>
          <w:sz w:val="32"/>
          <w:szCs w:val="32"/>
        </w:rPr>
      </w:pPr>
    </w:p>
    <w:p w:rsidR="009B7F49" w:rsidRPr="009B7F49" w:rsidRDefault="009B7F49" w:rsidP="002F65FA">
      <w:pPr>
        <w:ind w:firstLineChars="200" w:firstLine="640"/>
        <w:jc w:val="left"/>
        <w:rPr>
          <w:rFonts w:ascii="仿宋" w:eastAsia="仿宋" w:hAnsi="仿宋"/>
          <w:sz w:val="32"/>
          <w:szCs w:val="32"/>
        </w:rPr>
      </w:pPr>
    </w:p>
    <w:p w:rsidR="009B7F49" w:rsidRDefault="009B7F49" w:rsidP="002F65FA">
      <w:pPr>
        <w:ind w:firstLineChars="200" w:firstLine="640"/>
        <w:jc w:val="left"/>
        <w:rPr>
          <w:rFonts w:ascii="仿宋" w:eastAsia="仿宋" w:hAnsi="仿宋"/>
          <w:sz w:val="32"/>
          <w:szCs w:val="32"/>
        </w:rPr>
      </w:pPr>
    </w:p>
    <w:p w:rsidR="00A25FB7" w:rsidRDefault="00A25FB7" w:rsidP="00A25FB7">
      <w:pPr>
        <w:ind w:firstLineChars="200" w:firstLine="640"/>
        <w:jc w:val="right"/>
        <w:rPr>
          <w:rFonts w:ascii="仿宋" w:eastAsia="仿宋" w:hAnsi="仿宋"/>
          <w:sz w:val="32"/>
          <w:szCs w:val="32"/>
        </w:rPr>
      </w:pPr>
      <w:r>
        <w:rPr>
          <w:rFonts w:ascii="仿宋" w:eastAsia="仿宋" w:hAnsi="仿宋" w:hint="eastAsia"/>
          <w:sz w:val="32"/>
          <w:szCs w:val="32"/>
        </w:rPr>
        <w:t>石家庄市藁城区人民法院</w:t>
      </w:r>
    </w:p>
    <w:p w:rsidR="00A25FB7" w:rsidRPr="009B7F49" w:rsidRDefault="00A25FB7" w:rsidP="00A25FB7">
      <w:pPr>
        <w:ind w:firstLineChars="200" w:firstLine="640"/>
        <w:jc w:val="right"/>
        <w:rPr>
          <w:rFonts w:ascii="仿宋" w:eastAsia="仿宋" w:hAnsi="仿宋"/>
          <w:sz w:val="32"/>
          <w:szCs w:val="32"/>
        </w:rPr>
      </w:pPr>
      <w:r>
        <w:rPr>
          <w:rFonts w:ascii="仿宋" w:eastAsia="仿宋" w:hAnsi="仿宋"/>
          <w:sz w:val="32"/>
          <w:szCs w:val="32"/>
        </w:rPr>
        <w:t>2020</w:t>
      </w:r>
      <w:r>
        <w:rPr>
          <w:rFonts w:ascii="仿宋" w:eastAsia="仿宋" w:hAnsi="仿宋" w:hint="eastAsia"/>
          <w:sz w:val="32"/>
          <w:szCs w:val="32"/>
        </w:rPr>
        <w:t>年</w:t>
      </w:r>
      <w:r>
        <w:rPr>
          <w:rFonts w:ascii="仿宋" w:eastAsia="仿宋" w:hAnsi="仿宋"/>
          <w:sz w:val="32"/>
          <w:szCs w:val="32"/>
        </w:rPr>
        <w:t>8</w:t>
      </w:r>
      <w:r>
        <w:rPr>
          <w:rFonts w:ascii="仿宋" w:eastAsia="仿宋" w:hAnsi="仿宋" w:hint="eastAsia"/>
          <w:sz w:val="32"/>
          <w:szCs w:val="32"/>
        </w:rPr>
        <w:t>月</w:t>
      </w:r>
      <w:r>
        <w:rPr>
          <w:rFonts w:ascii="仿宋" w:eastAsia="仿宋" w:hAnsi="仿宋"/>
          <w:sz w:val="32"/>
          <w:szCs w:val="32"/>
        </w:rPr>
        <w:t>17</w:t>
      </w:r>
      <w:r>
        <w:rPr>
          <w:rFonts w:ascii="仿宋" w:eastAsia="仿宋" w:hAnsi="仿宋" w:hint="eastAsia"/>
          <w:sz w:val="32"/>
          <w:szCs w:val="32"/>
        </w:rPr>
        <w:t>日</w:t>
      </w:r>
    </w:p>
    <w:sectPr w:rsidR="00A25FB7" w:rsidRPr="009B7F49" w:rsidSect="0037783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2A86" w:rsidRDefault="00C42A86" w:rsidP="009B7F49">
      <w:r>
        <w:separator/>
      </w:r>
    </w:p>
  </w:endnote>
  <w:endnote w:type="continuationSeparator" w:id="0">
    <w:p w:rsidR="00C42A86" w:rsidRDefault="00C42A86" w:rsidP="009B7F4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2A86" w:rsidRDefault="00C42A86" w:rsidP="009B7F49">
      <w:r>
        <w:separator/>
      </w:r>
    </w:p>
  </w:footnote>
  <w:footnote w:type="continuationSeparator" w:id="0">
    <w:p w:rsidR="00C42A86" w:rsidRDefault="00C42A86" w:rsidP="009B7F4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BA3820"/>
    <w:multiLevelType w:val="hybridMultilevel"/>
    <w:tmpl w:val="1C5C3DD0"/>
    <w:lvl w:ilvl="0" w:tplc="CB9CDE5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B7F49"/>
    <w:rsid w:val="00023A60"/>
    <w:rsid w:val="00031859"/>
    <w:rsid w:val="00043527"/>
    <w:rsid w:val="00067E4B"/>
    <w:rsid w:val="000710F0"/>
    <w:rsid w:val="000A2627"/>
    <w:rsid w:val="000C3BC8"/>
    <w:rsid w:val="000C5FAD"/>
    <w:rsid w:val="000D3B65"/>
    <w:rsid w:val="000E6024"/>
    <w:rsid w:val="000E63F1"/>
    <w:rsid w:val="000F07FD"/>
    <w:rsid w:val="000F3B27"/>
    <w:rsid w:val="000F4F96"/>
    <w:rsid w:val="000F727E"/>
    <w:rsid w:val="00107F7F"/>
    <w:rsid w:val="00125824"/>
    <w:rsid w:val="00135FE9"/>
    <w:rsid w:val="00181D17"/>
    <w:rsid w:val="001971EB"/>
    <w:rsid w:val="001C4952"/>
    <w:rsid w:val="002177BD"/>
    <w:rsid w:val="002206FF"/>
    <w:rsid w:val="00222AA4"/>
    <w:rsid w:val="00222F58"/>
    <w:rsid w:val="002329C9"/>
    <w:rsid w:val="0023567C"/>
    <w:rsid w:val="00266624"/>
    <w:rsid w:val="002750AA"/>
    <w:rsid w:val="002806FE"/>
    <w:rsid w:val="00293605"/>
    <w:rsid w:val="002B3AE7"/>
    <w:rsid w:val="002B7A92"/>
    <w:rsid w:val="002C0F8E"/>
    <w:rsid w:val="002C657F"/>
    <w:rsid w:val="002D1960"/>
    <w:rsid w:val="002E0F6C"/>
    <w:rsid w:val="002F65FA"/>
    <w:rsid w:val="00302D28"/>
    <w:rsid w:val="00324060"/>
    <w:rsid w:val="00327243"/>
    <w:rsid w:val="00351064"/>
    <w:rsid w:val="00356F7A"/>
    <w:rsid w:val="0036354B"/>
    <w:rsid w:val="00370372"/>
    <w:rsid w:val="00377831"/>
    <w:rsid w:val="00380890"/>
    <w:rsid w:val="00381E36"/>
    <w:rsid w:val="003957C8"/>
    <w:rsid w:val="003A06EE"/>
    <w:rsid w:val="003A0FE7"/>
    <w:rsid w:val="003A332E"/>
    <w:rsid w:val="003A50EA"/>
    <w:rsid w:val="003C7A5A"/>
    <w:rsid w:val="003D5C5C"/>
    <w:rsid w:val="003E1414"/>
    <w:rsid w:val="003E1CB0"/>
    <w:rsid w:val="003F389E"/>
    <w:rsid w:val="00403DB1"/>
    <w:rsid w:val="004068C6"/>
    <w:rsid w:val="00415E88"/>
    <w:rsid w:val="00430C61"/>
    <w:rsid w:val="004426EE"/>
    <w:rsid w:val="00450D49"/>
    <w:rsid w:val="00452FC2"/>
    <w:rsid w:val="004637D4"/>
    <w:rsid w:val="00464CA8"/>
    <w:rsid w:val="00470F2D"/>
    <w:rsid w:val="00480D45"/>
    <w:rsid w:val="00486C9D"/>
    <w:rsid w:val="00495692"/>
    <w:rsid w:val="00496874"/>
    <w:rsid w:val="004A210C"/>
    <w:rsid w:val="004B1000"/>
    <w:rsid w:val="004B6ED2"/>
    <w:rsid w:val="004C735F"/>
    <w:rsid w:val="004D4633"/>
    <w:rsid w:val="004E361B"/>
    <w:rsid w:val="004F4765"/>
    <w:rsid w:val="00500D44"/>
    <w:rsid w:val="00501940"/>
    <w:rsid w:val="00501C86"/>
    <w:rsid w:val="0050403F"/>
    <w:rsid w:val="00511DA5"/>
    <w:rsid w:val="00531207"/>
    <w:rsid w:val="005331A2"/>
    <w:rsid w:val="00534A39"/>
    <w:rsid w:val="00534FF0"/>
    <w:rsid w:val="00545CC0"/>
    <w:rsid w:val="00564137"/>
    <w:rsid w:val="00572823"/>
    <w:rsid w:val="00584021"/>
    <w:rsid w:val="005B6EF1"/>
    <w:rsid w:val="005C08D0"/>
    <w:rsid w:val="005C45CC"/>
    <w:rsid w:val="005C61BF"/>
    <w:rsid w:val="005E6799"/>
    <w:rsid w:val="005F2849"/>
    <w:rsid w:val="0060609A"/>
    <w:rsid w:val="00631AB4"/>
    <w:rsid w:val="00645433"/>
    <w:rsid w:val="00671A01"/>
    <w:rsid w:val="006B5F33"/>
    <w:rsid w:val="006B71B7"/>
    <w:rsid w:val="006B751D"/>
    <w:rsid w:val="006C3750"/>
    <w:rsid w:val="006E08ED"/>
    <w:rsid w:val="006E0E17"/>
    <w:rsid w:val="006E3909"/>
    <w:rsid w:val="006E77C9"/>
    <w:rsid w:val="00716652"/>
    <w:rsid w:val="00726C45"/>
    <w:rsid w:val="007333AB"/>
    <w:rsid w:val="00736485"/>
    <w:rsid w:val="007404BE"/>
    <w:rsid w:val="00742332"/>
    <w:rsid w:val="00770534"/>
    <w:rsid w:val="00773833"/>
    <w:rsid w:val="00782970"/>
    <w:rsid w:val="007851B2"/>
    <w:rsid w:val="007C4C8A"/>
    <w:rsid w:val="007C5FDF"/>
    <w:rsid w:val="007E7E75"/>
    <w:rsid w:val="007F34D6"/>
    <w:rsid w:val="007F6EBA"/>
    <w:rsid w:val="00804DC6"/>
    <w:rsid w:val="008071A8"/>
    <w:rsid w:val="00815DBC"/>
    <w:rsid w:val="00830216"/>
    <w:rsid w:val="008401EC"/>
    <w:rsid w:val="00842264"/>
    <w:rsid w:val="00842C85"/>
    <w:rsid w:val="00863EC1"/>
    <w:rsid w:val="00866524"/>
    <w:rsid w:val="00871495"/>
    <w:rsid w:val="00880849"/>
    <w:rsid w:val="00883ECF"/>
    <w:rsid w:val="008847BC"/>
    <w:rsid w:val="008906CA"/>
    <w:rsid w:val="008B3D1F"/>
    <w:rsid w:val="008C3AA4"/>
    <w:rsid w:val="008D2318"/>
    <w:rsid w:val="008D4125"/>
    <w:rsid w:val="008D56DC"/>
    <w:rsid w:val="008F074D"/>
    <w:rsid w:val="0090051A"/>
    <w:rsid w:val="0090340B"/>
    <w:rsid w:val="0090644D"/>
    <w:rsid w:val="00906E7F"/>
    <w:rsid w:val="00910C42"/>
    <w:rsid w:val="00922EEF"/>
    <w:rsid w:val="009300A8"/>
    <w:rsid w:val="00931B2D"/>
    <w:rsid w:val="00932368"/>
    <w:rsid w:val="009428D7"/>
    <w:rsid w:val="00951D05"/>
    <w:rsid w:val="0095323F"/>
    <w:rsid w:val="00992758"/>
    <w:rsid w:val="00993C57"/>
    <w:rsid w:val="00994F36"/>
    <w:rsid w:val="009A62E3"/>
    <w:rsid w:val="009B7F49"/>
    <w:rsid w:val="009E33F8"/>
    <w:rsid w:val="00A25FB7"/>
    <w:rsid w:val="00A333D3"/>
    <w:rsid w:val="00A42119"/>
    <w:rsid w:val="00A43009"/>
    <w:rsid w:val="00A4310E"/>
    <w:rsid w:val="00A458F9"/>
    <w:rsid w:val="00A86953"/>
    <w:rsid w:val="00A92AE3"/>
    <w:rsid w:val="00AA4E16"/>
    <w:rsid w:val="00AA6798"/>
    <w:rsid w:val="00AC03B7"/>
    <w:rsid w:val="00AE47C6"/>
    <w:rsid w:val="00AE6D2D"/>
    <w:rsid w:val="00AE7AEA"/>
    <w:rsid w:val="00AE7B4A"/>
    <w:rsid w:val="00AF5E55"/>
    <w:rsid w:val="00AF67B2"/>
    <w:rsid w:val="00B031A8"/>
    <w:rsid w:val="00B03CCC"/>
    <w:rsid w:val="00B153DE"/>
    <w:rsid w:val="00B2099E"/>
    <w:rsid w:val="00B23F0A"/>
    <w:rsid w:val="00B275A4"/>
    <w:rsid w:val="00B71CA4"/>
    <w:rsid w:val="00B823E2"/>
    <w:rsid w:val="00B838BB"/>
    <w:rsid w:val="00B91FF2"/>
    <w:rsid w:val="00B9354A"/>
    <w:rsid w:val="00BB6D6B"/>
    <w:rsid w:val="00BF0639"/>
    <w:rsid w:val="00BF1BDD"/>
    <w:rsid w:val="00BF758E"/>
    <w:rsid w:val="00C1321C"/>
    <w:rsid w:val="00C25371"/>
    <w:rsid w:val="00C42A86"/>
    <w:rsid w:val="00C439BE"/>
    <w:rsid w:val="00C464CF"/>
    <w:rsid w:val="00C655DA"/>
    <w:rsid w:val="00C676AA"/>
    <w:rsid w:val="00CB22FB"/>
    <w:rsid w:val="00CC7088"/>
    <w:rsid w:val="00CD2733"/>
    <w:rsid w:val="00D0648B"/>
    <w:rsid w:val="00D127B7"/>
    <w:rsid w:val="00D178DB"/>
    <w:rsid w:val="00D21DB6"/>
    <w:rsid w:val="00D508B7"/>
    <w:rsid w:val="00D60496"/>
    <w:rsid w:val="00D66C94"/>
    <w:rsid w:val="00D66EC5"/>
    <w:rsid w:val="00D76E37"/>
    <w:rsid w:val="00D85DD7"/>
    <w:rsid w:val="00D87150"/>
    <w:rsid w:val="00DA548B"/>
    <w:rsid w:val="00DB56C0"/>
    <w:rsid w:val="00DB60CD"/>
    <w:rsid w:val="00DC182D"/>
    <w:rsid w:val="00DE1DB6"/>
    <w:rsid w:val="00DE263D"/>
    <w:rsid w:val="00E36BD2"/>
    <w:rsid w:val="00E44E4A"/>
    <w:rsid w:val="00E63F17"/>
    <w:rsid w:val="00E6479A"/>
    <w:rsid w:val="00E82CDD"/>
    <w:rsid w:val="00E97ACC"/>
    <w:rsid w:val="00EA2FDC"/>
    <w:rsid w:val="00EA6E30"/>
    <w:rsid w:val="00EB2E61"/>
    <w:rsid w:val="00EC28BB"/>
    <w:rsid w:val="00ED4B22"/>
    <w:rsid w:val="00EE6745"/>
    <w:rsid w:val="00EF3A37"/>
    <w:rsid w:val="00EF7F30"/>
    <w:rsid w:val="00F214BC"/>
    <w:rsid w:val="00F319BF"/>
    <w:rsid w:val="00F436F3"/>
    <w:rsid w:val="00F55D6D"/>
    <w:rsid w:val="00F5714C"/>
    <w:rsid w:val="00F73326"/>
    <w:rsid w:val="00F73DF9"/>
    <w:rsid w:val="00F77BD0"/>
    <w:rsid w:val="00F80EF4"/>
    <w:rsid w:val="00F8616C"/>
    <w:rsid w:val="00FA107C"/>
    <w:rsid w:val="00FA2B88"/>
    <w:rsid w:val="00FA4647"/>
    <w:rsid w:val="00FB1B9C"/>
    <w:rsid w:val="00FC62CF"/>
    <w:rsid w:val="00FC73C2"/>
    <w:rsid w:val="00FD055D"/>
    <w:rsid w:val="00FD18CB"/>
    <w:rsid w:val="00FD46C3"/>
    <w:rsid w:val="00FE13EC"/>
    <w:rsid w:val="00FE17F9"/>
    <w:rsid w:val="00FE622A"/>
    <w:rsid w:val="00FF19E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83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B7F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B7F49"/>
    <w:rPr>
      <w:sz w:val="18"/>
      <w:szCs w:val="18"/>
    </w:rPr>
  </w:style>
  <w:style w:type="paragraph" w:styleId="a4">
    <w:name w:val="footer"/>
    <w:basedOn w:val="a"/>
    <w:link w:val="Char0"/>
    <w:uiPriority w:val="99"/>
    <w:semiHidden/>
    <w:unhideWhenUsed/>
    <w:rsid w:val="009B7F4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B7F49"/>
    <w:rPr>
      <w:sz w:val="18"/>
      <w:szCs w:val="18"/>
    </w:rPr>
  </w:style>
  <w:style w:type="paragraph" w:styleId="a5">
    <w:name w:val="List Paragraph"/>
    <w:basedOn w:val="a"/>
    <w:uiPriority w:val="34"/>
    <w:qFormat/>
    <w:rsid w:val="009B7F49"/>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125</Words>
  <Characters>714</Characters>
  <Application>Microsoft Office Word</Application>
  <DocSecurity>0</DocSecurity>
  <Lines>5</Lines>
  <Paragraphs>1</Paragraphs>
  <ScaleCrop>false</ScaleCrop>
  <Company/>
  <LinksUpToDate>false</LinksUpToDate>
  <CharactersWithSpaces>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7</cp:revision>
  <cp:lastPrinted>2020-08-17T03:45:00Z</cp:lastPrinted>
  <dcterms:created xsi:type="dcterms:W3CDTF">2020-08-17T02:05:00Z</dcterms:created>
  <dcterms:modified xsi:type="dcterms:W3CDTF">2020-08-17T03:45:00Z</dcterms:modified>
</cp:coreProperties>
</file>