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B2C820">
      <w:pPr>
        <w:spacing w:line="360" w:lineRule="auto"/>
        <w:ind w:firstLine="0" w:firstLineChars="0"/>
        <w:jc w:val="center"/>
        <w:rPr>
          <w:rFonts w:ascii="方正小标宋_GBK" w:eastAsiaTheme="minorEastAsia"/>
          <w:sz w:val="44"/>
        </w:rPr>
      </w:pPr>
      <w:r>
        <w:rPr>
          <w:rFonts w:hint="eastAsia" w:ascii="方正小标宋_GBK" w:eastAsiaTheme="minorEastAsia"/>
          <w:sz w:val="44"/>
        </w:rPr>
        <w:t>·</w:t>
      </w:r>
    </w:p>
    <w:p w14:paraId="0EAC6BC1">
      <w:pPr>
        <w:spacing w:line="360" w:lineRule="auto"/>
        <w:ind w:firstLine="0" w:firstLineChars="0"/>
        <w:jc w:val="center"/>
        <w:rPr>
          <w:rFonts w:ascii="方正小标宋_GBK" w:eastAsia="方正小标宋_GBK"/>
          <w:sz w:val="44"/>
        </w:rPr>
      </w:pPr>
    </w:p>
    <w:p w14:paraId="09A77C4D">
      <w:pPr>
        <w:spacing w:line="360" w:lineRule="auto"/>
        <w:ind w:firstLine="0" w:firstLineChars="0"/>
        <w:jc w:val="center"/>
        <w:rPr>
          <w:rFonts w:hint="eastAsia" w:ascii="方正小标宋简体" w:hAnsi="方正小标宋简体" w:eastAsia="方正小标宋简体"/>
          <w:sz w:val="52"/>
        </w:rPr>
      </w:pPr>
    </w:p>
    <w:p w14:paraId="504FE65A">
      <w:pPr>
        <w:spacing w:line="360" w:lineRule="auto"/>
        <w:ind w:firstLine="0" w:firstLineChars="0"/>
        <w:jc w:val="center"/>
        <w:rPr>
          <w:rFonts w:hint="eastAsia" w:ascii="方正小标宋简体" w:hAnsi="方正小标宋简体" w:eastAsia="方正小标宋简体"/>
          <w:sz w:val="52"/>
        </w:rPr>
      </w:pPr>
    </w:p>
    <w:p w14:paraId="08F38057">
      <w:pPr>
        <w:spacing w:line="360" w:lineRule="auto"/>
        <w:ind w:firstLine="0" w:firstLineChars="0"/>
        <w:jc w:val="center"/>
        <w:rPr>
          <w:rFonts w:ascii="方正小标宋简体" w:hAnsi="方正小标宋简体" w:eastAsia="方正小标宋简体"/>
          <w:sz w:val="52"/>
        </w:rPr>
      </w:pPr>
      <w:r>
        <w:rPr>
          <w:rFonts w:hint="eastAsia" w:ascii="方正小标宋简体" w:hAnsi="方正小标宋简体" w:eastAsia="方正小标宋简体"/>
          <w:sz w:val="52"/>
        </w:rPr>
        <w:t>藁城区统计局随机抽查工作指引</w:t>
      </w:r>
    </w:p>
    <w:p w14:paraId="3107680C">
      <w:pPr>
        <w:spacing w:line="360" w:lineRule="auto"/>
        <w:ind w:firstLine="0" w:firstLineChars="0"/>
        <w:jc w:val="center"/>
        <w:rPr>
          <w:rFonts w:ascii="方正小标宋_GBK" w:eastAsia="方正小标宋_GBK"/>
          <w:sz w:val="44"/>
        </w:rPr>
      </w:pPr>
    </w:p>
    <w:p w14:paraId="170E4BF5">
      <w:pPr>
        <w:spacing w:line="360" w:lineRule="auto"/>
        <w:ind w:firstLine="0" w:firstLineChars="0"/>
        <w:jc w:val="center"/>
        <w:rPr>
          <w:rFonts w:ascii="方正小标宋_GBK" w:eastAsia="方正小标宋_GBK"/>
          <w:sz w:val="44"/>
        </w:rPr>
      </w:pPr>
    </w:p>
    <w:p w14:paraId="1811E8E5">
      <w:pPr>
        <w:spacing w:line="360" w:lineRule="auto"/>
        <w:ind w:firstLine="0" w:firstLineChars="0"/>
        <w:jc w:val="center"/>
        <w:rPr>
          <w:rFonts w:ascii="方正小标宋_GBK" w:eastAsia="方正小标宋_GBK"/>
          <w:sz w:val="44"/>
        </w:rPr>
      </w:pPr>
    </w:p>
    <w:p w14:paraId="6BBA2582">
      <w:pPr>
        <w:spacing w:line="360" w:lineRule="auto"/>
        <w:ind w:firstLine="0" w:firstLineChars="0"/>
        <w:jc w:val="center"/>
        <w:rPr>
          <w:rFonts w:ascii="方正小标宋_GBK" w:eastAsia="方正小标宋_GBK"/>
          <w:sz w:val="40"/>
        </w:rPr>
      </w:pPr>
    </w:p>
    <w:p w14:paraId="704AB68E">
      <w:pPr>
        <w:spacing w:line="360" w:lineRule="auto"/>
        <w:ind w:firstLine="0" w:firstLineChars="0"/>
        <w:jc w:val="center"/>
        <w:rPr>
          <w:rFonts w:ascii="方正小标宋_GBK" w:eastAsia="方正小标宋_GBK"/>
          <w:sz w:val="44"/>
        </w:rPr>
      </w:pPr>
    </w:p>
    <w:p w14:paraId="053DC6B7">
      <w:pPr>
        <w:spacing w:line="360" w:lineRule="auto"/>
        <w:ind w:firstLine="0" w:firstLineChars="0"/>
        <w:jc w:val="center"/>
        <w:rPr>
          <w:rFonts w:ascii="方正小标宋_GBK" w:eastAsia="方正小标宋_GBK"/>
          <w:sz w:val="44"/>
        </w:rPr>
      </w:pPr>
    </w:p>
    <w:p w14:paraId="67E5D161">
      <w:pPr>
        <w:spacing w:line="360" w:lineRule="auto"/>
        <w:ind w:firstLine="0" w:firstLineChars="0"/>
        <w:jc w:val="center"/>
        <w:rPr>
          <w:rFonts w:ascii="方正小标宋_GBK" w:eastAsia="方正小标宋_GBK"/>
          <w:sz w:val="44"/>
        </w:rPr>
      </w:pPr>
    </w:p>
    <w:p w14:paraId="7CDEA11D">
      <w:pPr>
        <w:spacing w:line="360" w:lineRule="auto"/>
        <w:ind w:firstLine="0" w:firstLineChars="0"/>
        <w:jc w:val="center"/>
        <w:rPr>
          <w:rFonts w:ascii="方正小标宋_GBK" w:eastAsiaTheme="minorEastAsia"/>
          <w:sz w:val="44"/>
        </w:rPr>
      </w:pPr>
    </w:p>
    <w:p w14:paraId="0887D310">
      <w:pPr>
        <w:spacing w:line="360" w:lineRule="auto"/>
        <w:ind w:firstLine="0" w:firstLineChars="0"/>
        <w:jc w:val="center"/>
        <w:rPr>
          <w:rFonts w:ascii="方正小标宋_GBK" w:eastAsiaTheme="minorEastAsia"/>
          <w:sz w:val="44"/>
        </w:rPr>
      </w:pPr>
    </w:p>
    <w:p w14:paraId="21E70A78">
      <w:pPr>
        <w:spacing w:line="360" w:lineRule="auto"/>
        <w:ind w:firstLine="0" w:firstLineChars="0"/>
        <w:jc w:val="center"/>
        <w:rPr>
          <w:rFonts w:ascii="方正小标宋_GBK" w:eastAsiaTheme="minorEastAsia"/>
          <w:sz w:val="44"/>
        </w:rPr>
      </w:pPr>
    </w:p>
    <w:p w14:paraId="32DAFF02">
      <w:pPr>
        <w:spacing w:line="360" w:lineRule="auto"/>
        <w:ind w:firstLine="0" w:firstLineChars="0"/>
        <w:jc w:val="center"/>
        <w:rPr>
          <w:rFonts w:ascii="方正小标宋_GBK" w:eastAsiaTheme="minorEastAsia"/>
          <w:sz w:val="44"/>
        </w:rPr>
      </w:pPr>
    </w:p>
    <w:p w14:paraId="7CEDEBFF">
      <w:pPr>
        <w:spacing w:line="360" w:lineRule="auto"/>
        <w:ind w:firstLine="0" w:firstLineChars="0"/>
        <w:jc w:val="center"/>
        <w:rPr>
          <w:rFonts w:ascii="方正小标宋_GBK" w:eastAsiaTheme="minorEastAsia"/>
          <w:sz w:val="44"/>
        </w:rPr>
      </w:pPr>
    </w:p>
    <w:p w14:paraId="5A5345DC">
      <w:pPr>
        <w:spacing w:line="360" w:lineRule="auto"/>
        <w:ind w:firstLine="0" w:firstLineChars="0"/>
        <w:jc w:val="center"/>
        <w:rPr>
          <w:szCs w:val="32"/>
        </w:rPr>
      </w:pPr>
      <w:r>
        <w:rPr>
          <w:rFonts w:hint="eastAsia"/>
          <w:szCs w:val="32"/>
        </w:rPr>
        <w:t>2018年5月</w:t>
      </w:r>
    </w:p>
    <w:p w14:paraId="24694B45">
      <w:pPr>
        <w:pStyle w:val="17"/>
        <w:spacing w:before="0"/>
        <w:ind w:firstLine="1120"/>
        <w:jc w:val="center"/>
        <w:rPr>
          <w:rFonts w:ascii="黑体" w:hAnsi="黑体" w:eastAsia="黑体"/>
          <w:color w:val="auto"/>
          <w:sz w:val="56"/>
          <w:lang w:val="zh-CN"/>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pgNumType w:start="1"/>
          <w:cols w:space="425" w:num="1"/>
          <w:docGrid w:type="lines" w:linePitch="312" w:charSpace="0"/>
        </w:sectPr>
      </w:pPr>
    </w:p>
    <w:p w14:paraId="62E7B5C1">
      <w:pPr>
        <w:pStyle w:val="17"/>
        <w:spacing w:before="0"/>
        <w:ind w:firstLine="1120"/>
        <w:jc w:val="center"/>
        <w:rPr>
          <w:rFonts w:hint="eastAsia" w:ascii="黑体" w:hAnsi="黑体" w:eastAsia="黑体"/>
          <w:color w:val="auto"/>
          <w:sz w:val="56"/>
          <w:lang w:val="zh-CN"/>
        </w:rPr>
      </w:pPr>
    </w:p>
    <w:p w14:paraId="1AC268C5">
      <w:pPr>
        <w:pStyle w:val="17"/>
        <w:spacing w:before="0"/>
        <w:ind w:firstLine="1120"/>
        <w:jc w:val="center"/>
        <w:rPr>
          <w:rFonts w:hint="eastAsia" w:ascii="黑体" w:hAnsi="黑体" w:eastAsia="黑体"/>
          <w:color w:val="auto"/>
          <w:sz w:val="56"/>
          <w:lang w:val="zh-CN"/>
        </w:rPr>
      </w:pPr>
    </w:p>
    <w:p w14:paraId="43BD650B">
      <w:pPr>
        <w:pStyle w:val="17"/>
        <w:spacing w:before="0"/>
        <w:ind w:firstLine="1120"/>
        <w:jc w:val="center"/>
        <w:rPr>
          <w:rFonts w:ascii="黑体" w:hAnsi="黑体" w:eastAsia="黑体"/>
          <w:color w:val="auto"/>
          <w:sz w:val="56"/>
        </w:rPr>
      </w:pPr>
      <w:r>
        <w:rPr>
          <w:rFonts w:ascii="黑体" w:hAnsi="黑体" w:eastAsia="黑体"/>
          <w:color w:val="auto"/>
          <w:sz w:val="56"/>
          <w:lang w:val="zh-CN"/>
        </w:rPr>
        <w:t>目</w:t>
      </w:r>
      <w:r>
        <w:rPr>
          <w:rFonts w:hint="eastAsia" w:ascii="黑体" w:hAnsi="黑体" w:eastAsia="黑体"/>
          <w:color w:val="auto"/>
          <w:sz w:val="56"/>
        </w:rPr>
        <w:t xml:space="preserve">    </w:t>
      </w:r>
      <w:r>
        <w:rPr>
          <w:rFonts w:ascii="黑体" w:hAnsi="黑体" w:eastAsia="黑体"/>
          <w:color w:val="auto"/>
          <w:sz w:val="56"/>
          <w:lang w:val="zh-CN"/>
        </w:rPr>
        <w:t>录</w:t>
      </w:r>
    </w:p>
    <w:sdt>
      <w:sdtPr>
        <w:rPr>
          <w:rFonts w:ascii="仿宋_GB2312" w:hAnsi="Calibri" w:eastAsia="仿宋_GB2312" w:cs="Times New Roman"/>
          <w:color w:val="auto"/>
          <w:kern w:val="2"/>
          <w:szCs w:val="22"/>
          <w:lang w:val="zh-CN"/>
        </w:rPr>
        <w:id w:val="-1755663535"/>
        <w:docPartObj>
          <w:docPartGallery w:val="Table of Contents"/>
          <w:docPartUnique/>
        </w:docPartObj>
      </w:sdtPr>
      <w:sdtEndPr>
        <w:rPr>
          <w:rFonts w:ascii="仿宋_GB2312" w:hAnsi="Calibri" w:eastAsia="仿宋_GB2312" w:cs="Times New Roman"/>
          <w:b/>
          <w:bCs/>
          <w:color w:val="auto"/>
          <w:kern w:val="2"/>
          <w:szCs w:val="32"/>
          <w:lang w:val="zh-CN"/>
        </w:rPr>
      </w:sdtEndPr>
      <w:sdtContent>
        <w:p w14:paraId="626A7DEA">
          <w:pPr>
            <w:pStyle w:val="22"/>
          </w:pPr>
        </w:p>
        <w:p w14:paraId="73763A9E">
          <w:pPr>
            <w:pStyle w:val="8"/>
            <w:tabs>
              <w:tab w:val="right" w:leader="dot" w:pos="8296"/>
            </w:tabs>
            <w:ind w:firstLine="640"/>
            <w:rPr>
              <w:rFonts w:asciiTheme="minorHAnsi" w:hAnsiTheme="minorHAnsi" w:eastAsiaTheme="minorEastAsia" w:cstheme="minorBidi"/>
              <w:szCs w:val="32"/>
            </w:rPr>
          </w:pPr>
          <w:r>
            <w:rPr>
              <w:szCs w:val="32"/>
            </w:rPr>
            <w:fldChar w:fldCharType="begin"/>
          </w:r>
          <w:r>
            <w:rPr>
              <w:szCs w:val="32"/>
            </w:rPr>
            <w:instrText xml:space="preserve"> TOC \o "1-3" \h \z \u </w:instrText>
          </w:r>
          <w:r>
            <w:rPr>
              <w:szCs w:val="32"/>
            </w:rPr>
            <w:fldChar w:fldCharType="separate"/>
          </w:r>
          <w:r>
            <w:fldChar w:fldCharType="begin"/>
          </w:r>
          <w:r>
            <w:instrText xml:space="preserve"> HYPERLINK \l "_Toc532550508" </w:instrText>
          </w:r>
          <w:r>
            <w:fldChar w:fldCharType="separate"/>
          </w:r>
          <w:r>
            <w:rPr>
              <w:rStyle w:val="14"/>
              <w:rFonts w:hint="eastAsia" w:ascii="黑体" w:hAnsi="黑体" w:eastAsia="黑体"/>
              <w:szCs w:val="32"/>
            </w:rPr>
            <w:t>总</w:t>
          </w:r>
          <w:r>
            <w:rPr>
              <w:rStyle w:val="14"/>
              <w:rFonts w:ascii="黑体" w:hAnsi="黑体" w:eastAsia="黑体"/>
              <w:szCs w:val="32"/>
            </w:rPr>
            <w:t xml:space="preserve">   </w:t>
          </w:r>
          <w:r>
            <w:rPr>
              <w:rStyle w:val="14"/>
              <w:rFonts w:hint="eastAsia" w:ascii="黑体" w:hAnsi="黑体" w:eastAsia="黑体"/>
              <w:szCs w:val="32"/>
            </w:rPr>
            <w:t>述</w:t>
          </w:r>
          <w:r>
            <w:rPr>
              <w:szCs w:val="32"/>
            </w:rPr>
            <w:tab/>
          </w:r>
          <w:r>
            <w:rPr>
              <w:szCs w:val="32"/>
            </w:rPr>
            <w:fldChar w:fldCharType="begin"/>
          </w:r>
          <w:r>
            <w:rPr>
              <w:szCs w:val="32"/>
            </w:rPr>
            <w:instrText xml:space="preserve"> PAGEREF _Toc532550508 \h </w:instrText>
          </w:r>
          <w:r>
            <w:rPr>
              <w:szCs w:val="32"/>
            </w:rPr>
            <w:fldChar w:fldCharType="separate"/>
          </w:r>
          <w:r>
            <w:rPr>
              <w:szCs w:val="32"/>
            </w:rPr>
            <w:t>1</w:t>
          </w:r>
          <w:r>
            <w:rPr>
              <w:szCs w:val="32"/>
            </w:rPr>
            <w:fldChar w:fldCharType="end"/>
          </w:r>
          <w:r>
            <w:rPr>
              <w:szCs w:val="32"/>
            </w:rPr>
            <w:fldChar w:fldCharType="end"/>
          </w:r>
        </w:p>
        <w:p w14:paraId="4A5657BC">
          <w:pPr>
            <w:pStyle w:val="8"/>
            <w:tabs>
              <w:tab w:val="right" w:leader="dot" w:pos="8296"/>
            </w:tabs>
            <w:ind w:firstLine="640"/>
            <w:rPr>
              <w:rFonts w:asciiTheme="minorHAnsi" w:hAnsiTheme="minorHAnsi" w:eastAsiaTheme="minorEastAsia" w:cstheme="minorBidi"/>
              <w:szCs w:val="32"/>
            </w:rPr>
          </w:pPr>
          <w:r>
            <w:fldChar w:fldCharType="begin"/>
          </w:r>
          <w:r>
            <w:instrText xml:space="preserve"> HYPERLINK \l "_Toc532550509" </w:instrText>
          </w:r>
          <w:r>
            <w:fldChar w:fldCharType="separate"/>
          </w:r>
          <w:r>
            <w:rPr>
              <w:rStyle w:val="14"/>
              <w:rFonts w:hint="eastAsia" w:ascii="黑体" w:hAnsi="黑体" w:eastAsia="黑体"/>
              <w:szCs w:val="32"/>
            </w:rPr>
            <w:t>一、随机抽查事项清单</w:t>
          </w:r>
          <w:r>
            <w:rPr>
              <w:szCs w:val="32"/>
            </w:rPr>
            <w:tab/>
          </w:r>
          <w:r>
            <w:rPr>
              <w:szCs w:val="32"/>
            </w:rPr>
            <w:fldChar w:fldCharType="begin"/>
          </w:r>
          <w:r>
            <w:rPr>
              <w:szCs w:val="32"/>
            </w:rPr>
            <w:instrText xml:space="preserve"> PAGEREF _Toc532550509 \h </w:instrText>
          </w:r>
          <w:r>
            <w:rPr>
              <w:szCs w:val="32"/>
            </w:rPr>
            <w:fldChar w:fldCharType="separate"/>
          </w:r>
          <w:r>
            <w:rPr>
              <w:szCs w:val="32"/>
            </w:rPr>
            <w:t>2</w:t>
          </w:r>
          <w:r>
            <w:rPr>
              <w:szCs w:val="32"/>
            </w:rPr>
            <w:fldChar w:fldCharType="end"/>
          </w:r>
          <w:r>
            <w:rPr>
              <w:szCs w:val="32"/>
            </w:rPr>
            <w:fldChar w:fldCharType="end"/>
          </w:r>
        </w:p>
        <w:p w14:paraId="6482839C">
          <w:pPr>
            <w:pStyle w:val="8"/>
            <w:tabs>
              <w:tab w:val="right" w:leader="dot" w:pos="8296"/>
            </w:tabs>
            <w:ind w:firstLine="640"/>
            <w:rPr>
              <w:rFonts w:asciiTheme="minorHAnsi" w:hAnsiTheme="minorHAnsi" w:eastAsiaTheme="minorEastAsia" w:cstheme="minorBidi"/>
              <w:szCs w:val="32"/>
            </w:rPr>
          </w:pPr>
          <w:r>
            <w:fldChar w:fldCharType="begin"/>
          </w:r>
          <w:r>
            <w:instrText xml:space="preserve"> HYPERLINK \l "_Toc532550510" </w:instrText>
          </w:r>
          <w:r>
            <w:fldChar w:fldCharType="separate"/>
          </w:r>
          <w:r>
            <w:rPr>
              <w:rStyle w:val="14"/>
              <w:rFonts w:hint="eastAsia" w:ascii="黑体" w:hAnsi="黑体" w:eastAsia="黑体"/>
              <w:szCs w:val="32"/>
            </w:rPr>
            <w:t>二、随机选定检查单位</w:t>
          </w:r>
          <w:r>
            <w:rPr>
              <w:szCs w:val="32"/>
            </w:rPr>
            <w:tab/>
          </w:r>
          <w:r>
            <w:rPr>
              <w:rFonts w:hint="eastAsia"/>
              <w:szCs w:val="32"/>
            </w:rPr>
            <w:t>7</w:t>
          </w:r>
          <w:r>
            <w:rPr>
              <w:rFonts w:hint="eastAsia"/>
              <w:szCs w:val="32"/>
            </w:rPr>
            <w:fldChar w:fldCharType="end"/>
          </w:r>
        </w:p>
        <w:p w14:paraId="604008D5">
          <w:pPr>
            <w:pStyle w:val="8"/>
            <w:tabs>
              <w:tab w:val="right" w:leader="dot" w:pos="8296"/>
            </w:tabs>
            <w:ind w:firstLine="640"/>
            <w:rPr>
              <w:rFonts w:asciiTheme="minorHAnsi" w:hAnsiTheme="minorHAnsi" w:eastAsiaTheme="minorEastAsia" w:cstheme="minorBidi"/>
              <w:szCs w:val="32"/>
            </w:rPr>
          </w:pPr>
          <w:r>
            <w:fldChar w:fldCharType="begin"/>
          </w:r>
          <w:r>
            <w:instrText xml:space="preserve"> HYPERLINK \l "_Toc532550511" </w:instrText>
          </w:r>
          <w:r>
            <w:fldChar w:fldCharType="separate"/>
          </w:r>
          <w:r>
            <w:rPr>
              <w:rStyle w:val="14"/>
              <w:rFonts w:hint="eastAsia" w:ascii="黑体" w:hAnsi="黑体" w:eastAsia="黑体"/>
              <w:szCs w:val="32"/>
            </w:rPr>
            <w:t>三、组建检查组</w:t>
          </w:r>
          <w:r>
            <w:rPr>
              <w:szCs w:val="32"/>
            </w:rPr>
            <w:tab/>
          </w:r>
          <w:r>
            <w:rPr>
              <w:rFonts w:hint="eastAsia"/>
              <w:szCs w:val="32"/>
            </w:rPr>
            <w:t>7</w:t>
          </w:r>
          <w:r>
            <w:rPr>
              <w:rFonts w:hint="eastAsia"/>
              <w:szCs w:val="32"/>
            </w:rPr>
            <w:fldChar w:fldCharType="end"/>
          </w:r>
        </w:p>
        <w:p w14:paraId="35E5BA9F">
          <w:pPr>
            <w:pStyle w:val="8"/>
            <w:tabs>
              <w:tab w:val="right" w:leader="dot" w:pos="8296"/>
            </w:tabs>
            <w:ind w:firstLine="640"/>
            <w:rPr>
              <w:rFonts w:asciiTheme="minorHAnsi" w:hAnsiTheme="minorHAnsi" w:eastAsiaTheme="minorEastAsia" w:cstheme="minorBidi"/>
              <w:szCs w:val="32"/>
            </w:rPr>
          </w:pPr>
          <w:r>
            <w:fldChar w:fldCharType="begin"/>
          </w:r>
          <w:r>
            <w:instrText xml:space="preserve"> HYPERLINK \l "_Toc532550512" </w:instrText>
          </w:r>
          <w:r>
            <w:fldChar w:fldCharType="separate"/>
          </w:r>
          <w:r>
            <w:rPr>
              <w:rStyle w:val="14"/>
              <w:rFonts w:hint="eastAsia" w:ascii="黑体" w:hAnsi="黑体" w:eastAsia="黑体"/>
              <w:szCs w:val="32"/>
            </w:rPr>
            <w:t>四、检查工作程序</w:t>
          </w:r>
          <w:r>
            <w:rPr>
              <w:szCs w:val="32"/>
            </w:rPr>
            <w:tab/>
          </w:r>
          <w:r>
            <w:rPr>
              <w:rFonts w:hint="eastAsia"/>
              <w:szCs w:val="32"/>
            </w:rPr>
            <w:t>7</w:t>
          </w:r>
          <w:r>
            <w:rPr>
              <w:rFonts w:hint="eastAsia"/>
              <w:szCs w:val="32"/>
            </w:rPr>
            <w:fldChar w:fldCharType="end"/>
          </w:r>
        </w:p>
        <w:p w14:paraId="625E9AC6">
          <w:pPr>
            <w:pStyle w:val="8"/>
            <w:tabs>
              <w:tab w:val="right" w:leader="dot" w:pos="8296"/>
            </w:tabs>
            <w:ind w:firstLine="640"/>
            <w:rPr>
              <w:rFonts w:asciiTheme="minorHAnsi" w:hAnsiTheme="minorHAnsi" w:eastAsiaTheme="minorEastAsia" w:cstheme="minorBidi"/>
              <w:szCs w:val="32"/>
            </w:rPr>
          </w:pPr>
          <w:r>
            <w:fldChar w:fldCharType="begin"/>
          </w:r>
          <w:r>
            <w:instrText xml:space="preserve"> HYPERLINK \l "_Toc532550513" </w:instrText>
          </w:r>
          <w:r>
            <w:fldChar w:fldCharType="separate"/>
          </w:r>
          <w:r>
            <w:rPr>
              <w:rStyle w:val="14"/>
              <w:rFonts w:hint="eastAsia" w:ascii="黑体" w:hAnsi="黑体" w:eastAsia="黑体"/>
              <w:szCs w:val="32"/>
            </w:rPr>
            <w:t>五、检查结果运用</w:t>
          </w:r>
          <w:r>
            <w:rPr>
              <w:szCs w:val="32"/>
            </w:rPr>
            <w:tab/>
          </w:r>
          <w:r>
            <w:rPr>
              <w:rFonts w:hint="eastAsia"/>
              <w:szCs w:val="32"/>
            </w:rPr>
            <w:t>9</w:t>
          </w:r>
          <w:r>
            <w:rPr>
              <w:rFonts w:hint="eastAsia"/>
              <w:szCs w:val="32"/>
            </w:rPr>
            <w:fldChar w:fldCharType="end"/>
          </w:r>
        </w:p>
        <w:p w14:paraId="121159F4">
          <w:pPr>
            <w:pStyle w:val="8"/>
            <w:tabs>
              <w:tab w:val="right" w:leader="dot" w:pos="8296"/>
            </w:tabs>
            <w:ind w:firstLine="640"/>
            <w:rPr>
              <w:rFonts w:asciiTheme="minorHAnsi" w:hAnsiTheme="minorHAnsi" w:eastAsiaTheme="minorEastAsia" w:cstheme="minorBidi"/>
              <w:szCs w:val="32"/>
            </w:rPr>
          </w:pPr>
          <w:r>
            <w:fldChar w:fldCharType="begin"/>
          </w:r>
          <w:r>
            <w:instrText xml:space="preserve"> HYPERLINK \l "_Toc532550514" </w:instrText>
          </w:r>
          <w:r>
            <w:fldChar w:fldCharType="separate"/>
          </w:r>
          <w:r>
            <w:rPr>
              <w:rStyle w:val="14"/>
              <w:rFonts w:hint="eastAsia" w:ascii="黑体" w:hAnsi="黑体" w:eastAsia="黑体"/>
              <w:szCs w:val="32"/>
            </w:rPr>
            <w:t>六、监管信息的共享和公开</w:t>
          </w:r>
          <w:r>
            <w:rPr>
              <w:szCs w:val="32"/>
            </w:rPr>
            <w:tab/>
          </w:r>
          <w:r>
            <w:rPr>
              <w:rFonts w:hint="eastAsia"/>
              <w:szCs w:val="32"/>
            </w:rPr>
            <w:t>9</w:t>
          </w:r>
          <w:r>
            <w:rPr>
              <w:rFonts w:hint="eastAsia"/>
              <w:szCs w:val="32"/>
            </w:rPr>
            <w:fldChar w:fldCharType="end"/>
          </w:r>
        </w:p>
        <w:p w14:paraId="2483E0FA">
          <w:pPr>
            <w:pStyle w:val="8"/>
            <w:tabs>
              <w:tab w:val="right" w:leader="dot" w:pos="8296"/>
            </w:tabs>
            <w:ind w:firstLine="640"/>
            <w:rPr>
              <w:rFonts w:asciiTheme="minorHAnsi" w:hAnsiTheme="minorHAnsi" w:eastAsiaTheme="minorEastAsia" w:cstheme="minorBidi"/>
              <w:szCs w:val="32"/>
            </w:rPr>
          </w:pPr>
          <w:r>
            <w:fldChar w:fldCharType="begin"/>
          </w:r>
          <w:r>
            <w:instrText xml:space="preserve"> HYPERLINK \l "_Toc532550515" </w:instrText>
          </w:r>
          <w:r>
            <w:fldChar w:fldCharType="separate"/>
          </w:r>
          <w:r>
            <w:rPr>
              <w:rStyle w:val="14"/>
              <w:rFonts w:hint="eastAsia" w:ascii="黑体" w:hAnsi="黑体" w:eastAsia="黑体"/>
              <w:szCs w:val="32"/>
            </w:rPr>
            <w:t>七、工作要求</w:t>
          </w:r>
          <w:r>
            <w:rPr>
              <w:szCs w:val="32"/>
            </w:rPr>
            <w:tab/>
          </w:r>
          <w:r>
            <w:rPr>
              <w:szCs w:val="32"/>
            </w:rPr>
            <w:fldChar w:fldCharType="begin"/>
          </w:r>
          <w:r>
            <w:rPr>
              <w:szCs w:val="32"/>
            </w:rPr>
            <w:instrText xml:space="preserve"> PAGEREF _Toc532550515 \h </w:instrText>
          </w:r>
          <w:r>
            <w:rPr>
              <w:szCs w:val="32"/>
            </w:rPr>
            <w:fldChar w:fldCharType="separate"/>
          </w:r>
          <w:r>
            <w:rPr>
              <w:szCs w:val="32"/>
            </w:rPr>
            <w:t>1</w:t>
          </w:r>
          <w:r>
            <w:rPr>
              <w:rFonts w:hint="eastAsia"/>
              <w:szCs w:val="32"/>
            </w:rPr>
            <w:t>0</w:t>
          </w:r>
          <w:r>
            <w:rPr>
              <w:szCs w:val="32"/>
            </w:rPr>
            <w:fldChar w:fldCharType="end"/>
          </w:r>
          <w:r>
            <w:rPr>
              <w:szCs w:val="32"/>
            </w:rPr>
            <w:fldChar w:fldCharType="end"/>
          </w:r>
        </w:p>
        <w:p w14:paraId="2E9FAD79">
          <w:pPr>
            <w:pStyle w:val="8"/>
            <w:tabs>
              <w:tab w:val="right" w:leader="dot" w:pos="8296"/>
            </w:tabs>
            <w:ind w:firstLine="640"/>
            <w:rPr>
              <w:rFonts w:asciiTheme="minorHAnsi" w:hAnsiTheme="minorHAnsi" w:eastAsiaTheme="minorEastAsia" w:cstheme="minorBidi"/>
              <w:szCs w:val="32"/>
            </w:rPr>
          </w:pPr>
          <w:r>
            <w:fldChar w:fldCharType="begin"/>
          </w:r>
          <w:r>
            <w:instrText xml:space="preserve"> HYPERLINK \l "_Toc532550516" </w:instrText>
          </w:r>
          <w:r>
            <w:fldChar w:fldCharType="separate"/>
          </w:r>
          <w:r>
            <w:rPr>
              <w:rStyle w:val="14"/>
              <w:rFonts w:hint="eastAsia" w:ascii="黑体" w:hAnsi="黑体" w:eastAsia="黑体"/>
              <w:szCs w:val="32"/>
            </w:rPr>
            <w:t>八、统计行政执法流程图</w:t>
          </w:r>
          <w:r>
            <w:rPr>
              <w:szCs w:val="32"/>
            </w:rPr>
            <w:tab/>
          </w:r>
          <w:r>
            <w:rPr>
              <w:szCs w:val="32"/>
            </w:rPr>
            <w:fldChar w:fldCharType="begin"/>
          </w:r>
          <w:r>
            <w:rPr>
              <w:szCs w:val="32"/>
            </w:rPr>
            <w:instrText xml:space="preserve"> PAGEREF _Toc532550516 \h </w:instrText>
          </w:r>
          <w:r>
            <w:rPr>
              <w:szCs w:val="32"/>
            </w:rPr>
            <w:fldChar w:fldCharType="separate"/>
          </w:r>
          <w:r>
            <w:rPr>
              <w:szCs w:val="32"/>
            </w:rPr>
            <w:t>11</w:t>
          </w:r>
          <w:r>
            <w:rPr>
              <w:szCs w:val="32"/>
            </w:rPr>
            <w:fldChar w:fldCharType="end"/>
          </w:r>
          <w:r>
            <w:rPr>
              <w:szCs w:val="32"/>
            </w:rPr>
            <w:fldChar w:fldCharType="end"/>
          </w:r>
        </w:p>
        <w:p w14:paraId="262C6327">
          <w:pPr>
            <w:ind w:firstLine="643"/>
            <w:rPr>
              <w:szCs w:val="32"/>
            </w:rPr>
          </w:pPr>
          <w:r>
            <w:rPr>
              <w:b/>
              <w:bCs/>
              <w:szCs w:val="32"/>
              <w:lang w:val="zh-CN"/>
            </w:rPr>
            <w:fldChar w:fldCharType="end"/>
          </w:r>
        </w:p>
      </w:sdtContent>
    </w:sdt>
    <w:p w14:paraId="4E023A9D">
      <w:pPr>
        <w:spacing w:line="240" w:lineRule="auto"/>
        <w:ind w:firstLine="0" w:firstLineChars="0"/>
        <w:rPr>
          <w:rFonts w:ascii="Times New Roman" w:hAnsi="Times New Roman"/>
          <w:szCs w:val="32"/>
        </w:rPr>
      </w:pPr>
    </w:p>
    <w:p w14:paraId="3BE1157D">
      <w:pPr>
        <w:ind w:firstLine="640"/>
        <w:rPr>
          <w:rFonts w:ascii="方正小标宋_GBK" w:eastAsia="方正小标宋_GBK"/>
          <w:szCs w:val="32"/>
        </w:rPr>
      </w:pPr>
    </w:p>
    <w:p w14:paraId="19FFF252">
      <w:pPr>
        <w:ind w:firstLine="640"/>
        <w:rPr>
          <w:rFonts w:ascii="方正小标宋_GBK" w:eastAsia="方正小标宋_GBK"/>
          <w:szCs w:val="32"/>
        </w:rPr>
      </w:pPr>
    </w:p>
    <w:p w14:paraId="2F373885">
      <w:pPr>
        <w:ind w:firstLine="640"/>
        <w:rPr>
          <w:rFonts w:ascii="黑体" w:hAnsi="黑体" w:eastAsia="黑体" w:cs="黑体"/>
          <w:szCs w:val="32"/>
        </w:rPr>
      </w:pPr>
    </w:p>
    <w:p w14:paraId="566C2477">
      <w:pPr>
        <w:ind w:firstLine="640"/>
        <w:rPr>
          <w:rFonts w:ascii="方正小标宋_GBK" w:eastAsia="方正小标宋_GBK"/>
          <w:szCs w:val="32"/>
        </w:rPr>
      </w:pPr>
    </w:p>
    <w:p w14:paraId="0855C2EF">
      <w:pPr>
        <w:ind w:firstLine="640"/>
        <w:rPr>
          <w:rFonts w:ascii="方正小标宋_GBK" w:eastAsia="方正小标宋_GBK"/>
          <w:szCs w:val="32"/>
        </w:rPr>
      </w:pPr>
    </w:p>
    <w:p w14:paraId="2A706DF6">
      <w:pPr>
        <w:ind w:firstLine="640"/>
        <w:rPr>
          <w:rFonts w:ascii="黑体" w:hAnsi="黑体" w:eastAsia="黑体" w:cs="黑体"/>
          <w:color w:val="000000" w:themeColor="text1"/>
          <w:szCs w:val="32"/>
        </w:rPr>
      </w:pPr>
    </w:p>
    <w:p w14:paraId="16B50C81">
      <w:pPr>
        <w:spacing w:line="500" w:lineRule="exact"/>
        <w:ind w:firstLine="0" w:firstLineChars="0"/>
        <w:jc w:val="center"/>
        <w:outlineLvl w:val="0"/>
        <w:rPr>
          <w:rFonts w:ascii="方正小标宋简体" w:hAnsi="方正小标宋简体" w:eastAsia="方正小标宋简体"/>
          <w:szCs w:val="32"/>
        </w:rPr>
      </w:pPr>
    </w:p>
    <w:p w14:paraId="009E295A">
      <w:pPr>
        <w:spacing w:line="240" w:lineRule="auto"/>
        <w:ind w:firstLine="0" w:firstLineChars="0"/>
        <w:jc w:val="left"/>
        <w:rPr>
          <w:rFonts w:ascii="方正小标宋简体" w:hAnsi="方正小标宋简体" w:eastAsia="方正小标宋简体"/>
          <w:szCs w:val="32"/>
        </w:rPr>
        <w:sectPr>
          <w:footerReference r:id="rId11" w:type="default"/>
          <w:pgSz w:w="11906" w:h="16838"/>
          <w:pgMar w:top="1440" w:right="1800" w:bottom="1440" w:left="1800" w:header="851" w:footer="992" w:gutter="0"/>
          <w:pgNumType w:start="1"/>
          <w:cols w:space="425" w:num="1"/>
          <w:docGrid w:type="lines" w:linePitch="312" w:charSpace="0"/>
        </w:sectPr>
      </w:pPr>
    </w:p>
    <w:p w14:paraId="7878A475">
      <w:pPr>
        <w:pStyle w:val="2"/>
        <w:ind w:firstLine="880"/>
        <w:jc w:val="center"/>
        <w:rPr>
          <w:rFonts w:hint="eastAsia" w:ascii="黑体" w:hAnsi="黑体" w:eastAsia="黑体"/>
          <w:b w:val="0"/>
        </w:rPr>
      </w:pPr>
      <w:bookmarkStart w:id="0" w:name="_Toc532550508"/>
    </w:p>
    <w:p w14:paraId="27CAB538">
      <w:pPr>
        <w:pStyle w:val="2"/>
        <w:ind w:firstLine="3300" w:firstLineChars="750"/>
        <w:rPr>
          <w:rFonts w:ascii="黑体" w:hAnsi="黑体" w:eastAsia="黑体"/>
          <w:b w:val="0"/>
        </w:rPr>
      </w:pPr>
      <w:r>
        <w:rPr>
          <w:rFonts w:hint="eastAsia" w:ascii="黑体" w:hAnsi="黑体" w:eastAsia="黑体"/>
          <w:b w:val="0"/>
        </w:rPr>
        <w:t>总   述</w:t>
      </w:r>
      <w:bookmarkEnd w:id="0"/>
    </w:p>
    <w:p w14:paraId="517E0D63">
      <w:pPr>
        <w:spacing w:line="240" w:lineRule="auto"/>
        <w:ind w:firstLine="640"/>
        <w:rPr>
          <w:szCs w:val="32"/>
        </w:rPr>
      </w:pPr>
      <w:r>
        <w:rPr>
          <w:rFonts w:hint="eastAsia"/>
          <w:szCs w:val="32"/>
        </w:rPr>
        <w:t>根据《关于加快制定报送随机抽查工作指引的通知》（冀双随机办[2018]8号），对照《藁城区统计局行政执法随机抽查事项清单》，制定了本工作指引。</w:t>
      </w:r>
    </w:p>
    <w:p w14:paraId="498AB473">
      <w:pPr>
        <w:autoSpaceDN w:val="0"/>
        <w:spacing w:line="240" w:lineRule="auto"/>
        <w:ind w:firstLine="640"/>
        <w:jc w:val="left"/>
        <w:rPr>
          <w:szCs w:val="32"/>
        </w:rPr>
      </w:pPr>
      <w:r>
        <w:rPr>
          <w:rFonts w:hint="eastAsia"/>
          <w:szCs w:val="32"/>
        </w:rPr>
        <w:t>本工作指引适用于藁城区统计局采用“双随机”抽查方式，对重大国情国力普查、重大国家统计调查、国家常规统计调查、部门统计调查、地方统计调查、涉外统计调查开展的统计执法检查。</w:t>
      </w:r>
    </w:p>
    <w:p w14:paraId="35B5B9E5">
      <w:pPr>
        <w:autoSpaceDN w:val="0"/>
        <w:spacing w:line="240" w:lineRule="auto"/>
        <w:ind w:firstLine="640"/>
        <w:jc w:val="left"/>
        <w:rPr>
          <w:szCs w:val="32"/>
        </w:rPr>
      </w:pPr>
      <w:r>
        <w:rPr>
          <w:rFonts w:hint="eastAsia"/>
          <w:szCs w:val="32"/>
        </w:rPr>
        <w:t>区统计执法“双随机”抽查，在藁城区统计局统一领导下，坚持依法监管、公正高效、公开透明、协同推进的原则，由藁城区统计局统计执法监督队统一组织实施，有关专业处室配合。</w:t>
      </w:r>
    </w:p>
    <w:p w14:paraId="2777E1E3">
      <w:pPr>
        <w:autoSpaceDN w:val="0"/>
        <w:spacing w:line="240" w:lineRule="auto"/>
        <w:ind w:firstLine="640"/>
        <w:jc w:val="left"/>
        <w:rPr>
          <w:szCs w:val="32"/>
        </w:rPr>
      </w:pPr>
      <w:r>
        <w:rPr>
          <w:rFonts w:hint="eastAsia"/>
          <w:szCs w:val="32"/>
        </w:rPr>
        <w:t>区统计执法“双随机”抽查应当依据统计法律法规和有关法律法规，严格依法组织实施。</w:t>
      </w:r>
    </w:p>
    <w:p w14:paraId="51F2AB00">
      <w:pPr>
        <w:pStyle w:val="2"/>
        <w:spacing w:before="0" w:after="0"/>
        <w:ind w:firstLine="640"/>
        <w:rPr>
          <w:rFonts w:ascii="黑体" w:hAnsi="黑体" w:eastAsia="黑体"/>
          <w:b w:val="0"/>
          <w:sz w:val="32"/>
          <w:szCs w:val="32"/>
        </w:rPr>
      </w:pPr>
      <w:bookmarkStart w:id="1" w:name="_Toc532550509"/>
      <w:r>
        <w:rPr>
          <w:rFonts w:hint="eastAsia" w:ascii="黑体" w:hAnsi="黑体" w:eastAsia="黑体"/>
          <w:b w:val="0"/>
          <w:sz w:val="32"/>
          <w:szCs w:val="32"/>
        </w:rPr>
        <w:t>一</w:t>
      </w:r>
      <w:r>
        <w:rPr>
          <w:rFonts w:ascii="黑体" w:hAnsi="黑体" w:eastAsia="黑体"/>
          <w:b w:val="0"/>
          <w:sz w:val="32"/>
          <w:szCs w:val="32"/>
        </w:rPr>
        <w:t>、随机抽查事项清单</w:t>
      </w:r>
      <w:bookmarkEnd w:id="1"/>
    </w:p>
    <w:p w14:paraId="7FD22A66">
      <w:pPr>
        <w:spacing w:line="240" w:lineRule="auto"/>
        <w:ind w:firstLine="640"/>
        <w:rPr>
          <w:szCs w:val="32"/>
        </w:rPr>
      </w:pPr>
      <w:r>
        <w:rPr>
          <w:rFonts w:hint="eastAsia"/>
          <w:szCs w:val="32"/>
        </w:rPr>
        <w:t>县级以上人民政府统计机构，依据《中华人民共和国统计法》、《统计法实施条例》、《河北区统计条例》赋予的统计执法检查职责，对</w:t>
      </w:r>
      <w:r>
        <w:rPr>
          <w:szCs w:val="32"/>
        </w:rPr>
        <w:t>国家常规统计调查、部门统计调查、地方统计调查的随机抽查事项清单为：</w:t>
      </w:r>
    </w:p>
    <w:p w14:paraId="7E9B6225">
      <w:pPr>
        <w:spacing w:line="240" w:lineRule="auto"/>
        <w:ind w:firstLine="640"/>
        <w:rPr>
          <w:rFonts w:hint="eastAsia"/>
          <w:szCs w:val="32"/>
        </w:rPr>
      </w:pPr>
    </w:p>
    <w:p w14:paraId="325ED32E">
      <w:pPr>
        <w:spacing w:line="240" w:lineRule="auto"/>
        <w:ind w:firstLine="640"/>
        <w:rPr>
          <w:szCs w:val="32"/>
        </w:rPr>
      </w:pPr>
      <w:r>
        <w:rPr>
          <w:szCs w:val="32"/>
        </w:rPr>
        <w:t>（一）调查对象依法提供统计资料情况；</w:t>
      </w:r>
    </w:p>
    <w:p w14:paraId="7E326935">
      <w:pPr>
        <w:spacing w:line="240" w:lineRule="auto"/>
        <w:ind w:firstLine="640"/>
        <w:rPr>
          <w:szCs w:val="32"/>
        </w:rPr>
      </w:pPr>
      <w:r>
        <w:rPr>
          <w:szCs w:val="32"/>
        </w:rPr>
        <w:t>（二）调查对象依法设置原始记录、统计台账情况；</w:t>
      </w:r>
    </w:p>
    <w:p w14:paraId="4DDD73E4">
      <w:pPr>
        <w:spacing w:line="240" w:lineRule="auto"/>
        <w:ind w:firstLine="640"/>
        <w:rPr>
          <w:szCs w:val="32"/>
        </w:rPr>
      </w:pPr>
      <w:r>
        <w:rPr>
          <w:szCs w:val="32"/>
        </w:rPr>
        <w:t>（三）调查对象依法建立并执行统计资料管理制度情况；</w:t>
      </w:r>
    </w:p>
    <w:p w14:paraId="6E01F780">
      <w:pPr>
        <w:spacing w:line="240" w:lineRule="auto"/>
        <w:ind w:firstLine="640"/>
        <w:rPr>
          <w:szCs w:val="32"/>
        </w:rPr>
      </w:pPr>
      <w:r>
        <w:rPr>
          <w:szCs w:val="32"/>
        </w:rPr>
        <w:t>（四）调查对象依法为履行法定填报职责提供保障情况；</w:t>
      </w:r>
    </w:p>
    <w:p w14:paraId="4E5D1184">
      <w:pPr>
        <w:widowControl w:val="0"/>
        <w:spacing w:line="240" w:lineRule="auto"/>
        <w:ind w:firstLine="0" w:firstLineChars="0"/>
        <w:jc w:val="center"/>
        <w:rPr>
          <w:rFonts w:ascii="华文细黑" w:hAnsi="华文细黑" w:eastAsia="华文细黑" w:cstheme="minorBidi"/>
          <w:szCs w:val="32"/>
        </w:rPr>
      </w:pPr>
      <w:r>
        <w:rPr>
          <w:rFonts w:hint="eastAsia" w:ascii="华文细黑" w:hAnsi="华文细黑" w:eastAsia="华文细黑" w:cstheme="minorBidi"/>
          <w:szCs w:val="32"/>
        </w:rPr>
        <w:t>藁城区统计局</w:t>
      </w:r>
      <w:r>
        <w:rPr>
          <w:rFonts w:ascii="华文细黑" w:hAnsi="华文细黑" w:eastAsia="华文细黑" w:cstheme="minorBidi"/>
          <w:szCs w:val="32"/>
        </w:rPr>
        <w:t>行政执法随机抽查事项清单</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
        <w:gridCol w:w="557"/>
        <w:gridCol w:w="430"/>
        <w:gridCol w:w="425"/>
        <w:gridCol w:w="567"/>
        <w:gridCol w:w="3544"/>
        <w:gridCol w:w="709"/>
        <w:gridCol w:w="567"/>
        <w:gridCol w:w="708"/>
        <w:gridCol w:w="363"/>
      </w:tblGrid>
      <w:tr w14:paraId="441C3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6" w:type="dxa"/>
          </w:tcPr>
          <w:p w14:paraId="21464AB3">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序号</w:t>
            </w:r>
          </w:p>
        </w:tc>
        <w:tc>
          <w:tcPr>
            <w:tcW w:w="557" w:type="dxa"/>
          </w:tcPr>
          <w:p w14:paraId="50E1FEAE">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检查</w:t>
            </w:r>
            <w:r>
              <w:rPr>
                <w:rFonts w:asciiTheme="minorHAnsi" w:hAnsiTheme="minorHAnsi" w:eastAsiaTheme="minorEastAsia" w:cstheme="minorBidi"/>
                <w:sz w:val="21"/>
              </w:rPr>
              <w:t>项目</w:t>
            </w:r>
          </w:p>
        </w:tc>
        <w:tc>
          <w:tcPr>
            <w:tcW w:w="430" w:type="dxa"/>
          </w:tcPr>
          <w:p w14:paraId="60900D3A">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检查子项</w:t>
            </w:r>
          </w:p>
        </w:tc>
        <w:tc>
          <w:tcPr>
            <w:tcW w:w="425" w:type="dxa"/>
          </w:tcPr>
          <w:p w14:paraId="4AED986A">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检查</w:t>
            </w:r>
            <w:r>
              <w:rPr>
                <w:rFonts w:asciiTheme="minorHAnsi" w:hAnsiTheme="minorHAnsi" w:eastAsiaTheme="minorEastAsia" w:cstheme="minorBidi"/>
                <w:sz w:val="21"/>
              </w:rPr>
              <w:t>主体</w:t>
            </w:r>
          </w:p>
        </w:tc>
        <w:tc>
          <w:tcPr>
            <w:tcW w:w="567" w:type="dxa"/>
          </w:tcPr>
          <w:p w14:paraId="3FA0D441">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检查</w:t>
            </w:r>
            <w:r>
              <w:rPr>
                <w:rFonts w:asciiTheme="minorHAnsi" w:hAnsiTheme="minorHAnsi" w:eastAsiaTheme="minorEastAsia" w:cstheme="minorBidi"/>
                <w:sz w:val="21"/>
              </w:rPr>
              <w:t>对象</w:t>
            </w:r>
          </w:p>
        </w:tc>
        <w:tc>
          <w:tcPr>
            <w:tcW w:w="3544" w:type="dxa"/>
          </w:tcPr>
          <w:p w14:paraId="2148BCFD">
            <w:pPr>
              <w:widowControl w:val="0"/>
              <w:spacing w:line="240" w:lineRule="auto"/>
              <w:ind w:firstLine="0" w:firstLineChars="0"/>
              <w:jc w:val="center"/>
              <w:rPr>
                <w:rFonts w:asciiTheme="minorHAnsi" w:hAnsiTheme="minorHAnsi" w:eastAsiaTheme="minorEastAsia" w:cstheme="minorBidi"/>
                <w:sz w:val="21"/>
              </w:rPr>
            </w:pPr>
            <w:r>
              <w:rPr>
                <w:rFonts w:hint="eastAsia" w:asciiTheme="minorHAnsi" w:hAnsiTheme="minorHAnsi" w:eastAsiaTheme="minorEastAsia" w:cstheme="minorBidi"/>
                <w:sz w:val="21"/>
              </w:rPr>
              <w:t>检查依据</w:t>
            </w:r>
          </w:p>
        </w:tc>
        <w:tc>
          <w:tcPr>
            <w:tcW w:w="709" w:type="dxa"/>
          </w:tcPr>
          <w:p w14:paraId="4E31BBB5">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检查</w:t>
            </w:r>
            <w:r>
              <w:rPr>
                <w:rFonts w:asciiTheme="minorHAnsi" w:hAnsiTheme="minorHAnsi" w:eastAsiaTheme="minorEastAsia" w:cstheme="minorBidi"/>
                <w:sz w:val="21"/>
              </w:rPr>
              <w:t>内容</w:t>
            </w:r>
          </w:p>
        </w:tc>
        <w:tc>
          <w:tcPr>
            <w:tcW w:w="567" w:type="dxa"/>
          </w:tcPr>
          <w:p w14:paraId="47DFADC5">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检查</w:t>
            </w:r>
            <w:r>
              <w:rPr>
                <w:rFonts w:asciiTheme="minorHAnsi" w:hAnsiTheme="minorHAnsi" w:eastAsiaTheme="minorEastAsia" w:cstheme="minorBidi"/>
                <w:sz w:val="21"/>
              </w:rPr>
              <w:t>方式</w:t>
            </w:r>
          </w:p>
        </w:tc>
        <w:tc>
          <w:tcPr>
            <w:tcW w:w="708" w:type="dxa"/>
          </w:tcPr>
          <w:p w14:paraId="3DDB8BFB">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检查比例</w:t>
            </w:r>
            <w:r>
              <w:rPr>
                <w:rFonts w:asciiTheme="minorHAnsi" w:hAnsiTheme="minorHAnsi" w:eastAsiaTheme="minorEastAsia" w:cstheme="minorBidi"/>
                <w:sz w:val="21"/>
              </w:rPr>
              <w:t>和频次</w:t>
            </w:r>
          </w:p>
        </w:tc>
        <w:tc>
          <w:tcPr>
            <w:tcW w:w="363" w:type="dxa"/>
          </w:tcPr>
          <w:p w14:paraId="16F97F8D">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备注</w:t>
            </w:r>
          </w:p>
        </w:tc>
      </w:tr>
      <w:tr w14:paraId="371E4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6" w:type="dxa"/>
          </w:tcPr>
          <w:p w14:paraId="2B9D1537">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1</w:t>
            </w:r>
          </w:p>
        </w:tc>
        <w:tc>
          <w:tcPr>
            <w:tcW w:w="557" w:type="dxa"/>
          </w:tcPr>
          <w:p w14:paraId="1DEEB183">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对</w:t>
            </w:r>
            <w:r>
              <w:rPr>
                <w:rFonts w:asciiTheme="minorHAnsi" w:hAnsiTheme="minorHAnsi" w:eastAsiaTheme="minorEastAsia" w:cstheme="minorBidi"/>
                <w:sz w:val="21"/>
              </w:rPr>
              <w:t>调查对象贯彻执行统计法律法规规章及统计制度情况</w:t>
            </w:r>
            <w:r>
              <w:rPr>
                <w:rFonts w:hint="eastAsia" w:asciiTheme="minorHAnsi" w:hAnsiTheme="minorHAnsi" w:eastAsiaTheme="minorEastAsia" w:cstheme="minorBidi"/>
                <w:sz w:val="21"/>
              </w:rPr>
              <w:t>检查</w:t>
            </w:r>
          </w:p>
        </w:tc>
        <w:tc>
          <w:tcPr>
            <w:tcW w:w="430" w:type="dxa"/>
          </w:tcPr>
          <w:p w14:paraId="01D997C7">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调查</w:t>
            </w:r>
            <w:r>
              <w:rPr>
                <w:rFonts w:asciiTheme="minorHAnsi" w:hAnsiTheme="minorHAnsi" w:eastAsiaTheme="minorEastAsia" w:cstheme="minorBidi"/>
                <w:sz w:val="21"/>
              </w:rPr>
              <w:t>对象</w:t>
            </w:r>
            <w:r>
              <w:rPr>
                <w:rFonts w:hint="eastAsia" w:asciiTheme="minorHAnsi" w:hAnsiTheme="minorHAnsi" w:eastAsiaTheme="minorEastAsia" w:cstheme="minorBidi"/>
                <w:sz w:val="21"/>
              </w:rPr>
              <w:t>依法</w:t>
            </w:r>
            <w:r>
              <w:rPr>
                <w:rFonts w:asciiTheme="minorHAnsi" w:hAnsiTheme="minorHAnsi" w:eastAsiaTheme="minorEastAsia" w:cstheme="minorBidi"/>
                <w:sz w:val="21"/>
              </w:rPr>
              <w:t>提供统计资料情况检查</w:t>
            </w:r>
          </w:p>
          <w:p w14:paraId="2AD4B6D2">
            <w:pPr>
              <w:widowControl w:val="0"/>
              <w:spacing w:line="240" w:lineRule="auto"/>
              <w:ind w:firstLine="0" w:firstLineChars="0"/>
              <w:rPr>
                <w:rFonts w:asciiTheme="minorHAnsi" w:hAnsiTheme="minorHAnsi" w:eastAsiaTheme="minorEastAsia" w:cstheme="minorBidi"/>
                <w:sz w:val="21"/>
              </w:rPr>
            </w:pPr>
          </w:p>
          <w:p w14:paraId="3C25F9D0">
            <w:pPr>
              <w:widowControl w:val="0"/>
              <w:spacing w:line="240" w:lineRule="auto"/>
              <w:ind w:firstLine="0" w:firstLineChars="0"/>
              <w:rPr>
                <w:rFonts w:asciiTheme="minorHAnsi" w:hAnsiTheme="minorHAnsi" w:eastAsiaTheme="minorEastAsia" w:cstheme="minorBidi"/>
                <w:sz w:val="21"/>
              </w:rPr>
            </w:pPr>
          </w:p>
        </w:tc>
        <w:tc>
          <w:tcPr>
            <w:tcW w:w="425" w:type="dxa"/>
          </w:tcPr>
          <w:p w14:paraId="0F2442D8">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区统计局</w:t>
            </w:r>
          </w:p>
        </w:tc>
        <w:tc>
          <w:tcPr>
            <w:tcW w:w="567" w:type="dxa"/>
          </w:tcPr>
          <w:p w14:paraId="03C439E6">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联网直报企业</w:t>
            </w:r>
            <w:r>
              <w:rPr>
                <w:rFonts w:asciiTheme="minorHAnsi" w:hAnsiTheme="minorHAnsi" w:eastAsiaTheme="minorEastAsia" w:cstheme="minorBidi"/>
                <w:sz w:val="21"/>
              </w:rPr>
              <w:t>等调查对象</w:t>
            </w:r>
          </w:p>
        </w:tc>
        <w:tc>
          <w:tcPr>
            <w:tcW w:w="3544" w:type="dxa"/>
          </w:tcPr>
          <w:p w14:paraId="12FB37D5">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《中华</w:t>
            </w:r>
            <w:r>
              <w:rPr>
                <w:rFonts w:asciiTheme="minorHAnsi" w:hAnsiTheme="minorHAnsi" w:eastAsiaTheme="minorEastAsia" w:cstheme="minorBidi"/>
                <w:sz w:val="21"/>
              </w:rPr>
              <w:t>人民共和国统计法</w:t>
            </w:r>
            <w:r>
              <w:rPr>
                <w:rFonts w:hint="eastAsia" w:asciiTheme="minorHAnsi" w:hAnsiTheme="minorHAnsi" w:eastAsiaTheme="minorEastAsia" w:cstheme="minorBidi"/>
                <w:sz w:val="21"/>
              </w:rPr>
              <w:t>》（1983年12月8日</w:t>
            </w:r>
            <w:r>
              <w:rPr>
                <w:rFonts w:asciiTheme="minorHAnsi" w:hAnsiTheme="minorHAnsi" w:eastAsiaTheme="minorEastAsia" w:cstheme="minorBidi"/>
                <w:sz w:val="21"/>
              </w:rPr>
              <w:t>主席令第九</w:t>
            </w:r>
            <w:r>
              <w:rPr>
                <w:rFonts w:hint="eastAsia" w:asciiTheme="minorHAnsi" w:hAnsiTheme="minorHAnsi" w:eastAsiaTheme="minorEastAsia" w:cstheme="minorBidi"/>
                <w:sz w:val="21"/>
              </w:rPr>
              <w:t>号</w:t>
            </w:r>
            <w:r>
              <w:rPr>
                <w:rFonts w:asciiTheme="minorHAnsi" w:hAnsiTheme="minorHAnsi" w:eastAsiaTheme="minorEastAsia" w:cstheme="minorBidi"/>
                <w:sz w:val="21"/>
              </w:rPr>
              <w:t>，</w:t>
            </w:r>
            <w:r>
              <w:rPr>
                <w:rFonts w:hint="eastAsia" w:asciiTheme="minorHAnsi" w:hAnsiTheme="minorHAnsi" w:eastAsiaTheme="minorEastAsia" w:cstheme="minorBidi"/>
                <w:sz w:val="21"/>
              </w:rPr>
              <w:t>2009年6月27日</w:t>
            </w:r>
            <w:r>
              <w:rPr>
                <w:rFonts w:asciiTheme="minorHAnsi" w:hAnsiTheme="minorHAnsi" w:eastAsiaTheme="minorEastAsia" w:cstheme="minorBidi"/>
                <w:sz w:val="21"/>
              </w:rPr>
              <w:t>予以修改</w:t>
            </w:r>
            <w:r>
              <w:rPr>
                <w:rFonts w:hint="eastAsia" w:asciiTheme="minorHAnsi" w:hAnsiTheme="minorHAnsi" w:eastAsiaTheme="minorEastAsia" w:cstheme="minorBidi"/>
                <w:sz w:val="21"/>
              </w:rPr>
              <w:t>）第</w:t>
            </w:r>
            <w:r>
              <w:rPr>
                <w:rFonts w:asciiTheme="minorHAnsi" w:hAnsiTheme="minorHAnsi" w:eastAsiaTheme="minorEastAsia" w:cstheme="minorBidi"/>
                <w:sz w:val="21"/>
              </w:rPr>
              <w:t>七条：国家机关、企业事业单位和其他组织以及个体工商户和个人等统计调查对象，必须依照本法和国家有关规定，真实、准确、完整、及时地提供统计调查所需的资料，不得提供不真实或者不完整的统计资料，不得迟报、</w:t>
            </w:r>
            <w:r>
              <w:rPr>
                <w:rFonts w:hint="eastAsia" w:asciiTheme="minorHAnsi" w:hAnsiTheme="minorHAnsi" w:eastAsiaTheme="minorEastAsia" w:cstheme="minorBidi"/>
                <w:sz w:val="21"/>
              </w:rPr>
              <w:t>拒报</w:t>
            </w:r>
            <w:r>
              <w:rPr>
                <w:rFonts w:asciiTheme="minorHAnsi" w:hAnsiTheme="minorHAnsi" w:eastAsiaTheme="minorEastAsia" w:cstheme="minorBidi"/>
                <w:sz w:val="21"/>
              </w:rPr>
              <w:t>统计</w:t>
            </w:r>
            <w:r>
              <w:rPr>
                <w:rFonts w:hint="eastAsia" w:asciiTheme="minorHAnsi" w:hAnsiTheme="minorHAnsi" w:eastAsiaTheme="minorEastAsia" w:cstheme="minorBidi"/>
                <w:sz w:val="21"/>
              </w:rPr>
              <w:t>资料</w:t>
            </w:r>
            <w:r>
              <w:rPr>
                <w:rFonts w:asciiTheme="minorHAnsi" w:hAnsiTheme="minorHAnsi" w:eastAsiaTheme="minorEastAsia" w:cstheme="minorBidi"/>
                <w:sz w:val="21"/>
              </w:rPr>
              <w:t>。第</w:t>
            </w:r>
            <w:r>
              <w:rPr>
                <w:rFonts w:hint="eastAsia" w:asciiTheme="minorHAnsi" w:hAnsiTheme="minorHAnsi" w:eastAsiaTheme="minorEastAsia" w:cstheme="minorBidi"/>
                <w:sz w:val="21"/>
              </w:rPr>
              <w:t>三十</w:t>
            </w:r>
            <w:r>
              <w:rPr>
                <w:rFonts w:asciiTheme="minorHAnsi" w:hAnsiTheme="minorHAnsi" w:eastAsiaTheme="minorEastAsia" w:cstheme="minorBidi"/>
                <w:sz w:val="21"/>
              </w:rPr>
              <w:t>五条：县级以上人民政府统计机构在调查统计违法违法行为或者核查统计数据</w:t>
            </w:r>
            <w:r>
              <w:rPr>
                <w:rFonts w:hint="eastAsia" w:asciiTheme="minorHAnsi" w:hAnsiTheme="minorHAnsi" w:eastAsiaTheme="minorEastAsia" w:cstheme="minorBidi"/>
                <w:sz w:val="21"/>
              </w:rPr>
              <w:t>时</w:t>
            </w:r>
            <w:r>
              <w:rPr>
                <w:rFonts w:asciiTheme="minorHAnsi" w:hAnsiTheme="minorHAnsi" w:eastAsiaTheme="minorEastAsia" w:cstheme="minorBidi"/>
                <w:sz w:val="21"/>
              </w:rPr>
              <w:t>，有权采取以下措施：（</w:t>
            </w:r>
            <w:r>
              <w:rPr>
                <w:rFonts w:hint="eastAsia" w:asciiTheme="minorHAnsi" w:hAnsiTheme="minorHAnsi" w:eastAsiaTheme="minorEastAsia" w:cstheme="minorBidi"/>
                <w:sz w:val="21"/>
              </w:rPr>
              <w:t>一</w:t>
            </w:r>
            <w:r>
              <w:rPr>
                <w:rFonts w:asciiTheme="minorHAnsi" w:hAnsiTheme="minorHAnsi" w:eastAsiaTheme="minorEastAsia" w:cstheme="minorBidi"/>
                <w:sz w:val="21"/>
              </w:rPr>
              <w:t>）</w:t>
            </w:r>
            <w:r>
              <w:rPr>
                <w:rFonts w:hint="eastAsia" w:asciiTheme="minorHAnsi" w:hAnsiTheme="minorHAnsi" w:eastAsiaTheme="minorEastAsia" w:cstheme="minorBidi"/>
                <w:sz w:val="21"/>
              </w:rPr>
              <w:t>发出</w:t>
            </w:r>
            <w:r>
              <w:rPr>
                <w:rFonts w:asciiTheme="minorHAnsi" w:hAnsiTheme="minorHAnsi" w:eastAsiaTheme="minorEastAsia" w:cstheme="minorBidi"/>
                <w:sz w:val="21"/>
              </w:rPr>
              <w:t>统计检查查询</w:t>
            </w:r>
            <w:r>
              <w:rPr>
                <w:rFonts w:hint="eastAsia" w:asciiTheme="minorHAnsi" w:hAnsiTheme="minorHAnsi" w:eastAsiaTheme="minorEastAsia" w:cstheme="minorBidi"/>
                <w:sz w:val="21"/>
              </w:rPr>
              <w:t>书</w:t>
            </w:r>
            <w:r>
              <w:rPr>
                <w:rFonts w:asciiTheme="minorHAnsi" w:hAnsiTheme="minorHAnsi" w:eastAsiaTheme="minorEastAsia" w:cstheme="minorBidi"/>
                <w:sz w:val="21"/>
              </w:rPr>
              <w:t>，</w:t>
            </w:r>
            <w:r>
              <w:rPr>
                <w:rFonts w:hint="eastAsia" w:asciiTheme="minorHAnsi" w:hAnsiTheme="minorHAnsi" w:eastAsiaTheme="minorEastAsia" w:cstheme="minorBidi"/>
                <w:sz w:val="21"/>
              </w:rPr>
              <w:t>向</w:t>
            </w:r>
            <w:r>
              <w:rPr>
                <w:rFonts w:asciiTheme="minorHAnsi" w:hAnsiTheme="minorHAnsi" w:eastAsiaTheme="minorEastAsia" w:cstheme="minorBidi"/>
                <w:sz w:val="21"/>
              </w:rPr>
              <w:t>检查对象查询有关事项；（</w:t>
            </w:r>
            <w:r>
              <w:rPr>
                <w:rFonts w:hint="eastAsia" w:asciiTheme="minorHAnsi" w:hAnsiTheme="minorHAnsi" w:eastAsiaTheme="minorEastAsia" w:cstheme="minorBidi"/>
                <w:sz w:val="21"/>
              </w:rPr>
              <w:t>二</w:t>
            </w:r>
            <w:r>
              <w:rPr>
                <w:rFonts w:asciiTheme="minorHAnsi" w:hAnsiTheme="minorHAnsi" w:eastAsiaTheme="minorEastAsia" w:cstheme="minorBidi"/>
                <w:sz w:val="21"/>
              </w:rPr>
              <w:t>）</w:t>
            </w:r>
            <w:r>
              <w:rPr>
                <w:rFonts w:hint="eastAsia" w:asciiTheme="minorHAnsi" w:hAnsiTheme="minorHAnsi" w:eastAsiaTheme="minorEastAsia" w:cstheme="minorBidi"/>
                <w:sz w:val="21"/>
              </w:rPr>
              <w:t>要求</w:t>
            </w:r>
            <w:r>
              <w:rPr>
                <w:rFonts w:asciiTheme="minorHAnsi" w:hAnsiTheme="minorHAnsi" w:eastAsiaTheme="minorEastAsia" w:cstheme="minorBidi"/>
                <w:sz w:val="21"/>
              </w:rPr>
              <w:t>检查对象提供有关</w:t>
            </w:r>
            <w:r>
              <w:rPr>
                <w:rFonts w:hint="eastAsia" w:asciiTheme="minorHAnsi" w:hAnsiTheme="minorHAnsi" w:eastAsiaTheme="minorEastAsia" w:cstheme="minorBidi"/>
                <w:sz w:val="21"/>
              </w:rPr>
              <w:t>原始记录</w:t>
            </w:r>
            <w:r>
              <w:rPr>
                <w:rFonts w:asciiTheme="minorHAnsi" w:hAnsiTheme="minorHAnsi" w:eastAsiaTheme="minorEastAsia" w:cstheme="minorBidi"/>
                <w:sz w:val="21"/>
              </w:rPr>
              <w:t>和凭证、统计台账、统计调查表、会计资料及其他相关</w:t>
            </w:r>
            <w:r>
              <w:rPr>
                <w:rFonts w:hint="eastAsia" w:asciiTheme="minorHAnsi" w:hAnsiTheme="minorHAnsi" w:eastAsiaTheme="minorEastAsia" w:cstheme="minorBidi"/>
                <w:sz w:val="21"/>
              </w:rPr>
              <w:t>证明和</w:t>
            </w:r>
            <w:r>
              <w:rPr>
                <w:rFonts w:asciiTheme="minorHAnsi" w:hAnsiTheme="minorHAnsi" w:eastAsiaTheme="minorEastAsia" w:cstheme="minorBidi"/>
                <w:sz w:val="21"/>
              </w:rPr>
              <w:t>资料；（</w:t>
            </w:r>
            <w:r>
              <w:rPr>
                <w:rFonts w:hint="eastAsia" w:asciiTheme="minorHAnsi" w:hAnsiTheme="minorHAnsi" w:eastAsiaTheme="minorEastAsia" w:cstheme="minorBidi"/>
                <w:sz w:val="21"/>
              </w:rPr>
              <w:t>三</w:t>
            </w:r>
            <w:r>
              <w:rPr>
                <w:rFonts w:asciiTheme="minorHAnsi" w:hAnsiTheme="minorHAnsi" w:eastAsiaTheme="minorEastAsia" w:cstheme="minorBidi"/>
                <w:sz w:val="21"/>
              </w:rPr>
              <w:t>）</w:t>
            </w:r>
            <w:r>
              <w:rPr>
                <w:rFonts w:hint="eastAsia" w:asciiTheme="minorHAnsi" w:hAnsiTheme="minorHAnsi" w:eastAsiaTheme="minorEastAsia" w:cstheme="minorBidi"/>
                <w:sz w:val="21"/>
              </w:rPr>
              <w:t>就与</w:t>
            </w:r>
            <w:r>
              <w:rPr>
                <w:rFonts w:asciiTheme="minorHAnsi" w:hAnsiTheme="minorHAnsi" w:eastAsiaTheme="minorEastAsia" w:cstheme="minorBidi"/>
                <w:sz w:val="21"/>
              </w:rPr>
              <w:t>检查有关的事项</w:t>
            </w:r>
            <w:r>
              <w:rPr>
                <w:rFonts w:hint="eastAsia" w:asciiTheme="minorHAnsi" w:hAnsiTheme="minorHAnsi" w:eastAsiaTheme="minorEastAsia" w:cstheme="minorBidi"/>
                <w:sz w:val="21"/>
              </w:rPr>
              <w:t>询问</w:t>
            </w:r>
            <w:r>
              <w:rPr>
                <w:rFonts w:asciiTheme="minorHAnsi" w:hAnsiTheme="minorHAnsi" w:eastAsiaTheme="minorEastAsia" w:cstheme="minorBidi"/>
                <w:sz w:val="21"/>
              </w:rPr>
              <w:t>有关人员；（</w:t>
            </w:r>
            <w:r>
              <w:rPr>
                <w:rFonts w:hint="eastAsia" w:asciiTheme="minorHAnsi" w:hAnsiTheme="minorHAnsi" w:eastAsiaTheme="minorEastAsia" w:cstheme="minorBidi"/>
                <w:sz w:val="21"/>
              </w:rPr>
              <w:t>四</w:t>
            </w:r>
            <w:r>
              <w:rPr>
                <w:rFonts w:asciiTheme="minorHAnsi" w:hAnsiTheme="minorHAnsi" w:eastAsiaTheme="minorEastAsia" w:cstheme="minorBidi"/>
                <w:sz w:val="21"/>
              </w:rPr>
              <w:t>）</w:t>
            </w:r>
            <w:r>
              <w:rPr>
                <w:rFonts w:hint="eastAsia" w:asciiTheme="minorHAnsi" w:hAnsiTheme="minorHAnsi" w:eastAsiaTheme="minorEastAsia" w:cstheme="minorBidi"/>
                <w:sz w:val="21"/>
              </w:rPr>
              <w:t>进入</w:t>
            </w:r>
            <w:r>
              <w:rPr>
                <w:rFonts w:asciiTheme="minorHAnsi" w:hAnsiTheme="minorHAnsi" w:eastAsiaTheme="minorEastAsia" w:cstheme="minorBidi"/>
                <w:sz w:val="21"/>
              </w:rPr>
              <w:t>检查对象的业务场所和统计数据处理信息系统</w:t>
            </w:r>
            <w:r>
              <w:rPr>
                <w:rFonts w:hint="eastAsia" w:asciiTheme="minorHAnsi" w:hAnsiTheme="minorHAnsi" w:eastAsiaTheme="minorEastAsia" w:cstheme="minorBidi"/>
                <w:sz w:val="21"/>
              </w:rPr>
              <w:t>进行</w:t>
            </w:r>
            <w:r>
              <w:rPr>
                <w:rFonts w:asciiTheme="minorHAnsi" w:hAnsiTheme="minorHAnsi" w:eastAsiaTheme="minorEastAsia" w:cstheme="minorBidi"/>
                <w:sz w:val="21"/>
              </w:rPr>
              <w:t>检查、核对；（</w:t>
            </w:r>
            <w:r>
              <w:rPr>
                <w:rFonts w:hint="eastAsia" w:asciiTheme="minorHAnsi" w:hAnsiTheme="minorHAnsi" w:eastAsiaTheme="minorEastAsia" w:cstheme="minorBidi"/>
                <w:sz w:val="21"/>
              </w:rPr>
              <w:t>五</w:t>
            </w:r>
            <w:r>
              <w:rPr>
                <w:rFonts w:asciiTheme="minorHAnsi" w:hAnsiTheme="minorHAnsi" w:eastAsiaTheme="minorEastAsia" w:cstheme="minorBidi"/>
                <w:sz w:val="21"/>
              </w:rPr>
              <w:t>）</w:t>
            </w:r>
            <w:r>
              <w:rPr>
                <w:rFonts w:hint="eastAsia" w:asciiTheme="minorHAnsi" w:hAnsiTheme="minorHAnsi" w:eastAsiaTheme="minorEastAsia" w:cstheme="minorBidi"/>
                <w:sz w:val="21"/>
              </w:rPr>
              <w:t>经</w:t>
            </w:r>
            <w:r>
              <w:rPr>
                <w:rFonts w:asciiTheme="minorHAnsi" w:hAnsiTheme="minorHAnsi" w:eastAsiaTheme="minorEastAsia" w:cstheme="minorBidi"/>
                <w:sz w:val="21"/>
              </w:rPr>
              <w:t>本</w:t>
            </w:r>
            <w:r>
              <w:rPr>
                <w:rFonts w:hint="eastAsia" w:asciiTheme="minorHAnsi" w:hAnsiTheme="minorHAnsi" w:eastAsiaTheme="minorEastAsia" w:cstheme="minorBidi"/>
                <w:sz w:val="21"/>
              </w:rPr>
              <w:t>机</w:t>
            </w:r>
            <w:r>
              <w:rPr>
                <w:rFonts w:asciiTheme="minorHAnsi" w:hAnsiTheme="minorHAnsi" w:eastAsiaTheme="minorEastAsia" w:cstheme="minorBidi"/>
                <w:sz w:val="21"/>
              </w:rPr>
              <w:t>构负责人批准，登记保存检查对象的有关原始记录和凭证、统计台账、统计调查表、会计资料及其他相关</w:t>
            </w:r>
            <w:r>
              <w:rPr>
                <w:rFonts w:hint="eastAsia" w:asciiTheme="minorHAnsi" w:hAnsiTheme="minorHAnsi" w:eastAsiaTheme="minorEastAsia" w:cstheme="minorBidi"/>
                <w:sz w:val="21"/>
              </w:rPr>
              <w:t>证明</w:t>
            </w:r>
            <w:r>
              <w:rPr>
                <w:rFonts w:asciiTheme="minorHAnsi" w:hAnsiTheme="minorHAnsi" w:eastAsiaTheme="minorEastAsia" w:cstheme="minorBidi"/>
                <w:sz w:val="21"/>
              </w:rPr>
              <w:t>资料；（</w:t>
            </w:r>
            <w:r>
              <w:rPr>
                <w:rFonts w:hint="eastAsia" w:asciiTheme="minorHAnsi" w:hAnsiTheme="minorHAnsi" w:eastAsiaTheme="minorEastAsia" w:cstheme="minorBidi"/>
                <w:sz w:val="21"/>
              </w:rPr>
              <w:t>六</w:t>
            </w:r>
            <w:r>
              <w:rPr>
                <w:rFonts w:asciiTheme="minorHAnsi" w:hAnsiTheme="minorHAnsi" w:eastAsiaTheme="minorEastAsia" w:cstheme="minorBidi"/>
                <w:sz w:val="21"/>
              </w:rPr>
              <w:t>）</w:t>
            </w:r>
            <w:r>
              <w:rPr>
                <w:rFonts w:hint="eastAsia" w:asciiTheme="minorHAnsi" w:hAnsiTheme="minorHAnsi" w:eastAsiaTheme="minorEastAsia" w:cstheme="minorBidi"/>
                <w:sz w:val="21"/>
              </w:rPr>
              <w:t>对与</w:t>
            </w:r>
            <w:r>
              <w:rPr>
                <w:rFonts w:asciiTheme="minorHAnsi" w:hAnsiTheme="minorHAnsi" w:eastAsiaTheme="minorEastAsia" w:cstheme="minorBidi"/>
                <w:sz w:val="21"/>
              </w:rPr>
              <w:t>检查事项有关的情况和资料进行记录、录音、录像、照相和复制。《</w:t>
            </w:r>
            <w:r>
              <w:rPr>
                <w:rFonts w:hint="eastAsia" w:asciiTheme="minorHAnsi" w:hAnsiTheme="minorHAnsi" w:eastAsiaTheme="minorEastAsia" w:cstheme="minorBidi"/>
                <w:sz w:val="21"/>
              </w:rPr>
              <w:t>中华</w:t>
            </w:r>
            <w:r>
              <w:rPr>
                <w:rFonts w:asciiTheme="minorHAnsi" w:hAnsiTheme="minorHAnsi" w:eastAsiaTheme="minorEastAsia" w:cstheme="minorBidi"/>
                <w:sz w:val="21"/>
              </w:rPr>
              <w:t>人民共和国统计法</w:t>
            </w:r>
            <w:r>
              <w:rPr>
                <w:rFonts w:hint="eastAsia" w:asciiTheme="minorHAnsi" w:hAnsiTheme="minorHAnsi" w:eastAsiaTheme="minorEastAsia" w:cstheme="minorBidi"/>
                <w:sz w:val="21"/>
              </w:rPr>
              <w:t>实施条例</w:t>
            </w:r>
            <w:r>
              <w:rPr>
                <w:rFonts w:asciiTheme="minorHAnsi" w:hAnsiTheme="minorHAnsi" w:eastAsiaTheme="minorEastAsia" w:cstheme="minorBidi"/>
                <w:sz w:val="21"/>
              </w:rPr>
              <w:t>》</w:t>
            </w:r>
            <w:r>
              <w:rPr>
                <w:rFonts w:hint="eastAsia" w:asciiTheme="minorHAnsi" w:hAnsiTheme="minorHAnsi" w:eastAsiaTheme="minorEastAsia" w:cstheme="minorBidi"/>
                <w:sz w:val="21"/>
              </w:rPr>
              <w:t>（中华</w:t>
            </w:r>
            <w:r>
              <w:rPr>
                <w:rFonts w:asciiTheme="minorHAnsi" w:hAnsiTheme="minorHAnsi" w:eastAsiaTheme="minorEastAsia" w:cstheme="minorBidi"/>
                <w:sz w:val="21"/>
              </w:rPr>
              <w:t>人民共和国国务院令第</w:t>
            </w:r>
            <w:r>
              <w:rPr>
                <w:rFonts w:hint="eastAsia" w:asciiTheme="minorHAnsi" w:hAnsiTheme="minorHAnsi" w:eastAsiaTheme="minorEastAsia" w:cstheme="minorBidi"/>
                <w:sz w:val="21"/>
              </w:rPr>
              <w:t>681号</w:t>
            </w:r>
            <w:r>
              <w:rPr>
                <w:rFonts w:asciiTheme="minorHAnsi" w:hAnsiTheme="minorHAnsi" w:eastAsiaTheme="minorEastAsia" w:cstheme="minorBidi"/>
                <w:sz w:val="21"/>
              </w:rPr>
              <w:t>，</w:t>
            </w:r>
            <w:r>
              <w:rPr>
                <w:rFonts w:hint="eastAsia" w:asciiTheme="minorHAnsi" w:hAnsiTheme="minorHAnsi" w:eastAsiaTheme="minorEastAsia" w:cstheme="minorBidi"/>
                <w:sz w:val="21"/>
              </w:rPr>
              <w:t>国务院</w:t>
            </w:r>
            <w:r>
              <w:rPr>
                <w:rFonts w:asciiTheme="minorHAnsi" w:hAnsiTheme="minorHAnsi" w:eastAsiaTheme="minorEastAsia" w:cstheme="minorBidi"/>
                <w:sz w:val="21"/>
              </w:rPr>
              <w:t>第</w:t>
            </w:r>
            <w:r>
              <w:rPr>
                <w:rFonts w:hint="eastAsia" w:asciiTheme="minorHAnsi" w:hAnsiTheme="minorHAnsi" w:eastAsiaTheme="minorEastAsia" w:cstheme="minorBidi"/>
                <w:sz w:val="21"/>
              </w:rPr>
              <w:t>168次</w:t>
            </w:r>
            <w:r>
              <w:rPr>
                <w:rFonts w:asciiTheme="minorHAnsi" w:hAnsiTheme="minorHAnsi" w:eastAsiaTheme="minorEastAsia" w:cstheme="minorBidi"/>
                <w:sz w:val="21"/>
              </w:rPr>
              <w:t>常务会议通过，</w:t>
            </w:r>
            <w:r>
              <w:rPr>
                <w:rFonts w:hint="eastAsia" w:asciiTheme="minorHAnsi" w:hAnsiTheme="minorHAnsi" w:eastAsiaTheme="minorEastAsia" w:cstheme="minorBidi"/>
                <w:sz w:val="21"/>
              </w:rPr>
              <w:t>2017年5月28日</w:t>
            </w:r>
            <w:r>
              <w:rPr>
                <w:rFonts w:asciiTheme="minorHAnsi" w:hAnsiTheme="minorHAnsi" w:eastAsiaTheme="minorEastAsia" w:cstheme="minorBidi"/>
                <w:sz w:val="21"/>
              </w:rPr>
              <w:t>公布，</w:t>
            </w:r>
            <w:r>
              <w:rPr>
                <w:rFonts w:hint="eastAsia" w:asciiTheme="minorHAnsi" w:hAnsiTheme="minorHAnsi" w:eastAsiaTheme="minorEastAsia" w:cstheme="minorBidi"/>
                <w:sz w:val="21"/>
              </w:rPr>
              <w:t>自2017年8月1日</w:t>
            </w:r>
            <w:r>
              <w:rPr>
                <w:rFonts w:asciiTheme="minorHAnsi" w:hAnsiTheme="minorHAnsi" w:eastAsiaTheme="minorEastAsia" w:cstheme="minorBidi"/>
                <w:sz w:val="21"/>
              </w:rPr>
              <w:t>起施行</w:t>
            </w:r>
            <w:r>
              <w:rPr>
                <w:rFonts w:hint="eastAsia" w:asciiTheme="minorHAnsi" w:hAnsiTheme="minorHAnsi" w:eastAsiaTheme="minorEastAsia" w:cstheme="minorBidi"/>
                <w:sz w:val="21"/>
              </w:rPr>
              <w:t>）第四</w:t>
            </w:r>
            <w:r>
              <w:rPr>
                <w:rFonts w:asciiTheme="minorHAnsi" w:hAnsiTheme="minorHAnsi" w:eastAsiaTheme="minorEastAsia" w:cstheme="minorBidi"/>
                <w:sz w:val="21"/>
              </w:rPr>
              <w:t>条：</w:t>
            </w:r>
            <w:r>
              <w:rPr>
                <w:rFonts w:hint="eastAsia" w:asciiTheme="minorHAnsi" w:hAnsiTheme="minorHAnsi" w:eastAsiaTheme="minorEastAsia" w:cstheme="minorBidi"/>
                <w:sz w:val="21"/>
              </w:rPr>
              <w:t>第二款</w:t>
            </w:r>
            <w:r>
              <w:rPr>
                <w:rFonts w:asciiTheme="minorHAnsi" w:hAnsiTheme="minorHAnsi" w:eastAsiaTheme="minorEastAsia" w:cstheme="minorBidi"/>
                <w:sz w:val="21"/>
              </w:rPr>
              <w:t>：</w:t>
            </w:r>
            <w:r>
              <w:rPr>
                <w:rFonts w:hint="eastAsia" w:asciiTheme="minorHAnsi" w:hAnsiTheme="minorHAnsi" w:eastAsiaTheme="minorEastAsia" w:cstheme="minorBidi"/>
                <w:sz w:val="21"/>
              </w:rPr>
              <w:t>地方</w:t>
            </w:r>
            <w:r>
              <w:rPr>
                <w:rFonts w:asciiTheme="minorHAnsi" w:hAnsiTheme="minorHAnsi" w:eastAsiaTheme="minorEastAsia" w:cstheme="minorBidi"/>
                <w:sz w:val="21"/>
              </w:rPr>
              <w:t>人民政府、县级以上人民政府统计机构和有关部门及其负责人应当保障统计活动依法进行，不得侵犯统计机构、统计人员独立行使统计调查、统计报告、统计监督职权，不得非法干预统计调查对象提供统计资料</w:t>
            </w:r>
            <w:r>
              <w:rPr>
                <w:rFonts w:hint="eastAsia" w:asciiTheme="minorHAnsi" w:hAnsiTheme="minorHAnsi" w:eastAsiaTheme="minorEastAsia" w:cstheme="minorBidi"/>
                <w:sz w:val="21"/>
              </w:rPr>
              <w:t>，</w:t>
            </w:r>
            <w:r>
              <w:rPr>
                <w:rFonts w:asciiTheme="minorHAnsi" w:hAnsiTheme="minorHAnsi" w:eastAsiaTheme="minorEastAsia" w:cstheme="minorBidi"/>
                <w:sz w:val="21"/>
              </w:rPr>
              <w:t>不得统计造假、弄虚</w:t>
            </w:r>
            <w:r>
              <w:rPr>
                <w:rFonts w:hint="eastAsia" w:asciiTheme="minorHAnsi" w:hAnsiTheme="minorHAnsi" w:eastAsiaTheme="minorEastAsia" w:cstheme="minorBidi"/>
                <w:sz w:val="21"/>
              </w:rPr>
              <w:t>作假</w:t>
            </w:r>
            <w:r>
              <w:rPr>
                <w:rFonts w:asciiTheme="minorHAnsi" w:hAnsiTheme="minorHAnsi" w:eastAsiaTheme="minorEastAsia" w:cstheme="minorBidi"/>
                <w:sz w:val="21"/>
              </w:rPr>
              <w:t>。</w:t>
            </w:r>
            <w:r>
              <w:rPr>
                <w:rFonts w:hint="eastAsia" w:asciiTheme="minorHAnsi" w:hAnsiTheme="minorHAnsi" w:eastAsiaTheme="minorEastAsia" w:cstheme="minorBidi"/>
                <w:sz w:val="21"/>
              </w:rPr>
              <w:t>第三款</w:t>
            </w:r>
            <w:r>
              <w:rPr>
                <w:rFonts w:asciiTheme="minorHAnsi" w:hAnsiTheme="minorHAnsi" w:eastAsiaTheme="minorEastAsia" w:cstheme="minorBidi"/>
                <w:sz w:val="21"/>
              </w:rPr>
              <w:t>：</w:t>
            </w:r>
            <w:r>
              <w:rPr>
                <w:rFonts w:hint="eastAsia" w:asciiTheme="minorHAnsi" w:hAnsiTheme="minorHAnsi" w:eastAsiaTheme="minorEastAsia" w:cstheme="minorBidi"/>
                <w:sz w:val="21"/>
              </w:rPr>
              <w:t>统计调查</w:t>
            </w:r>
            <w:r>
              <w:rPr>
                <w:rFonts w:asciiTheme="minorHAnsi" w:hAnsiTheme="minorHAnsi" w:eastAsiaTheme="minorEastAsia" w:cstheme="minorBidi"/>
                <w:sz w:val="21"/>
              </w:rPr>
              <w:t>对象应当</w:t>
            </w:r>
            <w:r>
              <w:rPr>
                <w:rFonts w:hint="eastAsia" w:asciiTheme="minorHAnsi" w:hAnsiTheme="minorHAnsi" w:eastAsiaTheme="minorEastAsia" w:cstheme="minorBidi"/>
                <w:sz w:val="21"/>
              </w:rPr>
              <w:t>依照</w:t>
            </w:r>
            <w:r>
              <w:rPr>
                <w:rFonts w:asciiTheme="minorHAnsi" w:hAnsiTheme="minorHAnsi" w:eastAsiaTheme="minorEastAsia" w:cstheme="minorBidi"/>
                <w:sz w:val="21"/>
              </w:rPr>
              <w:t>统计法和国家有关规定，真实、准确、完整、及时</w:t>
            </w:r>
            <w:r>
              <w:rPr>
                <w:rFonts w:hint="eastAsia" w:asciiTheme="minorHAnsi" w:hAnsiTheme="minorHAnsi" w:eastAsiaTheme="minorEastAsia" w:cstheme="minorBidi"/>
                <w:sz w:val="21"/>
              </w:rPr>
              <w:t>地</w:t>
            </w:r>
            <w:r>
              <w:rPr>
                <w:rFonts w:asciiTheme="minorHAnsi" w:hAnsiTheme="minorHAnsi" w:eastAsiaTheme="minorEastAsia" w:cstheme="minorBidi"/>
                <w:sz w:val="21"/>
              </w:rPr>
              <w:t>提供统计资料，拒绝、</w:t>
            </w:r>
            <w:r>
              <w:rPr>
                <w:rFonts w:hint="eastAsia" w:asciiTheme="minorHAnsi" w:hAnsiTheme="minorHAnsi" w:eastAsiaTheme="minorEastAsia" w:cstheme="minorBidi"/>
                <w:sz w:val="21"/>
              </w:rPr>
              <w:t>抵制</w:t>
            </w:r>
            <w:r>
              <w:rPr>
                <w:rFonts w:asciiTheme="minorHAnsi" w:hAnsiTheme="minorHAnsi" w:eastAsiaTheme="minorEastAsia" w:cstheme="minorBidi"/>
                <w:sz w:val="21"/>
              </w:rPr>
              <w:t>弄虚作假等违法行为。《</w:t>
            </w:r>
            <w:r>
              <w:rPr>
                <w:rFonts w:hint="eastAsia" w:asciiTheme="minorHAnsi" w:hAnsiTheme="minorHAnsi" w:eastAsiaTheme="minorEastAsia" w:cstheme="minorBidi"/>
                <w:sz w:val="21"/>
              </w:rPr>
              <w:t>河北</w:t>
            </w:r>
            <w:r>
              <w:rPr>
                <w:rFonts w:asciiTheme="minorHAnsi" w:hAnsiTheme="minorHAnsi" w:eastAsiaTheme="minorEastAsia" w:cstheme="minorBidi"/>
                <w:sz w:val="21"/>
              </w:rPr>
              <w:t>区统计条例》</w:t>
            </w:r>
            <w:r>
              <w:rPr>
                <w:rFonts w:hint="eastAsia" w:asciiTheme="minorHAnsi" w:hAnsiTheme="minorHAnsi" w:eastAsiaTheme="minorEastAsia" w:cstheme="minorBidi"/>
                <w:sz w:val="21"/>
              </w:rPr>
              <w:t>（2004年11月27日</w:t>
            </w:r>
            <w:r>
              <w:rPr>
                <w:rFonts w:asciiTheme="minorHAnsi" w:hAnsiTheme="minorHAnsi" w:eastAsiaTheme="minorEastAsia" w:cstheme="minorBidi"/>
                <w:sz w:val="21"/>
              </w:rPr>
              <w:t>河北区第十届人民代表大会常务委员会第十二次会议通过，自</w:t>
            </w:r>
            <w:r>
              <w:rPr>
                <w:rFonts w:hint="eastAsia" w:asciiTheme="minorHAnsi" w:hAnsiTheme="minorHAnsi" w:eastAsiaTheme="minorEastAsia" w:cstheme="minorBidi"/>
                <w:sz w:val="21"/>
              </w:rPr>
              <w:t>2005年3月1日起施行）第</w:t>
            </w:r>
            <w:r>
              <w:rPr>
                <w:rFonts w:asciiTheme="minorHAnsi" w:hAnsiTheme="minorHAnsi" w:eastAsiaTheme="minorEastAsia" w:cstheme="minorBidi"/>
                <w:sz w:val="21"/>
              </w:rPr>
              <w:t>三十条第一款：县级以上人民政府统计机构</w:t>
            </w:r>
            <w:r>
              <w:rPr>
                <w:rFonts w:hint="eastAsia" w:asciiTheme="minorHAnsi" w:hAnsiTheme="minorHAnsi" w:eastAsiaTheme="minorEastAsia" w:cstheme="minorBidi"/>
                <w:sz w:val="21"/>
              </w:rPr>
              <w:t>负责</w:t>
            </w:r>
            <w:r>
              <w:rPr>
                <w:rFonts w:asciiTheme="minorHAnsi" w:hAnsiTheme="minorHAnsi" w:eastAsiaTheme="minorEastAsia" w:cstheme="minorBidi"/>
                <w:sz w:val="21"/>
              </w:rPr>
              <w:t>本行政区</w:t>
            </w:r>
            <w:r>
              <w:rPr>
                <w:rFonts w:hint="eastAsia" w:asciiTheme="minorHAnsi" w:hAnsiTheme="minorHAnsi" w:eastAsiaTheme="minorEastAsia" w:cstheme="minorBidi"/>
                <w:sz w:val="21"/>
              </w:rPr>
              <w:t>域</w:t>
            </w:r>
            <w:r>
              <w:rPr>
                <w:rFonts w:asciiTheme="minorHAnsi" w:hAnsiTheme="minorHAnsi" w:eastAsiaTheme="minorEastAsia" w:cstheme="minorBidi"/>
                <w:sz w:val="21"/>
              </w:rPr>
              <w:t>内的</w:t>
            </w:r>
            <w:r>
              <w:rPr>
                <w:rFonts w:hint="eastAsia" w:asciiTheme="minorHAnsi" w:hAnsiTheme="minorHAnsi" w:eastAsiaTheme="minorEastAsia" w:cstheme="minorBidi"/>
                <w:sz w:val="21"/>
              </w:rPr>
              <w:t>统计</w:t>
            </w:r>
            <w:r>
              <w:rPr>
                <w:rFonts w:asciiTheme="minorHAnsi" w:hAnsiTheme="minorHAnsi" w:eastAsiaTheme="minorEastAsia" w:cstheme="minorBidi"/>
                <w:sz w:val="21"/>
              </w:rPr>
              <w:t>监督检查</w:t>
            </w:r>
            <w:r>
              <w:rPr>
                <w:rFonts w:hint="eastAsia" w:asciiTheme="minorHAnsi" w:hAnsiTheme="minorHAnsi" w:eastAsiaTheme="minorEastAsia" w:cstheme="minorBidi"/>
                <w:sz w:val="21"/>
              </w:rPr>
              <w:t>和</w:t>
            </w:r>
            <w:r>
              <w:rPr>
                <w:rFonts w:asciiTheme="minorHAnsi" w:hAnsiTheme="minorHAnsi" w:eastAsiaTheme="minorEastAsia" w:cstheme="minorBidi"/>
                <w:sz w:val="21"/>
              </w:rPr>
              <w:t>统计违法案件的调查及依法</w:t>
            </w:r>
            <w:r>
              <w:rPr>
                <w:rFonts w:hint="eastAsia" w:asciiTheme="minorHAnsi" w:hAnsiTheme="minorHAnsi" w:eastAsiaTheme="minorEastAsia" w:cstheme="minorBidi"/>
                <w:sz w:val="21"/>
              </w:rPr>
              <w:t>处理</w:t>
            </w:r>
            <w:r>
              <w:rPr>
                <w:rFonts w:asciiTheme="minorHAnsi" w:hAnsiTheme="minorHAnsi" w:eastAsiaTheme="minorEastAsia" w:cstheme="minorBidi"/>
                <w:sz w:val="21"/>
              </w:rPr>
              <w:t>工作。</w:t>
            </w:r>
          </w:p>
        </w:tc>
        <w:tc>
          <w:tcPr>
            <w:tcW w:w="709" w:type="dxa"/>
          </w:tcPr>
          <w:p w14:paraId="5B987097">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农业</w:t>
            </w:r>
            <w:r>
              <w:rPr>
                <w:rFonts w:asciiTheme="minorHAnsi" w:hAnsiTheme="minorHAnsi" w:eastAsiaTheme="minorEastAsia" w:cstheme="minorBidi"/>
                <w:sz w:val="21"/>
              </w:rPr>
              <w:t>、工业</w:t>
            </w:r>
            <w:r>
              <w:rPr>
                <w:rFonts w:hint="eastAsia" w:asciiTheme="minorHAnsi" w:hAnsiTheme="minorHAnsi" w:eastAsiaTheme="minorEastAsia" w:cstheme="minorBidi"/>
                <w:sz w:val="21"/>
              </w:rPr>
              <w:t>、能源</w:t>
            </w:r>
            <w:r>
              <w:rPr>
                <w:rFonts w:asciiTheme="minorHAnsi" w:hAnsiTheme="minorHAnsi" w:eastAsiaTheme="minorEastAsia" w:cstheme="minorBidi"/>
                <w:sz w:val="21"/>
              </w:rPr>
              <w:t>、投资、人口就业、社会科技和文化产业</w:t>
            </w:r>
            <w:r>
              <w:rPr>
                <w:rFonts w:hint="eastAsia" w:asciiTheme="minorHAnsi" w:hAnsiTheme="minorHAnsi" w:eastAsiaTheme="minorEastAsia" w:cstheme="minorBidi"/>
                <w:sz w:val="21"/>
              </w:rPr>
              <w:t>、</w:t>
            </w:r>
            <w:r>
              <w:rPr>
                <w:rFonts w:asciiTheme="minorHAnsi" w:hAnsiTheme="minorHAnsi" w:eastAsiaTheme="minorEastAsia" w:cstheme="minorBidi"/>
                <w:sz w:val="21"/>
              </w:rPr>
              <w:t>服务业、贸易外经等专业统计数据的真</w:t>
            </w:r>
            <w:r>
              <w:rPr>
                <w:rFonts w:hint="eastAsia" w:asciiTheme="minorHAnsi" w:hAnsiTheme="minorHAnsi" w:eastAsiaTheme="minorEastAsia" w:cstheme="minorBidi"/>
                <w:sz w:val="21"/>
              </w:rPr>
              <w:t>实性</w:t>
            </w:r>
            <w:r>
              <w:rPr>
                <w:rFonts w:asciiTheme="minorHAnsi" w:hAnsiTheme="minorHAnsi" w:eastAsiaTheme="minorEastAsia" w:cstheme="minorBidi"/>
                <w:sz w:val="21"/>
              </w:rPr>
              <w:t>、准确性、完整性</w:t>
            </w:r>
          </w:p>
        </w:tc>
        <w:tc>
          <w:tcPr>
            <w:tcW w:w="567" w:type="dxa"/>
          </w:tcPr>
          <w:p w14:paraId="018E87D1">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实地</w:t>
            </w:r>
            <w:r>
              <w:rPr>
                <w:rFonts w:asciiTheme="minorHAnsi" w:hAnsiTheme="minorHAnsi" w:eastAsiaTheme="minorEastAsia" w:cstheme="minorBidi"/>
                <w:sz w:val="21"/>
              </w:rPr>
              <w:t>检查</w:t>
            </w:r>
            <w:r>
              <w:rPr>
                <w:rFonts w:hint="eastAsia" w:asciiTheme="minorHAnsi" w:hAnsiTheme="minorHAnsi" w:eastAsiaTheme="minorEastAsia" w:cstheme="minorBidi"/>
                <w:sz w:val="21"/>
              </w:rPr>
              <w:t>和书面</w:t>
            </w:r>
            <w:r>
              <w:rPr>
                <w:rFonts w:asciiTheme="minorHAnsi" w:hAnsiTheme="minorHAnsi" w:eastAsiaTheme="minorEastAsia" w:cstheme="minorBidi"/>
                <w:sz w:val="21"/>
              </w:rPr>
              <w:t>检查</w:t>
            </w:r>
          </w:p>
        </w:tc>
        <w:tc>
          <w:tcPr>
            <w:tcW w:w="708" w:type="dxa"/>
          </w:tcPr>
          <w:p w14:paraId="654ED5A6">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每年1</w:t>
            </w:r>
            <w:r>
              <w:rPr>
                <w:rFonts w:asciiTheme="minorHAnsi" w:hAnsiTheme="minorHAnsi" w:eastAsiaTheme="minorEastAsia" w:cstheme="minorBidi"/>
                <w:sz w:val="21"/>
              </w:rPr>
              <w:t>次，</w:t>
            </w:r>
            <w:r>
              <w:rPr>
                <w:rFonts w:hint="eastAsia" w:asciiTheme="minorHAnsi" w:hAnsiTheme="minorHAnsi" w:eastAsiaTheme="minorEastAsia" w:cstheme="minorBidi"/>
                <w:sz w:val="21"/>
              </w:rPr>
              <w:t>比例按总数的5%抽查</w:t>
            </w:r>
          </w:p>
        </w:tc>
        <w:tc>
          <w:tcPr>
            <w:tcW w:w="363" w:type="dxa"/>
          </w:tcPr>
          <w:p w14:paraId="34773DD9">
            <w:pPr>
              <w:widowControl w:val="0"/>
              <w:spacing w:line="240" w:lineRule="auto"/>
              <w:ind w:firstLine="0" w:firstLineChars="0"/>
              <w:rPr>
                <w:rFonts w:asciiTheme="minorHAnsi" w:hAnsiTheme="minorHAnsi" w:eastAsiaTheme="minorEastAsia" w:cstheme="minorBidi"/>
                <w:sz w:val="21"/>
              </w:rPr>
            </w:pPr>
          </w:p>
        </w:tc>
      </w:tr>
      <w:tr w14:paraId="3C83CB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tcPr>
          <w:p w14:paraId="75F2542E">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2</w:t>
            </w:r>
          </w:p>
        </w:tc>
        <w:tc>
          <w:tcPr>
            <w:tcW w:w="557" w:type="dxa"/>
          </w:tcPr>
          <w:p w14:paraId="6C4E1CC0">
            <w:pPr>
              <w:widowControl w:val="0"/>
              <w:spacing w:line="240" w:lineRule="auto"/>
              <w:ind w:firstLine="0" w:firstLineChars="0"/>
              <w:rPr>
                <w:rFonts w:asciiTheme="minorHAnsi" w:hAnsiTheme="minorHAnsi" w:eastAsiaTheme="minorEastAsia" w:cstheme="minorBidi"/>
                <w:sz w:val="21"/>
              </w:rPr>
            </w:pPr>
          </w:p>
        </w:tc>
        <w:tc>
          <w:tcPr>
            <w:tcW w:w="430" w:type="dxa"/>
          </w:tcPr>
          <w:p w14:paraId="18BD8B17">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调查</w:t>
            </w:r>
            <w:r>
              <w:rPr>
                <w:rFonts w:asciiTheme="minorHAnsi" w:hAnsiTheme="minorHAnsi" w:eastAsiaTheme="minorEastAsia" w:cstheme="minorBidi"/>
                <w:sz w:val="21"/>
              </w:rPr>
              <w:t>对象依</w:t>
            </w:r>
            <w:r>
              <w:rPr>
                <w:rFonts w:hint="eastAsia" w:asciiTheme="minorHAnsi" w:hAnsiTheme="minorHAnsi" w:eastAsiaTheme="minorEastAsia" w:cstheme="minorBidi"/>
                <w:sz w:val="21"/>
              </w:rPr>
              <w:t>法</w:t>
            </w:r>
            <w:r>
              <w:rPr>
                <w:rFonts w:asciiTheme="minorHAnsi" w:hAnsiTheme="minorHAnsi" w:eastAsiaTheme="minorEastAsia" w:cstheme="minorBidi"/>
                <w:sz w:val="21"/>
              </w:rPr>
              <w:t>建立原始记录、统计台账</w:t>
            </w:r>
            <w:r>
              <w:rPr>
                <w:rFonts w:hint="eastAsia" w:asciiTheme="minorHAnsi" w:hAnsiTheme="minorHAnsi" w:eastAsiaTheme="minorEastAsia" w:cstheme="minorBidi"/>
                <w:sz w:val="21"/>
              </w:rPr>
              <w:t>和</w:t>
            </w:r>
            <w:r>
              <w:rPr>
                <w:rFonts w:asciiTheme="minorHAnsi" w:hAnsiTheme="minorHAnsi" w:eastAsiaTheme="minorEastAsia" w:cstheme="minorBidi"/>
                <w:sz w:val="21"/>
              </w:rPr>
              <w:t>统计资料管理制度情况</w:t>
            </w:r>
            <w:r>
              <w:rPr>
                <w:rFonts w:hint="eastAsia" w:asciiTheme="minorHAnsi" w:hAnsiTheme="minorHAnsi" w:eastAsiaTheme="minorEastAsia" w:cstheme="minorBidi"/>
                <w:sz w:val="21"/>
              </w:rPr>
              <w:t>检查</w:t>
            </w:r>
          </w:p>
        </w:tc>
        <w:tc>
          <w:tcPr>
            <w:tcW w:w="425" w:type="dxa"/>
          </w:tcPr>
          <w:p w14:paraId="79E197E6">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区统计局</w:t>
            </w:r>
          </w:p>
        </w:tc>
        <w:tc>
          <w:tcPr>
            <w:tcW w:w="567" w:type="dxa"/>
          </w:tcPr>
          <w:p w14:paraId="14C8DF93">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联网直报企业</w:t>
            </w:r>
            <w:r>
              <w:rPr>
                <w:rFonts w:asciiTheme="minorHAnsi" w:hAnsiTheme="minorHAnsi" w:eastAsiaTheme="minorEastAsia" w:cstheme="minorBidi"/>
                <w:sz w:val="21"/>
              </w:rPr>
              <w:t>等调查对象</w:t>
            </w:r>
          </w:p>
        </w:tc>
        <w:tc>
          <w:tcPr>
            <w:tcW w:w="3544" w:type="dxa"/>
          </w:tcPr>
          <w:p w14:paraId="6FBAD45A">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《中华</w:t>
            </w:r>
            <w:r>
              <w:rPr>
                <w:rFonts w:asciiTheme="minorHAnsi" w:hAnsiTheme="minorHAnsi" w:eastAsiaTheme="minorEastAsia" w:cstheme="minorBidi"/>
                <w:sz w:val="21"/>
              </w:rPr>
              <w:t>人民共和国统计法</w:t>
            </w:r>
            <w:r>
              <w:rPr>
                <w:rFonts w:hint="eastAsia" w:asciiTheme="minorHAnsi" w:hAnsiTheme="minorHAnsi" w:eastAsiaTheme="minorEastAsia" w:cstheme="minorBidi"/>
                <w:sz w:val="21"/>
              </w:rPr>
              <w:t>》（1983年12月8日</w:t>
            </w:r>
            <w:r>
              <w:rPr>
                <w:rFonts w:asciiTheme="minorHAnsi" w:hAnsiTheme="minorHAnsi" w:eastAsiaTheme="minorEastAsia" w:cstheme="minorBidi"/>
                <w:sz w:val="21"/>
              </w:rPr>
              <w:t>主席令第九</w:t>
            </w:r>
            <w:r>
              <w:rPr>
                <w:rFonts w:hint="eastAsia" w:asciiTheme="minorHAnsi" w:hAnsiTheme="minorHAnsi" w:eastAsiaTheme="minorEastAsia" w:cstheme="minorBidi"/>
                <w:sz w:val="21"/>
              </w:rPr>
              <w:t>号</w:t>
            </w:r>
            <w:r>
              <w:rPr>
                <w:rFonts w:asciiTheme="minorHAnsi" w:hAnsiTheme="minorHAnsi" w:eastAsiaTheme="minorEastAsia" w:cstheme="minorBidi"/>
                <w:sz w:val="21"/>
              </w:rPr>
              <w:t>，</w:t>
            </w:r>
            <w:r>
              <w:rPr>
                <w:rFonts w:hint="eastAsia" w:asciiTheme="minorHAnsi" w:hAnsiTheme="minorHAnsi" w:eastAsiaTheme="minorEastAsia" w:cstheme="minorBidi"/>
                <w:sz w:val="21"/>
              </w:rPr>
              <w:t>2009年6月27日</w:t>
            </w:r>
            <w:r>
              <w:rPr>
                <w:rFonts w:asciiTheme="minorHAnsi" w:hAnsiTheme="minorHAnsi" w:eastAsiaTheme="minorEastAsia" w:cstheme="minorBidi"/>
                <w:sz w:val="21"/>
              </w:rPr>
              <w:t>予以修改</w:t>
            </w:r>
            <w:r>
              <w:rPr>
                <w:rFonts w:hint="eastAsia" w:asciiTheme="minorHAnsi" w:hAnsiTheme="minorHAnsi" w:eastAsiaTheme="minorEastAsia" w:cstheme="minorBidi"/>
                <w:sz w:val="21"/>
              </w:rPr>
              <w:t>）第</w:t>
            </w:r>
            <w:r>
              <w:rPr>
                <w:rFonts w:asciiTheme="minorHAnsi" w:hAnsiTheme="minorHAnsi" w:eastAsiaTheme="minorEastAsia" w:cstheme="minorBidi"/>
                <w:sz w:val="21"/>
              </w:rPr>
              <w:t>二</w:t>
            </w:r>
            <w:r>
              <w:rPr>
                <w:rFonts w:hint="eastAsia" w:asciiTheme="minorHAnsi" w:hAnsiTheme="minorHAnsi" w:eastAsiaTheme="minorEastAsia" w:cstheme="minorBidi"/>
                <w:sz w:val="21"/>
              </w:rPr>
              <w:t>十</w:t>
            </w:r>
            <w:r>
              <w:rPr>
                <w:rFonts w:asciiTheme="minorHAnsi" w:hAnsiTheme="minorHAnsi" w:eastAsiaTheme="minorEastAsia" w:cstheme="minorBidi"/>
                <w:sz w:val="21"/>
              </w:rPr>
              <w:t>一条：国家机关、企业事业单位和其他组织等统计调查对象，应当按照国家有关规定设置原始记录、统计</w:t>
            </w:r>
            <w:r>
              <w:rPr>
                <w:rFonts w:hint="eastAsia" w:asciiTheme="minorHAnsi" w:hAnsiTheme="minorHAnsi" w:eastAsiaTheme="minorEastAsia" w:cstheme="minorBidi"/>
                <w:sz w:val="21"/>
              </w:rPr>
              <w:t>台账</w:t>
            </w:r>
            <w:r>
              <w:rPr>
                <w:rFonts w:asciiTheme="minorHAnsi" w:hAnsiTheme="minorHAnsi" w:eastAsiaTheme="minorEastAsia" w:cstheme="minorBidi"/>
                <w:sz w:val="21"/>
              </w:rPr>
              <w:t>、建立健全统计资料的审核、签署、交接、归档等管理制度。统计</w:t>
            </w:r>
            <w:r>
              <w:rPr>
                <w:rFonts w:hint="eastAsia" w:asciiTheme="minorHAnsi" w:hAnsiTheme="minorHAnsi" w:eastAsiaTheme="minorEastAsia" w:cstheme="minorBidi"/>
                <w:sz w:val="21"/>
              </w:rPr>
              <w:t>资料</w:t>
            </w:r>
            <w:r>
              <w:rPr>
                <w:rFonts w:asciiTheme="minorHAnsi" w:hAnsiTheme="minorHAnsi" w:eastAsiaTheme="minorEastAsia" w:cstheme="minorBidi"/>
                <w:sz w:val="21"/>
              </w:rPr>
              <w:t>的</w:t>
            </w:r>
            <w:r>
              <w:rPr>
                <w:rFonts w:hint="eastAsia" w:asciiTheme="minorHAnsi" w:hAnsiTheme="minorHAnsi" w:eastAsiaTheme="minorEastAsia" w:cstheme="minorBidi"/>
                <w:sz w:val="21"/>
              </w:rPr>
              <w:t>审核</w:t>
            </w:r>
            <w:r>
              <w:rPr>
                <w:rFonts w:asciiTheme="minorHAnsi" w:hAnsiTheme="minorHAnsi" w:eastAsiaTheme="minorEastAsia" w:cstheme="minorBidi"/>
                <w:sz w:val="21"/>
              </w:rPr>
              <w:t>、签署人员</w:t>
            </w:r>
            <w:r>
              <w:rPr>
                <w:rFonts w:hint="eastAsia" w:asciiTheme="minorHAnsi" w:hAnsiTheme="minorHAnsi" w:eastAsiaTheme="minorEastAsia" w:cstheme="minorBidi"/>
                <w:sz w:val="21"/>
              </w:rPr>
              <w:t>应当</w:t>
            </w:r>
            <w:r>
              <w:rPr>
                <w:rFonts w:asciiTheme="minorHAnsi" w:hAnsiTheme="minorHAnsi" w:eastAsiaTheme="minorEastAsia" w:cstheme="minorBidi"/>
                <w:sz w:val="21"/>
              </w:rPr>
              <w:t>对其审核、签署的统计资料的真实</w:t>
            </w:r>
            <w:r>
              <w:rPr>
                <w:rFonts w:hint="eastAsia" w:asciiTheme="minorHAnsi" w:hAnsiTheme="minorHAnsi" w:eastAsiaTheme="minorEastAsia" w:cstheme="minorBidi"/>
                <w:sz w:val="21"/>
              </w:rPr>
              <w:t>性</w:t>
            </w:r>
            <w:r>
              <w:rPr>
                <w:rFonts w:asciiTheme="minorHAnsi" w:hAnsiTheme="minorHAnsi" w:eastAsiaTheme="minorEastAsia" w:cstheme="minorBidi"/>
                <w:sz w:val="21"/>
              </w:rPr>
              <w:t>、准确性和</w:t>
            </w:r>
            <w:r>
              <w:rPr>
                <w:rFonts w:hint="eastAsia" w:asciiTheme="minorHAnsi" w:hAnsiTheme="minorHAnsi" w:eastAsiaTheme="minorEastAsia" w:cstheme="minorBidi"/>
                <w:sz w:val="21"/>
              </w:rPr>
              <w:t>完整</w:t>
            </w:r>
            <w:r>
              <w:rPr>
                <w:rFonts w:asciiTheme="minorHAnsi" w:hAnsiTheme="minorHAnsi" w:eastAsiaTheme="minorEastAsia" w:cstheme="minorBidi"/>
                <w:sz w:val="21"/>
              </w:rPr>
              <w:t>性负责。第</w:t>
            </w:r>
            <w:r>
              <w:rPr>
                <w:rFonts w:hint="eastAsia" w:asciiTheme="minorHAnsi" w:hAnsiTheme="minorHAnsi" w:eastAsiaTheme="minorEastAsia" w:cstheme="minorBidi"/>
                <w:sz w:val="21"/>
              </w:rPr>
              <w:t>三十</w:t>
            </w:r>
            <w:r>
              <w:rPr>
                <w:rFonts w:asciiTheme="minorHAnsi" w:hAnsiTheme="minorHAnsi" w:eastAsiaTheme="minorEastAsia" w:cstheme="minorBidi"/>
                <w:sz w:val="21"/>
              </w:rPr>
              <w:t>五条：县级以上人民政府统计机构在调查统计违法违法行为或者核查统计数据</w:t>
            </w:r>
            <w:r>
              <w:rPr>
                <w:rFonts w:hint="eastAsia" w:asciiTheme="minorHAnsi" w:hAnsiTheme="minorHAnsi" w:eastAsiaTheme="minorEastAsia" w:cstheme="minorBidi"/>
                <w:sz w:val="21"/>
              </w:rPr>
              <w:t>时</w:t>
            </w:r>
            <w:r>
              <w:rPr>
                <w:rFonts w:asciiTheme="minorHAnsi" w:hAnsiTheme="minorHAnsi" w:eastAsiaTheme="minorEastAsia" w:cstheme="minorBidi"/>
                <w:sz w:val="21"/>
              </w:rPr>
              <w:t>，有权采取以下措施：（</w:t>
            </w:r>
            <w:r>
              <w:rPr>
                <w:rFonts w:hint="eastAsia" w:asciiTheme="minorHAnsi" w:hAnsiTheme="minorHAnsi" w:eastAsiaTheme="minorEastAsia" w:cstheme="minorBidi"/>
                <w:sz w:val="21"/>
              </w:rPr>
              <w:t>一</w:t>
            </w:r>
            <w:r>
              <w:rPr>
                <w:rFonts w:asciiTheme="minorHAnsi" w:hAnsiTheme="minorHAnsi" w:eastAsiaTheme="minorEastAsia" w:cstheme="minorBidi"/>
                <w:sz w:val="21"/>
              </w:rPr>
              <w:t>）</w:t>
            </w:r>
            <w:r>
              <w:rPr>
                <w:rFonts w:hint="eastAsia" w:asciiTheme="minorHAnsi" w:hAnsiTheme="minorHAnsi" w:eastAsiaTheme="minorEastAsia" w:cstheme="minorBidi"/>
                <w:sz w:val="21"/>
              </w:rPr>
              <w:t>发出</w:t>
            </w:r>
            <w:r>
              <w:rPr>
                <w:rFonts w:asciiTheme="minorHAnsi" w:hAnsiTheme="minorHAnsi" w:eastAsiaTheme="minorEastAsia" w:cstheme="minorBidi"/>
                <w:sz w:val="21"/>
              </w:rPr>
              <w:t>统计检查查询</w:t>
            </w:r>
            <w:r>
              <w:rPr>
                <w:rFonts w:hint="eastAsia" w:asciiTheme="minorHAnsi" w:hAnsiTheme="minorHAnsi" w:eastAsiaTheme="minorEastAsia" w:cstheme="minorBidi"/>
                <w:sz w:val="21"/>
              </w:rPr>
              <w:t>书</w:t>
            </w:r>
            <w:r>
              <w:rPr>
                <w:rFonts w:asciiTheme="minorHAnsi" w:hAnsiTheme="minorHAnsi" w:eastAsiaTheme="minorEastAsia" w:cstheme="minorBidi"/>
                <w:sz w:val="21"/>
              </w:rPr>
              <w:t>，</w:t>
            </w:r>
            <w:r>
              <w:rPr>
                <w:rFonts w:hint="eastAsia" w:asciiTheme="minorHAnsi" w:hAnsiTheme="minorHAnsi" w:eastAsiaTheme="minorEastAsia" w:cstheme="minorBidi"/>
                <w:sz w:val="21"/>
              </w:rPr>
              <w:t>向</w:t>
            </w:r>
            <w:r>
              <w:rPr>
                <w:rFonts w:asciiTheme="minorHAnsi" w:hAnsiTheme="minorHAnsi" w:eastAsiaTheme="minorEastAsia" w:cstheme="minorBidi"/>
                <w:sz w:val="21"/>
              </w:rPr>
              <w:t>检查对象查询有关事项；（</w:t>
            </w:r>
            <w:r>
              <w:rPr>
                <w:rFonts w:hint="eastAsia" w:asciiTheme="minorHAnsi" w:hAnsiTheme="minorHAnsi" w:eastAsiaTheme="minorEastAsia" w:cstheme="minorBidi"/>
                <w:sz w:val="21"/>
              </w:rPr>
              <w:t>二</w:t>
            </w:r>
            <w:r>
              <w:rPr>
                <w:rFonts w:asciiTheme="minorHAnsi" w:hAnsiTheme="minorHAnsi" w:eastAsiaTheme="minorEastAsia" w:cstheme="minorBidi"/>
                <w:sz w:val="21"/>
              </w:rPr>
              <w:t>）</w:t>
            </w:r>
            <w:r>
              <w:rPr>
                <w:rFonts w:hint="eastAsia" w:asciiTheme="minorHAnsi" w:hAnsiTheme="minorHAnsi" w:eastAsiaTheme="minorEastAsia" w:cstheme="minorBidi"/>
                <w:sz w:val="21"/>
              </w:rPr>
              <w:t>要求</w:t>
            </w:r>
            <w:r>
              <w:rPr>
                <w:rFonts w:asciiTheme="minorHAnsi" w:hAnsiTheme="minorHAnsi" w:eastAsiaTheme="minorEastAsia" w:cstheme="minorBidi"/>
                <w:sz w:val="21"/>
              </w:rPr>
              <w:t>检查对象提供有关</w:t>
            </w:r>
            <w:r>
              <w:rPr>
                <w:rFonts w:hint="eastAsia" w:asciiTheme="minorHAnsi" w:hAnsiTheme="minorHAnsi" w:eastAsiaTheme="minorEastAsia" w:cstheme="minorBidi"/>
                <w:sz w:val="21"/>
              </w:rPr>
              <w:t>原始记录</w:t>
            </w:r>
            <w:r>
              <w:rPr>
                <w:rFonts w:asciiTheme="minorHAnsi" w:hAnsiTheme="minorHAnsi" w:eastAsiaTheme="minorEastAsia" w:cstheme="minorBidi"/>
                <w:sz w:val="21"/>
              </w:rPr>
              <w:t>和凭证、统计台账、统计调查表、会计资料及其他相关</w:t>
            </w:r>
            <w:r>
              <w:rPr>
                <w:rFonts w:hint="eastAsia" w:asciiTheme="minorHAnsi" w:hAnsiTheme="minorHAnsi" w:eastAsiaTheme="minorEastAsia" w:cstheme="minorBidi"/>
                <w:sz w:val="21"/>
              </w:rPr>
              <w:t>证明和</w:t>
            </w:r>
            <w:r>
              <w:rPr>
                <w:rFonts w:asciiTheme="minorHAnsi" w:hAnsiTheme="minorHAnsi" w:eastAsiaTheme="minorEastAsia" w:cstheme="minorBidi"/>
                <w:sz w:val="21"/>
              </w:rPr>
              <w:t>资料；（</w:t>
            </w:r>
            <w:r>
              <w:rPr>
                <w:rFonts w:hint="eastAsia" w:asciiTheme="minorHAnsi" w:hAnsiTheme="minorHAnsi" w:eastAsiaTheme="minorEastAsia" w:cstheme="minorBidi"/>
                <w:sz w:val="21"/>
              </w:rPr>
              <w:t>三</w:t>
            </w:r>
            <w:r>
              <w:rPr>
                <w:rFonts w:asciiTheme="minorHAnsi" w:hAnsiTheme="minorHAnsi" w:eastAsiaTheme="minorEastAsia" w:cstheme="minorBidi"/>
                <w:sz w:val="21"/>
              </w:rPr>
              <w:t>）</w:t>
            </w:r>
            <w:r>
              <w:rPr>
                <w:rFonts w:hint="eastAsia" w:asciiTheme="minorHAnsi" w:hAnsiTheme="minorHAnsi" w:eastAsiaTheme="minorEastAsia" w:cstheme="minorBidi"/>
                <w:sz w:val="21"/>
              </w:rPr>
              <w:t>就与</w:t>
            </w:r>
            <w:r>
              <w:rPr>
                <w:rFonts w:asciiTheme="minorHAnsi" w:hAnsiTheme="minorHAnsi" w:eastAsiaTheme="minorEastAsia" w:cstheme="minorBidi"/>
                <w:sz w:val="21"/>
              </w:rPr>
              <w:t>检查有关的事项</w:t>
            </w:r>
            <w:r>
              <w:rPr>
                <w:rFonts w:hint="eastAsia" w:asciiTheme="minorHAnsi" w:hAnsiTheme="minorHAnsi" w:eastAsiaTheme="minorEastAsia" w:cstheme="minorBidi"/>
                <w:sz w:val="21"/>
              </w:rPr>
              <w:t>询问</w:t>
            </w:r>
            <w:r>
              <w:rPr>
                <w:rFonts w:asciiTheme="minorHAnsi" w:hAnsiTheme="minorHAnsi" w:eastAsiaTheme="minorEastAsia" w:cstheme="minorBidi"/>
                <w:sz w:val="21"/>
              </w:rPr>
              <w:t>有关人员；（</w:t>
            </w:r>
            <w:r>
              <w:rPr>
                <w:rFonts w:hint="eastAsia" w:asciiTheme="minorHAnsi" w:hAnsiTheme="minorHAnsi" w:eastAsiaTheme="minorEastAsia" w:cstheme="minorBidi"/>
                <w:sz w:val="21"/>
              </w:rPr>
              <w:t>四</w:t>
            </w:r>
            <w:r>
              <w:rPr>
                <w:rFonts w:asciiTheme="minorHAnsi" w:hAnsiTheme="minorHAnsi" w:eastAsiaTheme="minorEastAsia" w:cstheme="minorBidi"/>
                <w:sz w:val="21"/>
              </w:rPr>
              <w:t>）</w:t>
            </w:r>
            <w:r>
              <w:rPr>
                <w:rFonts w:hint="eastAsia" w:asciiTheme="minorHAnsi" w:hAnsiTheme="minorHAnsi" w:eastAsiaTheme="minorEastAsia" w:cstheme="minorBidi"/>
                <w:sz w:val="21"/>
              </w:rPr>
              <w:t>进入</w:t>
            </w:r>
            <w:r>
              <w:rPr>
                <w:rFonts w:asciiTheme="minorHAnsi" w:hAnsiTheme="minorHAnsi" w:eastAsiaTheme="minorEastAsia" w:cstheme="minorBidi"/>
                <w:sz w:val="21"/>
              </w:rPr>
              <w:t>检查对象的业务场所和统计数据处理信息系统</w:t>
            </w:r>
            <w:r>
              <w:rPr>
                <w:rFonts w:hint="eastAsia" w:asciiTheme="minorHAnsi" w:hAnsiTheme="minorHAnsi" w:eastAsiaTheme="minorEastAsia" w:cstheme="minorBidi"/>
                <w:sz w:val="21"/>
              </w:rPr>
              <w:t>进行</w:t>
            </w:r>
            <w:r>
              <w:rPr>
                <w:rFonts w:asciiTheme="minorHAnsi" w:hAnsiTheme="minorHAnsi" w:eastAsiaTheme="minorEastAsia" w:cstheme="minorBidi"/>
                <w:sz w:val="21"/>
              </w:rPr>
              <w:t>检查、核对；（</w:t>
            </w:r>
            <w:r>
              <w:rPr>
                <w:rFonts w:hint="eastAsia" w:asciiTheme="minorHAnsi" w:hAnsiTheme="minorHAnsi" w:eastAsiaTheme="minorEastAsia" w:cstheme="minorBidi"/>
                <w:sz w:val="21"/>
              </w:rPr>
              <w:t>五</w:t>
            </w:r>
            <w:r>
              <w:rPr>
                <w:rFonts w:asciiTheme="minorHAnsi" w:hAnsiTheme="minorHAnsi" w:eastAsiaTheme="minorEastAsia" w:cstheme="minorBidi"/>
                <w:sz w:val="21"/>
              </w:rPr>
              <w:t>）</w:t>
            </w:r>
            <w:r>
              <w:rPr>
                <w:rFonts w:hint="eastAsia" w:asciiTheme="minorHAnsi" w:hAnsiTheme="minorHAnsi" w:eastAsiaTheme="minorEastAsia" w:cstheme="minorBidi"/>
                <w:sz w:val="21"/>
              </w:rPr>
              <w:t>经</w:t>
            </w:r>
            <w:r>
              <w:rPr>
                <w:rFonts w:asciiTheme="minorHAnsi" w:hAnsiTheme="minorHAnsi" w:eastAsiaTheme="minorEastAsia" w:cstheme="minorBidi"/>
                <w:sz w:val="21"/>
              </w:rPr>
              <w:t>本</w:t>
            </w:r>
            <w:r>
              <w:rPr>
                <w:rFonts w:hint="eastAsia" w:asciiTheme="minorHAnsi" w:hAnsiTheme="minorHAnsi" w:eastAsiaTheme="minorEastAsia" w:cstheme="minorBidi"/>
                <w:sz w:val="21"/>
              </w:rPr>
              <w:t>机</w:t>
            </w:r>
            <w:r>
              <w:rPr>
                <w:rFonts w:asciiTheme="minorHAnsi" w:hAnsiTheme="minorHAnsi" w:eastAsiaTheme="minorEastAsia" w:cstheme="minorBidi"/>
                <w:sz w:val="21"/>
              </w:rPr>
              <w:t>构负责人批准，登记保存检查对象的有关原始记录和凭证、统计台账、统计调查表、会计资料及其他相关</w:t>
            </w:r>
            <w:r>
              <w:rPr>
                <w:rFonts w:hint="eastAsia" w:asciiTheme="minorHAnsi" w:hAnsiTheme="minorHAnsi" w:eastAsiaTheme="minorEastAsia" w:cstheme="minorBidi"/>
                <w:sz w:val="21"/>
              </w:rPr>
              <w:t>证明</w:t>
            </w:r>
            <w:r>
              <w:rPr>
                <w:rFonts w:asciiTheme="minorHAnsi" w:hAnsiTheme="minorHAnsi" w:eastAsiaTheme="minorEastAsia" w:cstheme="minorBidi"/>
                <w:sz w:val="21"/>
              </w:rPr>
              <w:t>资料；（</w:t>
            </w:r>
            <w:r>
              <w:rPr>
                <w:rFonts w:hint="eastAsia" w:asciiTheme="minorHAnsi" w:hAnsiTheme="minorHAnsi" w:eastAsiaTheme="minorEastAsia" w:cstheme="minorBidi"/>
                <w:sz w:val="21"/>
              </w:rPr>
              <w:t>六</w:t>
            </w:r>
            <w:r>
              <w:rPr>
                <w:rFonts w:asciiTheme="minorHAnsi" w:hAnsiTheme="minorHAnsi" w:eastAsiaTheme="minorEastAsia" w:cstheme="minorBidi"/>
                <w:sz w:val="21"/>
              </w:rPr>
              <w:t>）</w:t>
            </w:r>
            <w:r>
              <w:rPr>
                <w:rFonts w:hint="eastAsia" w:asciiTheme="minorHAnsi" w:hAnsiTheme="minorHAnsi" w:eastAsiaTheme="minorEastAsia" w:cstheme="minorBidi"/>
                <w:sz w:val="21"/>
              </w:rPr>
              <w:t>对与</w:t>
            </w:r>
            <w:r>
              <w:rPr>
                <w:rFonts w:asciiTheme="minorHAnsi" w:hAnsiTheme="minorHAnsi" w:eastAsiaTheme="minorEastAsia" w:cstheme="minorBidi"/>
                <w:sz w:val="21"/>
              </w:rPr>
              <w:t>检查事项有关的情况和资料进行记录、录音、录像、照相和复制。《</w:t>
            </w:r>
            <w:r>
              <w:rPr>
                <w:rFonts w:hint="eastAsia" w:asciiTheme="minorHAnsi" w:hAnsiTheme="minorHAnsi" w:eastAsiaTheme="minorEastAsia" w:cstheme="minorBidi"/>
                <w:sz w:val="21"/>
              </w:rPr>
              <w:t>中华</w:t>
            </w:r>
            <w:r>
              <w:rPr>
                <w:rFonts w:asciiTheme="minorHAnsi" w:hAnsiTheme="minorHAnsi" w:eastAsiaTheme="minorEastAsia" w:cstheme="minorBidi"/>
                <w:sz w:val="21"/>
              </w:rPr>
              <w:t>人民共和国统计法</w:t>
            </w:r>
            <w:r>
              <w:rPr>
                <w:rFonts w:hint="eastAsia" w:asciiTheme="minorHAnsi" w:hAnsiTheme="minorHAnsi" w:eastAsiaTheme="minorEastAsia" w:cstheme="minorBidi"/>
                <w:sz w:val="21"/>
              </w:rPr>
              <w:t>实施条例</w:t>
            </w:r>
            <w:r>
              <w:rPr>
                <w:rFonts w:asciiTheme="minorHAnsi" w:hAnsiTheme="minorHAnsi" w:eastAsiaTheme="minorEastAsia" w:cstheme="minorBidi"/>
                <w:sz w:val="21"/>
              </w:rPr>
              <w:t>》</w:t>
            </w:r>
            <w:r>
              <w:rPr>
                <w:rFonts w:hint="eastAsia" w:asciiTheme="minorHAnsi" w:hAnsiTheme="minorHAnsi" w:eastAsiaTheme="minorEastAsia" w:cstheme="minorBidi"/>
                <w:sz w:val="21"/>
              </w:rPr>
              <w:t>（中华</w:t>
            </w:r>
            <w:r>
              <w:rPr>
                <w:rFonts w:asciiTheme="minorHAnsi" w:hAnsiTheme="minorHAnsi" w:eastAsiaTheme="minorEastAsia" w:cstheme="minorBidi"/>
                <w:sz w:val="21"/>
              </w:rPr>
              <w:t>人民共和国国务院令第</w:t>
            </w:r>
            <w:r>
              <w:rPr>
                <w:rFonts w:hint="eastAsia" w:asciiTheme="minorHAnsi" w:hAnsiTheme="minorHAnsi" w:eastAsiaTheme="minorEastAsia" w:cstheme="minorBidi"/>
                <w:sz w:val="21"/>
              </w:rPr>
              <w:t>681号</w:t>
            </w:r>
            <w:r>
              <w:rPr>
                <w:rFonts w:asciiTheme="minorHAnsi" w:hAnsiTheme="minorHAnsi" w:eastAsiaTheme="minorEastAsia" w:cstheme="minorBidi"/>
                <w:sz w:val="21"/>
              </w:rPr>
              <w:t>，</w:t>
            </w:r>
            <w:r>
              <w:rPr>
                <w:rFonts w:hint="eastAsia" w:asciiTheme="minorHAnsi" w:hAnsiTheme="minorHAnsi" w:eastAsiaTheme="minorEastAsia" w:cstheme="minorBidi"/>
                <w:sz w:val="21"/>
              </w:rPr>
              <w:t>国务院</w:t>
            </w:r>
            <w:r>
              <w:rPr>
                <w:rFonts w:asciiTheme="minorHAnsi" w:hAnsiTheme="minorHAnsi" w:eastAsiaTheme="minorEastAsia" w:cstheme="minorBidi"/>
                <w:sz w:val="21"/>
              </w:rPr>
              <w:t>第</w:t>
            </w:r>
            <w:r>
              <w:rPr>
                <w:rFonts w:hint="eastAsia" w:asciiTheme="minorHAnsi" w:hAnsiTheme="minorHAnsi" w:eastAsiaTheme="minorEastAsia" w:cstheme="minorBidi"/>
                <w:sz w:val="21"/>
              </w:rPr>
              <w:t>168次</w:t>
            </w:r>
            <w:r>
              <w:rPr>
                <w:rFonts w:asciiTheme="minorHAnsi" w:hAnsiTheme="minorHAnsi" w:eastAsiaTheme="minorEastAsia" w:cstheme="minorBidi"/>
                <w:sz w:val="21"/>
              </w:rPr>
              <w:t>常务会议通过，</w:t>
            </w:r>
            <w:r>
              <w:rPr>
                <w:rFonts w:hint="eastAsia" w:asciiTheme="minorHAnsi" w:hAnsiTheme="minorHAnsi" w:eastAsiaTheme="minorEastAsia" w:cstheme="minorBidi"/>
                <w:sz w:val="21"/>
              </w:rPr>
              <w:t>2017年5月28日</w:t>
            </w:r>
            <w:r>
              <w:rPr>
                <w:rFonts w:asciiTheme="minorHAnsi" w:hAnsiTheme="minorHAnsi" w:eastAsiaTheme="minorEastAsia" w:cstheme="minorBidi"/>
                <w:sz w:val="21"/>
              </w:rPr>
              <w:t>公布，</w:t>
            </w:r>
            <w:r>
              <w:rPr>
                <w:rFonts w:hint="eastAsia" w:asciiTheme="minorHAnsi" w:hAnsiTheme="minorHAnsi" w:eastAsiaTheme="minorEastAsia" w:cstheme="minorBidi"/>
                <w:sz w:val="21"/>
              </w:rPr>
              <w:t>自2017年8月1日</w:t>
            </w:r>
            <w:r>
              <w:rPr>
                <w:rFonts w:asciiTheme="minorHAnsi" w:hAnsiTheme="minorHAnsi" w:eastAsiaTheme="minorEastAsia" w:cstheme="minorBidi"/>
                <w:sz w:val="21"/>
              </w:rPr>
              <w:t>起施行</w:t>
            </w:r>
            <w:r>
              <w:rPr>
                <w:rFonts w:hint="eastAsia" w:asciiTheme="minorHAnsi" w:hAnsiTheme="minorHAnsi" w:eastAsiaTheme="minorEastAsia" w:cstheme="minorBidi"/>
                <w:sz w:val="21"/>
              </w:rPr>
              <w:t>）第</w:t>
            </w:r>
            <w:r>
              <w:rPr>
                <w:rFonts w:asciiTheme="minorHAnsi" w:hAnsiTheme="minorHAnsi" w:eastAsiaTheme="minorEastAsia" w:cstheme="minorBidi"/>
                <w:sz w:val="21"/>
              </w:rPr>
              <w:t>二</w:t>
            </w:r>
            <w:r>
              <w:rPr>
                <w:rFonts w:hint="eastAsia" w:asciiTheme="minorHAnsi" w:hAnsiTheme="minorHAnsi" w:eastAsiaTheme="minorEastAsia" w:cstheme="minorBidi"/>
                <w:sz w:val="21"/>
              </w:rPr>
              <w:t>十</w:t>
            </w:r>
            <w:r>
              <w:rPr>
                <w:rFonts w:asciiTheme="minorHAnsi" w:hAnsiTheme="minorHAnsi" w:eastAsiaTheme="minorEastAsia" w:cstheme="minorBidi"/>
                <w:sz w:val="21"/>
              </w:rPr>
              <w:t>一</w:t>
            </w:r>
            <w:r>
              <w:rPr>
                <w:rFonts w:hint="eastAsia" w:asciiTheme="minorHAnsi" w:hAnsiTheme="minorHAnsi" w:eastAsiaTheme="minorEastAsia" w:cstheme="minorBidi"/>
                <w:sz w:val="21"/>
              </w:rPr>
              <w:t>条第一款</w:t>
            </w:r>
            <w:r>
              <w:rPr>
                <w:rFonts w:asciiTheme="minorHAnsi" w:hAnsiTheme="minorHAnsi" w:eastAsiaTheme="minorEastAsia" w:cstheme="minorBidi"/>
                <w:sz w:val="21"/>
              </w:rPr>
              <w:t>：县级以上人民政府统计机构、有关部门和</w:t>
            </w:r>
            <w:r>
              <w:rPr>
                <w:rFonts w:hint="eastAsia" w:asciiTheme="minorHAnsi" w:hAnsiTheme="minorHAnsi" w:eastAsiaTheme="minorEastAsia" w:cstheme="minorBidi"/>
                <w:sz w:val="21"/>
              </w:rPr>
              <w:t>乡、镇人民</w:t>
            </w:r>
            <w:r>
              <w:rPr>
                <w:rFonts w:asciiTheme="minorHAnsi" w:hAnsiTheme="minorHAnsi" w:eastAsiaTheme="minorEastAsia" w:cstheme="minorBidi"/>
                <w:sz w:val="21"/>
              </w:rPr>
              <w:t>政府应当妥善保管统计调</w:t>
            </w:r>
            <w:r>
              <w:rPr>
                <w:rFonts w:hint="eastAsia" w:asciiTheme="minorHAnsi" w:hAnsiTheme="minorHAnsi" w:eastAsiaTheme="minorEastAsia" w:cstheme="minorBidi"/>
                <w:sz w:val="21"/>
              </w:rPr>
              <w:t>查中</w:t>
            </w:r>
            <w:r>
              <w:rPr>
                <w:rFonts w:asciiTheme="minorHAnsi" w:hAnsiTheme="minorHAnsi" w:eastAsiaTheme="minorEastAsia" w:cstheme="minorBidi"/>
                <w:sz w:val="21"/>
              </w:rPr>
              <w:t>取得的</w:t>
            </w:r>
            <w:r>
              <w:rPr>
                <w:rFonts w:hint="eastAsia" w:asciiTheme="minorHAnsi" w:hAnsiTheme="minorHAnsi" w:eastAsiaTheme="minorEastAsia" w:cstheme="minorBidi"/>
                <w:sz w:val="21"/>
              </w:rPr>
              <w:t>统计</w:t>
            </w:r>
            <w:r>
              <w:rPr>
                <w:rFonts w:asciiTheme="minorHAnsi" w:hAnsiTheme="minorHAnsi" w:eastAsiaTheme="minorEastAsia" w:cstheme="minorBidi"/>
                <w:sz w:val="21"/>
              </w:rPr>
              <w:t>资料。</w:t>
            </w:r>
            <w:r>
              <w:rPr>
                <w:rFonts w:hint="eastAsia" w:asciiTheme="minorHAnsi" w:hAnsiTheme="minorHAnsi" w:eastAsiaTheme="minorEastAsia" w:cstheme="minorBidi"/>
                <w:sz w:val="21"/>
              </w:rPr>
              <w:t>第</w:t>
            </w:r>
            <w:r>
              <w:rPr>
                <w:rFonts w:asciiTheme="minorHAnsi" w:hAnsiTheme="minorHAnsi" w:eastAsiaTheme="minorEastAsia" w:cstheme="minorBidi"/>
                <w:sz w:val="21"/>
              </w:rPr>
              <w:t>二十二</w:t>
            </w:r>
            <w:r>
              <w:rPr>
                <w:rFonts w:hint="eastAsia" w:asciiTheme="minorHAnsi" w:hAnsiTheme="minorHAnsi" w:eastAsiaTheme="minorEastAsia" w:cstheme="minorBidi"/>
                <w:sz w:val="21"/>
              </w:rPr>
              <w:t>条第一款</w:t>
            </w:r>
            <w:r>
              <w:rPr>
                <w:rFonts w:asciiTheme="minorHAnsi" w:hAnsiTheme="minorHAnsi" w:eastAsiaTheme="minorEastAsia" w:cstheme="minorBidi"/>
                <w:sz w:val="21"/>
              </w:rPr>
              <w:t>：统计调查</w:t>
            </w:r>
            <w:r>
              <w:rPr>
                <w:rFonts w:hint="eastAsia" w:asciiTheme="minorHAnsi" w:hAnsiTheme="minorHAnsi" w:eastAsiaTheme="minorEastAsia" w:cstheme="minorBidi"/>
                <w:sz w:val="21"/>
              </w:rPr>
              <w:t>中</w:t>
            </w:r>
            <w:r>
              <w:rPr>
                <w:rFonts w:asciiTheme="minorHAnsi" w:hAnsiTheme="minorHAnsi" w:eastAsiaTheme="minorEastAsia" w:cstheme="minorBidi"/>
                <w:sz w:val="21"/>
              </w:rPr>
              <w:t>取得的统计调查对象的原始资料，应当至少保存</w:t>
            </w:r>
            <w:r>
              <w:rPr>
                <w:rFonts w:hint="eastAsia" w:asciiTheme="minorHAnsi" w:hAnsiTheme="minorHAnsi" w:eastAsiaTheme="minorEastAsia" w:cstheme="minorBidi"/>
                <w:sz w:val="21"/>
              </w:rPr>
              <w:t>2年</w:t>
            </w:r>
            <w:r>
              <w:rPr>
                <w:rFonts w:asciiTheme="minorHAnsi" w:hAnsiTheme="minorHAnsi" w:eastAsiaTheme="minorEastAsia" w:cstheme="minorBidi"/>
                <w:sz w:val="21"/>
              </w:rPr>
              <w:t>。</w:t>
            </w:r>
            <w:r>
              <w:rPr>
                <w:rFonts w:hint="eastAsia" w:asciiTheme="minorHAnsi" w:hAnsiTheme="minorHAnsi" w:eastAsiaTheme="minorEastAsia" w:cstheme="minorBidi"/>
                <w:sz w:val="21"/>
              </w:rPr>
              <w:t>第二款</w:t>
            </w:r>
            <w:r>
              <w:rPr>
                <w:rFonts w:asciiTheme="minorHAnsi" w:hAnsiTheme="minorHAnsi" w:eastAsiaTheme="minorEastAsia" w:cstheme="minorBidi"/>
                <w:sz w:val="21"/>
              </w:rPr>
              <w:t>：</w:t>
            </w:r>
            <w:r>
              <w:rPr>
                <w:rFonts w:hint="eastAsia" w:asciiTheme="minorHAnsi" w:hAnsiTheme="minorHAnsi" w:eastAsiaTheme="minorEastAsia" w:cstheme="minorBidi"/>
                <w:sz w:val="21"/>
              </w:rPr>
              <w:t>汇总性统计</w:t>
            </w:r>
            <w:r>
              <w:rPr>
                <w:rFonts w:asciiTheme="minorHAnsi" w:hAnsiTheme="minorHAnsi" w:eastAsiaTheme="minorEastAsia" w:cstheme="minorBidi"/>
                <w:sz w:val="21"/>
              </w:rPr>
              <w:t>资料</w:t>
            </w:r>
            <w:r>
              <w:rPr>
                <w:rFonts w:hint="eastAsia" w:asciiTheme="minorHAnsi" w:hAnsiTheme="minorHAnsi" w:eastAsiaTheme="minorEastAsia" w:cstheme="minorBidi"/>
                <w:sz w:val="21"/>
              </w:rPr>
              <w:t>应当</w:t>
            </w:r>
            <w:r>
              <w:rPr>
                <w:rFonts w:asciiTheme="minorHAnsi" w:hAnsiTheme="minorHAnsi" w:eastAsiaTheme="minorEastAsia" w:cstheme="minorBidi"/>
                <w:sz w:val="21"/>
              </w:rPr>
              <w:t>至少保</w:t>
            </w:r>
            <w:r>
              <w:rPr>
                <w:rFonts w:hint="eastAsia" w:asciiTheme="minorHAnsi" w:hAnsiTheme="minorHAnsi" w:eastAsiaTheme="minorEastAsia" w:cstheme="minorBidi"/>
                <w:sz w:val="21"/>
              </w:rPr>
              <w:t>存10年</w:t>
            </w:r>
            <w:r>
              <w:rPr>
                <w:rFonts w:asciiTheme="minorHAnsi" w:hAnsiTheme="minorHAnsi" w:eastAsiaTheme="minorEastAsia" w:cstheme="minorBidi"/>
                <w:sz w:val="21"/>
              </w:rPr>
              <w:t>，重要的汇总性统计资料应当永久保存。</w:t>
            </w:r>
            <w:r>
              <w:rPr>
                <w:rFonts w:hint="eastAsia" w:asciiTheme="minorHAnsi" w:hAnsiTheme="minorHAnsi" w:eastAsiaTheme="minorEastAsia" w:cstheme="minorBidi"/>
                <w:sz w:val="21"/>
              </w:rPr>
              <w:t>法律法规另有</w:t>
            </w:r>
            <w:r>
              <w:rPr>
                <w:rFonts w:asciiTheme="minorHAnsi" w:hAnsiTheme="minorHAnsi" w:eastAsiaTheme="minorEastAsia" w:cstheme="minorBidi"/>
                <w:sz w:val="21"/>
              </w:rPr>
              <w:t>规定的</w:t>
            </w:r>
            <w:r>
              <w:rPr>
                <w:rFonts w:hint="eastAsia" w:asciiTheme="minorHAnsi" w:hAnsiTheme="minorHAnsi" w:eastAsiaTheme="minorEastAsia" w:cstheme="minorBidi"/>
                <w:sz w:val="21"/>
              </w:rPr>
              <w:t>，</w:t>
            </w:r>
            <w:r>
              <w:rPr>
                <w:rFonts w:asciiTheme="minorHAnsi" w:hAnsiTheme="minorHAnsi" w:eastAsiaTheme="minorEastAsia" w:cstheme="minorBidi"/>
                <w:sz w:val="21"/>
              </w:rPr>
              <w:t>从其规定。</w:t>
            </w:r>
            <w:r>
              <w:rPr>
                <w:rFonts w:hint="eastAsia" w:asciiTheme="minorHAnsi" w:hAnsiTheme="minorHAnsi" w:eastAsiaTheme="minorEastAsia" w:cstheme="minorBidi"/>
                <w:sz w:val="21"/>
              </w:rPr>
              <w:t>第二十</w:t>
            </w:r>
            <w:r>
              <w:rPr>
                <w:rFonts w:asciiTheme="minorHAnsi" w:hAnsiTheme="minorHAnsi" w:eastAsiaTheme="minorEastAsia" w:cstheme="minorBidi"/>
                <w:sz w:val="21"/>
              </w:rPr>
              <w:t>三条：</w:t>
            </w:r>
            <w:r>
              <w:rPr>
                <w:rFonts w:hint="eastAsia" w:asciiTheme="minorHAnsi" w:hAnsiTheme="minorHAnsi" w:eastAsiaTheme="minorEastAsia" w:cstheme="minorBidi"/>
                <w:sz w:val="21"/>
              </w:rPr>
              <w:t>统计</w:t>
            </w:r>
            <w:r>
              <w:rPr>
                <w:rFonts w:asciiTheme="minorHAnsi" w:hAnsiTheme="minorHAnsi" w:eastAsiaTheme="minorEastAsia" w:cstheme="minorBidi"/>
                <w:sz w:val="21"/>
              </w:rPr>
              <w:t>调查对象按照国家有关规定设置的原始记录和统计台账，应当至少保存</w:t>
            </w:r>
            <w:r>
              <w:rPr>
                <w:rFonts w:hint="eastAsia" w:asciiTheme="minorHAnsi" w:hAnsiTheme="minorHAnsi" w:eastAsiaTheme="minorEastAsia" w:cstheme="minorBidi"/>
                <w:sz w:val="21"/>
              </w:rPr>
              <w:t>2年</w:t>
            </w:r>
            <w:r>
              <w:rPr>
                <w:rFonts w:asciiTheme="minorHAnsi" w:hAnsiTheme="minorHAnsi" w:eastAsiaTheme="minorEastAsia" w:cstheme="minorBidi"/>
                <w:sz w:val="21"/>
              </w:rPr>
              <w:t>。《</w:t>
            </w:r>
            <w:r>
              <w:rPr>
                <w:rFonts w:hint="eastAsia" w:asciiTheme="minorHAnsi" w:hAnsiTheme="minorHAnsi" w:eastAsiaTheme="minorEastAsia" w:cstheme="minorBidi"/>
                <w:sz w:val="21"/>
              </w:rPr>
              <w:t>河北</w:t>
            </w:r>
            <w:r>
              <w:rPr>
                <w:rFonts w:asciiTheme="minorHAnsi" w:hAnsiTheme="minorHAnsi" w:eastAsiaTheme="minorEastAsia" w:cstheme="minorBidi"/>
                <w:sz w:val="21"/>
              </w:rPr>
              <w:t>区统计条例》</w:t>
            </w:r>
            <w:r>
              <w:rPr>
                <w:rFonts w:hint="eastAsia" w:asciiTheme="minorHAnsi" w:hAnsiTheme="minorHAnsi" w:eastAsiaTheme="minorEastAsia" w:cstheme="minorBidi"/>
                <w:sz w:val="21"/>
              </w:rPr>
              <w:t>（2004年11月27日</w:t>
            </w:r>
            <w:r>
              <w:rPr>
                <w:rFonts w:asciiTheme="minorHAnsi" w:hAnsiTheme="minorHAnsi" w:eastAsiaTheme="minorEastAsia" w:cstheme="minorBidi"/>
                <w:sz w:val="21"/>
              </w:rPr>
              <w:t>河北区第十届人民代表大会常务委员会第十二次会议通过，自</w:t>
            </w:r>
            <w:r>
              <w:rPr>
                <w:rFonts w:hint="eastAsia" w:asciiTheme="minorHAnsi" w:hAnsiTheme="minorHAnsi" w:eastAsiaTheme="minorEastAsia" w:cstheme="minorBidi"/>
                <w:sz w:val="21"/>
              </w:rPr>
              <w:t>2005年3月1日起施行）第</w:t>
            </w:r>
            <w:r>
              <w:rPr>
                <w:rFonts w:asciiTheme="minorHAnsi" w:hAnsiTheme="minorHAnsi" w:eastAsiaTheme="minorEastAsia" w:cstheme="minorBidi"/>
                <w:sz w:val="21"/>
              </w:rPr>
              <w:t>三十条第一款：县级以上人民政府统计机构</w:t>
            </w:r>
            <w:r>
              <w:rPr>
                <w:rFonts w:hint="eastAsia" w:asciiTheme="minorHAnsi" w:hAnsiTheme="minorHAnsi" w:eastAsiaTheme="minorEastAsia" w:cstheme="minorBidi"/>
                <w:sz w:val="21"/>
              </w:rPr>
              <w:t>负责</w:t>
            </w:r>
            <w:r>
              <w:rPr>
                <w:rFonts w:asciiTheme="minorHAnsi" w:hAnsiTheme="minorHAnsi" w:eastAsiaTheme="minorEastAsia" w:cstheme="minorBidi"/>
                <w:sz w:val="21"/>
              </w:rPr>
              <w:t>本行政区</w:t>
            </w:r>
            <w:r>
              <w:rPr>
                <w:rFonts w:hint="eastAsia" w:asciiTheme="minorHAnsi" w:hAnsiTheme="minorHAnsi" w:eastAsiaTheme="minorEastAsia" w:cstheme="minorBidi"/>
                <w:sz w:val="21"/>
              </w:rPr>
              <w:t>域</w:t>
            </w:r>
            <w:r>
              <w:rPr>
                <w:rFonts w:asciiTheme="minorHAnsi" w:hAnsiTheme="minorHAnsi" w:eastAsiaTheme="minorEastAsia" w:cstheme="minorBidi"/>
                <w:sz w:val="21"/>
              </w:rPr>
              <w:t>内的</w:t>
            </w:r>
            <w:r>
              <w:rPr>
                <w:rFonts w:hint="eastAsia" w:asciiTheme="minorHAnsi" w:hAnsiTheme="minorHAnsi" w:eastAsiaTheme="minorEastAsia" w:cstheme="minorBidi"/>
                <w:sz w:val="21"/>
              </w:rPr>
              <w:t>统计</w:t>
            </w:r>
            <w:r>
              <w:rPr>
                <w:rFonts w:asciiTheme="minorHAnsi" w:hAnsiTheme="minorHAnsi" w:eastAsiaTheme="minorEastAsia" w:cstheme="minorBidi"/>
                <w:sz w:val="21"/>
              </w:rPr>
              <w:t>监督检查</w:t>
            </w:r>
            <w:r>
              <w:rPr>
                <w:rFonts w:hint="eastAsia" w:asciiTheme="minorHAnsi" w:hAnsiTheme="minorHAnsi" w:eastAsiaTheme="minorEastAsia" w:cstheme="minorBidi"/>
                <w:sz w:val="21"/>
              </w:rPr>
              <w:t>和</w:t>
            </w:r>
            <w:r>
              <w:rPr>
                <w:rFonts w:asciiTheme="minorHAnsi" w:hAnsiTheme="minorHAnsi" w:eastAsiaTheme="minorEastAsia" w:cstheme="minorBidi"/>
                <w:sz w:val="21"/>
              </w:rPr>
              <w:t>统计违法案件的调查及依法</w:t>
            </w:r>
            <w:r>
              <w:rPr>
                <w:rFonts w:hint="eastAsia" w:asciiTheme="minorHAnsi" w:hAnsiTheme="minorHAnsi" w:eastAsiaTheme="minorEastAsia" w:cstheme="minorBidi"/>
                <w:sz w:val="21"/>
              </w:rPr>
              <w:t>处理</w:t>
            </w:r>
            <w:r>
              <w:rPr>
                <w:rFonts w:asciiTheme="minorHAnsi" w:hAnsiTheme="minorHAnsi" w:eastAsiaTheme="minorEastAsia" w:cstheme="minorBidi"/>
                <w:sz w:val="21"/>
              </w:rPr>
              <w:t>工作。</w:t>
            </w:r>
          </w:p>
        </w:tc>
        <w:tc>
          <w:tcPr>
            <w:tcW w:w="709" w:type="dxa"/>
          </w:tcPr>
          <w:p w14:paraId="5BCF7548">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原始</w:t>
            </w:r>
            <w:r>
              <w:rPr>
                <w:rFonts w:asciiTheme="minorHAnsi" w:hAnsiTheme="minorHAnsi" w:eastAsiaTheme="minorEastAsia" w:cstheme="minorBidi"/>
                <w:sz w:val="21"/>
              </w:rPr>
              <w:t>记录、统计台账和统计资料管理制度等基础工作建设及相关制度落实情况</w:t>
            </w:r>
          </w:p>
        </w:tc>
        <w:tc>
          <w:tcPr>
            <w:tcW w:w="567" w:type="dxa"/>
          </w:tcPr>
          <w:p w14:paraId="724B6056">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实地检查和书面检查</w:t>
            </w:r>
          </w:p>
        </w:tc>
        <w:tc>
          <w:tcPr>
            <w:tcW w:w="708" w:type="dxa"/>
          </w:tcPr>
          <w:p w14:paraId="07F3FCD6">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每年1</w:t>
            </w:r>
            <w:r>
              <w:rPr>
                <w:rFonts w:asciiTheme="minorHAnsi" w:hAnsiTheme="minorHAnsi" w:eastAsiaTheme="minorEastAsia" w:cstheme="minorBidi"/>
                <w:sz w:val="21"/>
              </w:rPr>
              <w:t>次，</w:t>
            </w:r>
            <w:r>
              <w:rPr>
                <w:rFonts w:hint="eastAsia" w:asciiTheme="minorHAnsi" w:hAnsiTheme="minorHAnsi" w:eastAsiaTheme="minorEastAsia" w:cstheme="minorBidi"/>
                <w:sz w:val="21"/>
              </w:rPr>
              <w:t>比例按总数的5%抽查</w:t>
            </w:r>
          </w:p>
        </w:tc>
        <w:tc>
          <w:tcPr>
            <w:tcW w:w="363" w:type="dxa"/>
          </w:tcPr>
          <w:p w14:paraId="2289ED21">
            <w:pPr>
              <w:widowControl w:val="0"/>
              <w:spacing w:line="240" w:lineRule="auto"/>
              <w:ind w:firstLine="0" w:firstLineChars="0"/>
              <w:rPr>
                <w:rFonts w:asciiTheme="minorHAnsi" w:hAnsiTheme="minorHAnsi" w:eastAsiaTheme="minorEastAsia" w:cstheme="minorBidi"/>
                <w:sz w:val="21"/>
              </w:rPr>
            </w:pPr>
          </w:p>
        </w:tc>
      </w:tr>
      <w:tr w14:paraId="22452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tcPr>
          <w:p w14:paraId="0806E62A">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3</w:t>
            </w:r>
          </w:p>
        </w:tc>
        <w:tc>
          <w:tcPr>
            <w:tcW w:w="557" w:type="dxa"/>
          </w:tcPr>
          <w:p w14:paraId="5DEF9077">
            <w:pPr>
              <w:widowControl w:val="0"/>
              <w:spacing w:line="240" w:lineRule="auto"/>
              <w:ind w:firstLine="0" w:firstLineChars="0"/>
              <w:rPr>
                <w:rFonts w:asciiTheme="minorHAnsi" w:hAnsiTheme="minorHAnsi" w:eastAsiaTheme="minorEastAsia" w:cstheme="minorBidi"/>
                <w:sz w:val="21"/>
              </w:rPr>
            </w:pPr>
          </w:p>
        </w:tc>
        <w:tc>
          <w:tcPr>
            <w:tcW w:w="430" w:type="dxa"/>
          </w:tcPr>
          <w:p w14:paraId="52401CB9">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调查</w:t>
            </w:r>
            <w:r>
              <w:rPr>
                <w:rFonts w:asciiTheme="minorHAnsi" w:hAnsiTheme="minorHAnsi" w:eastAsiaTheme="minorEastAsia" w:cstheme="minorBidi"/>
                <w:sz w:val="21"/>
              </w:rPr>
              <w:t>对象依</w:t>
            </w:r>
            <w:r>
              <w:rPr>
                <w:rFonts w:hint="eastAsia" w:asciiTheme="minorHAnsi" w:hAnsiTheme="minorHAnsi" w:eastAsiaTheme="minorEastAsia" w:cstheme="minorBidi"/>
                <w:sz w:val="21"/>
              </w:rPr>
              <w:t>法为</w:t>
            </w:r>
            <w:r>
              <w:rPr>
                <w:rFonts w:asciiTheme="minorHAnsi" w:hAnsiTheme="minorHAnsi" w:eastAsiaTheme="minorEastAsia" w:cstheme="minorBidi"/>
                <w:sz w:val="21"/>
              </w:rPr>
              <w:t>履行法定填报职责</w:t>
            </w:r>
            <w:r>
              <w:rPr>
                <w:rFonts w:hint="eastAsia" w:asciiTheme="minorHAnsi" w:hAnsiTheme="minorHAnsi" w:eastAsiaTheme="minorEastAsia" w:cstheme="minorBidi"/>
                <w:sz w:val="21"/>
              </w:rPr>
              <w:t>提供</w:t>
            </w:r>
            <w:r>
              <w:rPr>
                <w:rFonts w:asciiTheme="minorHAnsi" w:hAnsiTheme="minorHAnsi" w:eastAsiaTheme="minorEastAsia" w:cstheme="minorBidi"/>
                <w:sz w:val="21"/>
              </w:rPr>
              <w:t>保障情况</w:t>
            </w:r>
          </w:p>
        </w:tc>
        <w:tc>
          <w:tcPr>
            <w:tcW w:w="425" w:type="dxa"/>
          </w:tcPr>
          <w:p w14:paraId="10F1D17A">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区统计局</w:t>
            </w:r>
          </w:p>
        </w:tc>
        <w:tc>
          <w:tcPr>
            <w:tcW w:w="567" w:type="dxa"/>
          </w:tcPr>
          <w:p w14:paraId="270CB05C">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联网直报企业</w:t>
            </w:r>
            <w:r>
              <w:rPr>
                <w:rFonts w:asciiTheme="minorHAnsi" w:hAnsiTheme="minorHAnsi" w:eastAsiaTheme="minorEastAsia" w:cstheme="minorBidi"/>
                <w:sz w:val="21"/>
              </w:rPr>
              <w:t>等调查对象</w:t>
            </w:r>
          </w:p>
        </w:tc>
        <w:tc>
          <w:tcPr>
            <w:tcW w:w="3544" w:type="dxa"/>
          </w:tcPr>
          <w:p w14:paraId="61A2D4CA">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《中华</w:t>
            </w:r>
            <w:r>
              <w:rPr>
                <w:rFonts w:asciiTheme="minorHAnsi" w:hAnsiTheme="minorHAnsi" w:eastAsiaTheme="minorEastAsia" w:cstheme="minorBidi"/>
                <w:sz w:val="21"/>
              </w:rPr>
              <w:t>人民共和国统计法</w:t>
            </w:r>
            <w:r>
              <w:rPr>
                <w:rFonts w:hint="eastAsia" w:asciiTheme="minorHAnsi" w:hAnsiTheme="minorHAnsi" w:eastAsiaTheme="minorEastAsia" w:cstheme="minorBidi"/>
                <w:sz w:val="21"/>
              </w:rPr>
              <w:t>》（1983年12月8日</w:t>
            </w:r>
            <w:r>
              <w:rPr>
                <w:rFonts w:asciiTheme="minorHAnsi" w:hAnsiTheme="minorHAnsi" w:eastAsiaTheme="minorEastAsia" w:cstheme="minorBidi"/>
                <w:sz w:val="21"/>
              </w:rPr>
              <w:t>主席令第九</w:t>
            </w:r>
            <w:r>
              <w:rPr>
                <w:rFonts w:hint="eastAsia" w:asciiTheme="minorHAnsi" w:hAnsiTheme="minorHAnsi" w:eastAsiaTheme="minorEastAsia" w:cstheme="minorBidi"/>
                <w:sz w:val="21"/>
              </w:rPr>
              <w:t>号</w:t>
            </w:r>
            <w:r>
              <w:rPr>
                <w:rFonts w:asciiTheme="minorHAnsi" w:hAnsiTheme="minorHAnsi" w:eastAsiaTheme="minorEastAsia" w:cstheme="minorBidi"/>
                <w:sz w:val="21"/>
              </w:rPr>
              <w:t>，</w:t>
            </w:r>
            <w:r>
              <w:rPr>
                <w:rFonts w:hint="eastAsia" w:asciiTheme="minorHAnsi" w:hAnsiTheme="minorHAnsi" w:eastAsiaTheme="minorEastAsia" w:cstheme="minorBidi"/>
                <w:sz w:val="21"/>
              </w:rPr>
              <w:t>2009年6月27日</w:t>
            </w:r>
            <w:r>
              <w:rPr>
                <w:rFonts w:asciiTheme="minorHAnsi" w:hAnsiTheme="minorHAnsi" w:eastAsiaTheme="minorEastAsia" w:cstheme="minorBidi"/>
                <w:sz w:val="21"/>
              </w:rPr>
              <w:t>予以修改</w:t>
            </w:r>
            <w:r>
              <w:rPr>
                <w:rFonts w:hint="eastAsia" w:asciiTheme="minorHAnsi" w:hAnsiTheme="minorHAnsi" w:eastAsiaTheme="minorEastAsia" w:cstheme="minorBidi"/>
                <w:sz w:val="21"/>
              </w:rPr>
              <w:t>）第四</w:t>
            </w:r>
            <w:r>
              <w:rPr>
                <w:rFonts w:asciiTheme="minorHAnsi" w:hAnsiTheme="minorHAnsi" w:eastAsiaTheme="minorEastAsia" w:cstheme="minorBidi"/>
                <w:sz w:val="21"/>
              </w:rPr>
              <w:t>条：</w:t>
            </w:r>
            <w:r>
              <w:rPr>
                <w:rFonts w:hint="eastAsia" w:asciiTheme="minorHAnsi" w:hAnsiTheme="minorHAnsi" w:eastAsiaTheme="minorEastAsia" w:cstheme="minorBidi"/>
                <w:sz w:val="21"/>
              </w:rPr>
              <w:t>国务院</w:t>
            </w:r>
            <w:r>
              <w:rPr>
                <w:rFonts w:asciiTheme="minorHAnsi" w:hAnsiTheme="minorHAnsi" w:eastAsiaTheme="minorEastAsia" w:cstheme="minorBidi"/>
                <w:sz w:val="21"/>
              </w:rPr>
              <w:t>和地方各级人民政府、各有关部门应当加强对统计工作的组织领导，为统计工作提供</w:t>
            </w:r>
            <w:r>
              <w:rPr>
                <w:rFonts w:hint="eastAsia" w:asciiTheme="minorHAnsi" w:hAnsiTheme="minorHAnsi" w:eastAsiaTheme="minorEastAsia" w:cstheme="minorBidi"/>
                <w:sz w:val="21"/>
              </w:rPr>
              <w:t>必要</w:t>
            </w:r>
            <w:r>
              <w:rPr>
                <w:rFonts w:asciiTheme="minorHAnsi" w:hAnsiTheme="minorHAnsi" w:eastAsiaTheme="minorEastAsia" w:cstheme="minorBidi"/>
                <w:sz w:val="21"/>
              </w:rPr>
              <w:t>的保障。</w:t>
            </w:r>
            <w:r>
              <w:rPr>
                <w:rFonts w:hint="eastAsia" w:asciiTheme="minorHAnsi" w:hAnsiTheme="minorHAnsi" w:eastAsiaTheme="minorEastAsia" w:cstheme="minorBidi"/>
                <w:sz w:val="21"/>
              </w:rPr>
              <w:t>第</w:t>
            </w:r>
            <w:r>
              <w:rPr>
                <w:rFonts w:asciiTheme="minorHAnsi" w:hAnsiTheme="minorHAnsi" w:eastAsiaTheme="minorEastAsia" w:cstheme="minorBidi"/>
                <w:sz w:val="21"/>
              </w:rPr>
              <w:t>六条：统计机构和统计人员依照本法规定独立行使统计调查、统计报告、统计</w:t>
            </w:r>
            <w:r>
              <w:rPr>
                <w:rFonts w:hint="eastAsia" w:asciiTheme="minorHAnsi" w:hAnsiTheme="minorHAnsi" w:eastAsiaTheme="minorEastAsia" w:cstheme="minorBidi"/>
                <w:sz w:val="21"/>
              </w:rPr>
              <w:t>监督</w:t>
            </w:r>
            <w:r>
              <w:rPr>
                <w:rFonts w:asciiTheme="minorHAnsi" w:hAnsiTheme="minorHAnsi" w:eastAsiaTheme="minorEastAsia" w:cstheme="minorBidi"/>
                <w:sz w:val="21"/>
              </w:rPr>
              <w:t>的职权</w:t>
            </w:r>
            <w:r>
              <w:rPr>
                <w:rFonts w:hint="eastAsia" w:asciiTheme="minorHAnsi" w:hAnsiTheme="minorHAnsi" w:eastAsiaTheme="minorEastAsia" w:cstheme="minorBidi"/>
                <w:sz w:val="21"/>
              </w:rPr>
              <w:t>，</w:t>
            </w:r>
            <w:r>
              <w:rPr>
                <w:rFonts w:asciiTheme="minorHAnsi" w:hAnsiTheme="minorHAnsi" w:eastAsiaTheme="minorEastAsia" w:cstheme="minorBidi"/>
                <w:sz w:val="21"/>
              </w:rPr>
              <w:t>不</w:t>
            </w:r>
            <w:r>
              <w:rPr>
                <w:rFonts w:hint="eastAsia" w:asciiTheme="minorHAnsi" w:hAnsiTheme="minorHAnsi" w:eastAsiaTheme="minorEastAsia" w:cstheme="minorBidi"/>
                <w:sz w:val="21"/>
              </w:rPr>
              <w:t>受</w:t>
            </w:r>
            <w:r>
              <w:rPr>
                <w:rFonts w:asciiTheme="minorHAnsi" w:hAnsiTheme="minorHAnsi" w:eastAsiaTheme="minorEastAsia" w:cstheme="minorBidi"/>
                <w:sz w:val="21"/>
              </w:rPr>
              <w:t>侵犯。</w:t>
            </w:r>
            <w:r>
              <w:rPr>
                <w:rFonts w:hint="eastAsia" w:asciiTheme="minorHAnsi" w:hAnsiTheme="minorHAnsi" w:eastAsiaTheme="minorEastAsia" w:cstheme="minorBidi"/>
                <w:sz w:val="21"/>
              </w:rPr>
              <w:t>地方各级</w:t>
            </w:r>
            <w:r>
              <w:rPr>
                <w:rFonts w:asciiTheme="minorHAnsi" w:hAnsiTheme="minorHAnsi" w:eastAsiaTheme="minorEastAsia" w:cstheme="minorBidi"/>
                <w:sz w:val="21"/>
              </w:rPr>
              <w:t>人民政府、政府统计机构和有关部门以及各单位的负责人，</w:t>
            </w:r>
            <w:r>
              <w:rPr>
                <w:rFonts w:hint="eastAsia" w:asciiTheme="minorHAnsi" w:hAnsiTheme="minorHAnsi" w:eastAsiaTheme="minorEastAsia" w:cstheme="minorBidi"/>
                <w:sz w:val="21"/>
              </w:rPr>
              <w:t>不得</w:t>
            </w:r>
            <w:r>
              <w:rPr>
                <w:rFonts w:asciiTheme="minorHAnsi" w:hAnsiTheme="minorHAnsi" w:eastAsiaTheme="minorEastAsia" w:cstheme="minorBidi"/>
                <w:sz w:val="21"/>
              </w:rPr>
              <w:t>自行修改统计机构和</w:t>
            </w:r>
            <w:r>
              <w:rPr>
                <w:rFonts w:hint="eastAsia" w:asciiTheme="minorHAnsi" w:hAnsiTheme="minorHAnsi" w:eastAsiaTheme="minorEastAsia" w:cstheme="minorBidi"/>
                <w:sz w:val="21"/>
              </w:rPr>
              <w:t>统计</w:t>
            </w:r>
            <w:r>
              <w:rPr>
                <w:rFonts w:asciiTheme="minorHAnsi" w:hAnsiTheme="minorHAnsi" w:eastAsiaTheme="minorEastAsia" w:cstheme="minorBidi"/>
                <w:sz w:val="21"/>
              </w:rPr>
              <w:t>人员依法搜集、整理的统计资料，不得以任何方式要求统计机构、统计</w:t>
            </w:r>
            <w:r>
              <w:rPr>
                <w:rFonts w:hint="eastAsia" w:asciiTheme="minorHAnsi" w:hAnsiTheme="minorHAnsi" w:eastAsiaTheme="minorEastAsia" w:cstheme="minorBidi"/>
                <w:sz w:val="21"/>
              </w:rPr>
              <w:t>人员</w:t>
            </w:r>
            <w:r>
              <w:rPr>
                <w:rFonts w:asciiTheme="minorHAnsi" w:hAnsiTheme="minorHAnsi" w:eastAsiaTheme="minorEastAsia" w:cstheme="minorBidi"/>
                <w:sz w:val="21"/>
              </w:rPr>
              <w:t>及其他机构、</w:t>
            </w:r>
            <w:r>
              <w:rPr>
                <w:rFonts w:hint="eastAsia" w:asciiTheme="minorHAnsi" w:hAnsiTheme="minorHAnsi" w:eastAsiaTheme="minorEastAsia" w:cstheme="minorBidi"/>
                <w:sz w:val="21"/>
              </w:rPr>
              <w:t>人员</w:t>
            </w:r>
            <w:r>
              <w:rPr>
                <w:rFonts w:asciiTheme="minorHAnsi" w:hAnsiTheme="minorHAnsi" w:eastAsiaTheme="minorEastAsia" w:cstheme="minorBidi"/>
                <w:sz w:val="21"/>
              </w:rPr>
              <w:t>伪造、篡改</w:t>
            </w:r>
            <w:r>
              <w:rPr>
                <w:rFonts w:hint="eastAsia" w:asciiTheme="minorHAnsi" w:hAnsiTheme="minorHAnsi" w:eastAsiaTheme="minorEastAsia" w:cstheme="minorBidi"/>
                <w:sz w:val="21"/>
              </w:rPr>
              <w:t>统计</w:t>
            </w:r>
            <w:r>
              <w:rPr>
                <w:rFonts w:asciiTheme="minorHAnsi" w:hAnsiTheme="minorHAnsi" w:eastAsiaTheme="minorEastAsia" w:cstheme="minorBidi"/>
                <w:sz w:val="21"/>
              </w:rPr>
              <w:t>资料，不得对依法</w:t>
            </w:r>
            <w:r>
              <w:rPr>
                <w:rFonts w:hint="eastAsia" w:asciiTheme="minorHAnsi" w:hAnsiTheme="minorHAnsi" w:eastAsiaTheme="minorEastAsia" w:cstheme="minorBidi"/>
                <w:sz w:val="21"/>
              </w:rPr>
              <w:t>履行</w:t>
            </w:r>
            <w:r>
              <w:rPr>
                <w:rFonts w:asciiTheme="minorHAnsi" w:hAnsiTheme="minorHAnsi" w:eastAsiaTheme="minorEastAsia" w:cstheme="minorBidi"/>
                <w:sz w:val="21"/>
              </w:rPr>
              <w:t>职责或者拒绝、抵制统计违法行为</w:t>
            </w:r>
            <w:r>
              <w:rPr>
                <w:rFonts w:hint="eastAsia" w:asciiTheme="minorHAnsi" w:hAnsiTheme="minorHAnsi" w:eastAsiaTheme="minorEastAsia" w:cstheme="minorBidi"/>
                <w:sz w:val="21"/>
              </w:rPr>
              <w:t>的</w:t>
            </w:r>
            <w:r>
              <w:rPr>
                <w:rFonts w:asciiTheme="minorHAnsi" w:hAnsiTheme="minorHAnsi" w:eastAsiaTheme="minorEastAsia" w:cstheme="minorBidi"/>
                <w:sz w:val="21"/>
              </w:rPr>
              <w:t>统计人员</w:t>
            </w:r>
            <w:r>
              <w:rPr>
                <w:rFonts w:hint="eastAsia" w:asciiTheme="minorHAnsi" w:hAnsiTheme="minorHAnsi" w:eastAsiaTheme="minorEastAsia" w:cstheme="minorBidi"/>
                <w:sz w:val="21"/>
              </w:rPr>
              <w:t>打击</w:t>
            </w:r>
            <w:r>
              <w:rPr>
                <w:rFonts w:asciiTheme="minorHAnsi" w:hAnsiTheme="minorHAnsi" w:eastAsiaTheme="minorEastAsia" w:cstheme="minorBidi"/>
                <w:sz w:val="21"/>
              </w:rPr>
              <w:t>报复。第</w:t>
            </w:r>
            <w:r>
              <w:rPr>
                <w:rFonts w:hint="eastAsia" w:asciiTheme="minorHAnsi" w:hAnsiTheme="minorHAnsi" w:eastAsiaTheme="minorEastAsia" w:cstheme="minorBidi"/>
                <w:sz w:val="21"/>
              </w:rPr>
              <w:t>三十</w:t>
            </w:r>
            <w:r>
              <w:rPr>
                <w:rFonts w:asciiTheme="minorHAnsi" w:hAnsiTheme="minorHAnsi" w:eastAsiaTheme="minorEastAsia" w:cstheme="minorBidi"/>
                <w:sz w:val="21"/>
              </w:rPr>
              <w:t>五条：县级以上人民政府统计机构在调查统计违法违法行为或者核查统计数据</w:t>
            </w:r>
            <w:r>
              <w:rPr>
                <w:rFonts w:hint="eastAsia" w:asciiTheme="minorHAnsi" w:hAnsiTheme="minorHAnsi" w:eastAsiaTheme="minorEastAsia" w:cstheme="minorBidi"/>
                <w:sz w:val="21"/>
              </w:rPr>
              <w:t>时</w:t>
            </w:r>
            <w:r>
              <w:rPr>
                <w:rFonts w:asciiTheme="minorHAnsi" w:hAnsiTheme="minorHAnsi" w:eastAsiaTheme="minorEastAsia" w:cstheme="minorBidi"/>
                <w:sz w:val="21"/>
              </w:rPr>
              <w:t>，有权采取以下措施：（</w:t>
            </w:r>
            <w:r>
              <w:rPr>
                <w:rFonts w:hint="eastAsia" w:asciiTheme="minorHAnsi" w:hAnsiTheme="minorHAnsi" w:eastAsiaTheme="minorEastAsia" w:cstheme="minorBidi"/>
                <w:sz w:val="21"/>
              </w:rPr>
              <w:t>一</w:t>
            </w:r>
            <w:r>
              <w:rPr>
                <w:rFonts w:asciiTheme="minorHAnsi" w:hAnsiTheme="minorHAnsi" w:eastAsiaTheme="minorEastAsia" w:cstheme="minorBidi"/>
                <w:sz w:val="21"/>
              </w:rPr>
              <w:t>）</w:t>
            </w:r>
            <w:r>
              <w:rPr>
                <w:rFonts w:hint="eastAsia" w:asciiTheme="minorHAnsi" w:hAnsiTheme="minorHAnsi" w:eastAsiaTheme="minorEastAsia" w:cstheme="minorBidi"/>
                <w:sz w:val="21"/>
              </w:rPr>
              <w:t>发出</w:t>
            </w:r>
            <w:r>
              <w:rPr>
                <w:rFonts w:asciiTheme="minorHAnsi" w:hAnsiTheme="minorHAnsi" w:eastAsiaTheme="minorEastAsia" w:cstheme="minorBidi"/>
                <w:sz w:val="21"/>
              </w:rPr>
              <w:t>统计检查查询</w:t>
            </w:r>
            <w:r>
              <w:rPr>
                <w:rFonts w:hint="eastAsia" w:asciiTheme="minorHAnsi" w:hAnsiTheme="minorHAnsi" w:eastAsiaTheme="minorEastAsia" w:cstheme="minorBidi"/>
                <w:sz w:val="21"/>
              </w:rPr>
              <w:t>书</w:t>
            </w:r>
            <w:r>
              <w:rPr>
                <w:rFonts w:asciiTheme="minorHAnsi" w:hAnsiTheme="minorHAnsi" w:eastAsiaTheme="minorEastAsia" w:cstheme="minorBidi"/>
                <w:sz w:val="21"/>
              </w:rPr>
              <w:t>，</w:t>
            </w:r>
            <w:r>
              <w:rPr>
                <w:rFonts w:hint="eastAsia" w:asciiTheme="minorHAnsi" w:hAnsiTheme="minorHAnsi" w:eastAsiaTheme="minorEastAsia" w:cstheme="minorBidi"/>
                <w:sz w:val="21"/>
              </w:rPr>
              <w:t>向</w:t>
            </w:r>
            <w:r>
              <w:rPr>
                <w:rFonts w:asciiTheme="minorHAnsi" w:hAnsiTheme="minorHAnsi" w:eastAsiaTheme="minorEastAsia" w:cstheme="minorBidi"/>
                <w:sz w:val="21"/>
              </w:rPr>
              <w:t>检查对象查询有关事项；（</w:t>
            </w:r>
            <w:r>
              <w:rPr>
                <w:rFonts w:hint="eastAsia" w:asciiTheme="minorHAnsi" w:hAnsiTheme="minorHAnsi" w:eastAsiaTheme="minorEastAsia" w:cstheme="minorBidi"/>
                <w:sz w:val="21"/>
              </w:rPr>
              <w:t>二</w:t>
            </w:r>
            <w:r>
              <w:rPr>
                <w:rFonts w:asciiTheme="minorHAnsi" w:hAnsiTheme="minorHAnsi" w:eastAsiaTheme="minorEastAsia" w:cstheme="minorBidi"/>
                <w:sz w:val="21"/>
              </w:rPr>
              <w:t>）</w:t>
            </w:r>
            <w:r>
              <w:rPr>
                <w:rFonts w:hint="eastAsia" w:asciiTheme="minorHAnsi" w:hAnsiTheme="minorHAnsi" w:eastAsiaTheme="minorEastAsia" w:cstheme="minorBidi"/>
                <w:sz w:val="21"/>
              </w:rPr>
              <w:t>要求</w:t>
            </w:r>
            <w:r>
              <w:rPr>
                <w:rFonts w:asciiTheme="minorHAnsi" w:hAnsiTheme="minorHAnsi" w:eastAsiaTheme="minorEastAsia" w:cstheme="minorBidi"/>
                <w:sz w:val="21"/>
              </w:rPr>
              <w:t>检查对象提供有关</w:t>
            </w:r>
            <w:r>
              <w:rPr>
                <w:rFonts w:hint="eastAsia" w:asciiTheme="minorHAnsi" w:hAnsiTheme="minorHAnsi" w:eastAsiaTheme="minorEastAsia" w:cstheme="minorBidi"/>
                <w:sz w:val="21"/>
              </w:rPr>
              <w:t>原始记录</w:t>
            </w:r>
            <w:r>
              <w:rPr>
                <w:rFonts w:asciiTheme="minorHAnsi" w:hAnsiTheme="minorHAnsi" w:eastAsiaTheme="minorEastAsia" w:cstheme="minorBidi"/>
                <w:sz w:val="21"/>
              </w:rPr>
              <w:t>和凭证、统计台账、统计调查表、会计资料及其他相关</w:t>
            </w:r>
            <w:r>
              <w:rPr>
                <w:rFonts w:hint="eastAsia" w:asciiTheme="minorHAnsi" w:hAnsiTheme="minorHAnsi" w:eastAsiaTheme="minorEastAsia" w:cstheme="minorBidi"/>
                <w:sz w:val="21"/>
              </w:rPr>
              <w:t>证明和</w:t>
            </w:r>
            <w:r>
              <w:rPr>
                <w:rFonts w:asciiTheme="minorHAnsi" w:hAnsiTheme="minorHAnsi" w:eastAsiaTheme="minorEastAsia" w:cstheme="minorBidi"/>
                <w:sz w:val="21"/>
              </w:rPr>
              <w:t>资料；（</w:t>
            </w:r>
            <w:r>
              <w:rPr>
                <w:rFonts w:hint="eastAsia" w:asciiTheme="minorHAnsi" w:hAnsiTheme="minorHAnsi" w:eastAsiaTheme="minorEastAsia" w:cstheme="minorBidi"/>
                <w:sz w:val="21"/>
              </w:rPr>
              <w:t>三</w:t>
            </w:r>
            <w:r>
              <w:rPr>
                <w:rFonts w:asciiTheme="minorHAnsi" w:hAnsiTheme="minorHAnsi" w:eastAsiaTheme="minorEastAsia" w:cstheme="minorBidi"/>
                <w:sz w:val="21"/>
              </w:rPr>
              <w:t>）</w:t>
            </w:r>
            <w:r>
              <w:rPr>
                <w:rFonts w:hint="eastAsia" w:asciiTheme="minorHAnsi" w:hAnsiTheme="minorHAnsi" w:eastAsiaTheme="minorEastAsia" w:cstheme="minorBidi"/>
                <w:sz w:val="21"/>
              </w:rPr>
              <w:t>就与</w:t>
            </w:r>
            <w:r>
              <w:rPr>
                <w:rFonts w:asciiTheme="minorHAnsi" w:hAnsiTheme="minorHAnsi" w:eastAsiaTheme="minorEastAsia" w:cstheme="minorBidi"/>
                <w:sz w:val="21"/>
              </w:rPr>
              <w:t>检查有关的事项</w:t>
            </w:r>
            <w:r>
              <w:rPr>
                <w:rFonts w:hint="eastAsia" w:asciiTheme="minorHAnsi" w:hAnsiTheme="minorHAnsi" w:eastAsiaTheme="minorEastAsia" w:cstheme="minorBidi"/>
                <w:sz w:val="21"/>
              </w:rPr>
              <w:t>询问</w:t>
            </w:r>
            <w:r>
              <w:rPr>
                <w:rFonts w:asciiTheme="minorHAnsi" w:hAnsiTheme="minorHAnsi" w:eastAsiaTheme="minorEastAsia" w:cstheme="minorBidi"/>
                <w:sz w:val="21"/>
              </w:rPr>
              <w:t>有关人员；（</w:t>
            </w:r>
            <w:r>
              <w:rPr>
                <w:rFonts w:hint="eastAsia" w:asciiTheme="minorHAnsi" w:hAnsiTheme="minorHAnsi" w:eastAsiaTheme="minorEastAsia" w:cstheme="minorBidi"/>
                <w:sz w:val="21"/>
              </w:rPr>
              <w:t>四</w:t>
            </w:r>
            <w:r>
              <w:rPr>
                <w:rFonts w:asciiTheme="minorHAnsi" w:hAnsiTheme="minorHAnsi" w:eastAsiaTheme="minorEastAsia" w:cstheme="minorBidi"/>
                <w:sz w:val="21"/>
              </w:rPr>
              <w:t>）</w:t>
            </w:r>
            <w:r>
              <w:rPr>
                <w:rFonts w:hint="eastAsia" w:asciiTheme="minorHAnsi" w:hAnsiTheme="minorHAnsi" w:eastAsiaTheme="minorEastAsia" w:cstheme="minorBidi"/>
                <w:sz w:val="21"/>
              </w:rPr>
              <w:t>进入</w:t>
            </w:r>
            <w:r>
              <w:rPr>
                <w:rFonts w:asciiTheme="minorHAnsi" w:hAnsiTheme="minorHAnsi" w:eastAsiaTheme="minorEastAsia" w:cstheme="minorBidi"/>
                <w:sz w:val="21"/>
              </w:rPr>
              <w:t>检查对象的业务场所和统计数据处理信息系统</w:t>
            </w:r>
            <w:r>
              <w:rPr>
                <w:rFonts w:hint="eastAsia" w:asciiTheme="minorHAnsi" w:hAnsiTheme="minorHAnsi" w:eastAsiaTheme="minorEastAsia" w:cstheme="minorBidi"/>
                <w:sz w:val="21"/>
              </w:rPr>
              <w:t>进行</w:t>
            </w:r>
            <w:r>
              <w:rPr>
                <w:rFonts w:asciiTheme="minorHAnsi" w:hAnsiTheme="minorHAnsi" w:eastAsiaTheme="minorEastAsia" w:cstheme="minorBidi"/>
                <w:sz w:val="21"/>
              </w:rPr>
              <w:t>检查、核对；（</w:t>
            </w:r>
            <w:r>
              <w:rPr>
                <w:rFonts w:hint="eastAsia" w:asciiTheme="minorHAnsi" w:hAnsiTheme="minorHAnsi" w:eastAsiaTheme="minorEastAsia" w:cstheme="minorBidi"/>
                <w:sz w:val="21"/>
              </w:rPr>
              <w:t>五</w:t>
            </w:r>
            <w:r>
              <w:rPr>
                <w:rFonts w:asciiTheme="minorHAnsi" w:hAnsiTheme="minorHAnsi" w:eastAsiaTheme="minorEastAsia" w:cstheme="minorBidi"/>
                <w:sz w:val="21"/>
              </w:rPr>
              <w:t>）</w:t>
            </w:r>
            <w:r>
              <w:rPr>
                <w:rFonts w:hint="eastAsia" w:asciiTheme="minorHAnsi" w:hAnsiTheme="minorHAnsi" w:eastAsiaTheme="minorEastAsia" w:cstheme="minorBidi"/>
                <w:sz w:val="21"/>
              </w:rPr>
              <w:t>经</w:t>
            </w:r>
            <w:r>
              <w:rPr>
                <w:rFonts w:asciiTheme="minorHAnsi" w:hAnsiTheme="minorHAnsi" w:eastAsiaTheme="minorEastAsia" w:cstheme="minorBidi"/>
                <w:sz w:val="21"/>
              </w:rPr>
              <w:t>本</w:t>
            </w:r>
            <w:r>
              <w:rPr>
                <w:rFonts w:hint="eastAsia" w:asciiTheme="minorHAnsi" w:hAnsiTheme="minorHAnsi" w:eastAsiaTheme="minorEastAsia" w:cstheme="minorBidi"/>
                <w:sz w:val="21"/>
              </w:rPr>
              <w:t>机</w:t>
            </w:r>
            <w:r>
              <w:rPr>
                <w:rFonts w:asciiTheme="minorHAnsi" w:hAnsiTheme="minorHAnsi" w:eastAsiaTheme="minorEastAsia" w:cstheme="minorBidi"/>
                <w:sz w:val="21"/>
              </w:rPr>
              <w:t>构负责人批准，登记保存检查对象的有关原始记录和凭证、统计台账、统计调查表、会计资料及其他相关</w:t>
            </w:r>
            <w:r>
              <w:rPr>
                <w:rFonts w:hint="eastAsia" w:asciiTheme="minorHAnsi" w:hAnsiTheme="minorHAnsi" w:eastAsiaTheme="minorEastAsia" w:cstheme="minorBidi"/>
                <w:sz w:val="21"/>
              </w:rPr>
              <w:t>证明</w:t>
            </w:r>
            <w:r>
              <w:rPr>
                <w:rFonts w:asciiTheme="minorHAnsi" w:hAnsiTheme="minorHAnsi" w:eastAsiaTheme="minorEastAsia" w:cstheme="minorBidi"/>
                <w:sz w:val="21"/>
              </w:rPr>
              <w:t>资料；（</w:t>
            </w:r>
            <w:r>
              <w:rPr>
                <w:rFonts w:hint="eastAsia" w:asciiTheme="minorHAnsi" w:hAnsiTheme="minorHAnsi" w:eastAsiaTheme="minorEastAsia" w:cstheme="minorBidi"/>
                <w:sz w:val="21"/>
              </w:rPr>
              <w:t>六</w:t>
            </w:r>
            <w:r>
              <w:rPr>
                <w:rFonts w:asciiTheme="minorHAnsi" w:hAnsiTheme="minorHAnsi" w:eastAsiaTheme="minorEastAsia" w:cstheme="minorBidi"/>
                <w:sz w:val="21"/>
              </w:rPr>
              <w:t>）</w:t>
            </w:r>
            <w:r>
              <w:rPr>
                <w:rFonts w:hint="eastAsia" w:asciiTheme="minorHAnsi" w:hAnsiTheme="minorHAnsi" w:eastAsiaTheme="minorEastAsia" w:cstheme="minorBidi"/>
                <w:sz w:val="21"/>
              </w:rPr>
              <w:t>对与</w:t>
            </w:r>
            <w:r>
              <w:rPr>
                <w:rFonts w:asciiTheme="minorHAnsi" w:hAnsiTheme="minorHAnsi" w:eastAsiaTheme="minorEastAsia" w:cstheme="minorBidi"/>
                <w:sz w:val="21"/>
              </w:rPr>
              <w:t>检查事项有关的情况和资料进行记录、录音、录像、照相和复制。《</w:t>
            </w:r>
            <w:r>
              <w:rPr>
                <w:rFonts w:hint="eastAsia" w:asciiTheme="minorHAnsi" w:hAnsiTheme="minorHAnsi" w:eastAsiaTheme="minorEastAsia" w:cstheme="minorBidi"/>
                <w:sz w:val="21"/>
              </w:rPr>
              <w:t>中华</w:t>
            </w:r>
            <w:r>
              <w:rPr>
                <w:rFonts w:asciiTheme="minorHAnsi" w:hAnsiTheme="minorHAnsi" w:eastAsiaTheme="minorEastAsia" w:cstheme="minorBidi"/>
                <w:sz w:val="21"/>
              </w:rPr>
              <w:t>人民共和国统计法</w:t>
            </w:r>
            <w:r>
              <w:rPr>
                <w:rFonts w:hint="eastAsia" w:asciiTheme="minorHAnsi" w:hAnsiTheme="minorHAnsi" w:eastAsiaTheme="minorEastAsia" w:cstheme="minorBidi"/>
                <w:sz w:val="21"/>
              </w:rPr>
              <w:t>实施条例</w:t>
            </w:r>
            <w:r>
              <w:rPr>
                <w:rFonts w:asciiTheme="minorHAnsi" w:hAnsiTheme="minorHAnsi" w:eastAsiaTheme="minorEastAsia" w:cstheme="minorBidi"/>
                <w:sz w:val="21"/>
              </w:rPr>
              <w:t>》</w:t>
            </w:r>
            <w:r>
              <w:rPr>
                <w:rFonts w:hint="eastAsia" w:asciiTheme="minorHAnsi" w:hAnsiTheme="minorHAnsi" w:eastAsiaTheme="minorEastAsia" w:cstheme="minorBidi"/>
                <w:sz w:val="21"/>
              </w:rPr>
              <w:t>（中华</w:t>
            </w:r>
            <w:r>
              <w:rPr>
                <w:rFonts w:asciiTheme="minorHAnsi" w:hAnsiTheme="minorHAnsi" w:eastAsiaTheme="minorEastAsia" w:cstheme="minorBidi"/>
                <w:sz w:val="21"/>
              </w:rPr>
              <w:t>人民共和国国务院令第</w:t>
            </w:r>
            <w:r>
              <w:rPr>
                <w:rFonts w:hint="eastAsia" w:asciiTheme="minorHAnsi" w:hAnsiTheme="minorHAnsi" w:eastAsiaTheme="minorEastAsia" w:cstheme="minorBidi"/>
                <w:sz w:val="21"/>
              </w:rPr>
              <w:t>681号</w:t>
            </w:r>
            <w:r>
              <w:rPr>
                <w:rFonts w:asciiTheme="minorHAnsi" w:hAnsiTheme="minorHAnsi" w:eastAsiaTheme="minorEastAsia" w:cstheme="minorBidi"/>
                <w:sz w:val="21"/>
              </w:rPr>
              <w:t>，</w:t>
            </w:r>
            <w:r>
              <w:rPr>
                <w:rFonts w:hint="eastAsia" w:asciiTheme="minorHAnsi" w:hAnsiTheme="minorHAnsi" w:eastAsiaTheme="minorEastAsia" w:cstheme="minorBidi"/>
                <w:sz w:val="21"/>
              </w:rPr>
              <w:t>国务院</w:t>
            </w:r>
            <w:r>
              <w:rPr>
                <w:rFonts w:asciiTheme="minorHAnsi" w:hAnsiTheme="minorHAnsi" w:eastAsiaTheme="minorEastAsia" w:cstheme="minorBidi"/>
                <w:sz w:val="21"/>
              </w:rPr>
              <w:t>第</w:t>
            </w:r>
            <w:r>
              <w:rPr>
                <w:rFonts w:hint="eastAsia" w:asciiTheme="minorHAnsi" w:hAnsiTheme="minorHAnsi" w:eastAsiaTheme="minorEastAsia" w:cstheme="minorBidi"/>
                <w:sz w:val="21"/>
              </w:rPr>
              <w:t>168次</w:t>
            </w:r>
            <w:r>
              <w:rPr>
                <w:rFonts w:asciiTheme="minorHAnsi" w:hAnsiTheme="minorHAnsi" w:eastAsiaTheme="minorEastAsia" w:cstheme="minorBidi"/>
                <w:sz w:val="21"/>
              </w:rPr>
              <w:t>常务会议通过，</w:t>
            </w:r>
            <w:r>
              <w:rPr>
                <w:rFonts w:hint="eastAsia" w:asciiTheme="minorHAnsi" w:hAnsiTheme="minorHAnsi" w:eastAsiaTheme="minorEastAsia" w:cstheme="minorBidi"/>
                <w:sz w:val="21"/>
              </w:rPr>
              <w:t>2017年5月28日</w:t>
            </w:r>
            <w:r>
              <w:rPr>
                <w:rFonts w:asciiTheme="minorHAnsi" w:hAnsiTheme="minorHAnsi" w:eastAsiaTheme="minorEastAsia" w:cstheme="minorBidi"/>
                <w:sz w:val="21"/>
              </w:rPr>
              <w:t>公布，</w:t>
            </w:r>
            <w:r>
              <w:rPr>
                <w:rFonts w:hint="eastAsia" w:asciiTheme="minorHAnsi" w:hAnsiTheme="minorHAnsi" w:eastAsiaTheme="minorEastAsia" w:cstheme="minorBidi"/>
                <w:sz w:val="21"/>
              </w:rPr>
              <w:t>自2017年8月1日</w:t>
            </w:r>
            <w:r>
              <w:rPr>
                <w:rFonts w:asciiTheme="minorHAnsi" w:hAnsiTheme="minorHAnsi" w:eastAsiaTheme="minorEastAsia" w:cstheme="minorBidi"/>
                <w:sz w:val="21"/>
              </w:rPr>
              <w:t>起施行</w:t>
            </w:r>
            <w:r>
              <w:rPr>
                <w:rFonts w:hint="eastAsia" w:asciiTheme="minorHAnsi" w:hAnsiTheme="minorHAnsi" w:eastAsiaTheme="minorEastAsia" w:cstheme="minorBidi"/>
                <w:sz w:val="21"/>
              </w:rPr>
              <w:t>）第十六</w:t>
            </w:r>
            <w:r>
              <w:rPr>
                <w:rFonts w:asciiTheme="minorHAnsi" w:hAnsiTheme="minorHAnsi" w:eastAsiaTheme="minorEastAsia" w:cstheme="minorBidi"/>
                <w:sz w:val="21"/>
              </w:rPr>
              <w:t>条：</w:t>
            </w:r>
            <w:r>
              <w:rPr>
                <w:rFonts w:hint="eastAsia" w:asciiTheme="minorHAnsi" w:hAnsiTheme="minorHAnsi" w:eastAsiaTheme="minorEastAsia" w:cstheme="minorBidi"/>
                <w:sz w:val="21"/>
              </w:rPr>
              <w:t>统计</w:t>
            </w:r>
            <w:r>
              <w:rPr>
                <w:rFonts w:asciiTheme="minorHAnsi" w:hAnsiTheme="minorHAnsi" w:eastAsiaTheme="minorEastAsia" w:cstheme="minorBidi"/>
                <w:sz w:val="21"/>
              </w:rPr>
              <w:t>机构、统计人员组织实施统计调查，应当就统计调查对象的法定填报义务、主要指标</w:t>
            </w:r>
            <w:r>
              <w:rPr>
                <w:rFonts w:hint="eastAsia" w:asciiTheme="minorHAnsi" w:hAnsiTheme="minorHAnsi" w:eastAsiaTheme="minorEastAsia" w:cstheme="minorBidi"/>
                <w:sz w:val="21"/>
              </w:rPr>
              <w:t>涵义</w:t>
            </w:r>
            <w:r>
              <w:rPr>
                <w:rFonts w:asciiTheme="minorHAnsi" w:hAnsiTheme="minorHAnsi" w:eastAsiaTheme="minorEastAsia" w:cstheme="minorBidi"/>
                <w:sz w:val="21"/>
              </w:rPr>
              <w:t>和有关填报要求等，向统计调查对象作出说明。</w:t>
            </w:r>
            <w:r>
              <w:rPr>
                <w:rFonts w:hint="eastAsia" w:asciiTheme="minorHAnsi" w:hAnsiTheme="minorHAnsi" w:eastAsiaTheme="minorEastAsia" w:cstheme="minorBidi"/>
                <w:sz w:val="21"/>
              </w:rPr>
              <w:t>第十七</w:t>
            </w:r>
            <w:r>
              <w:rPr>
                <w:rFonts w:asciiTheme="minorHAnsi" w:hAnsiTheme="minorHAnsi" w:eastAsiaTheme="minorEastAsia" w:cstheme="minorBidi"/>
                <w:sz w:val="21"/>
              </w:rPr>
              <w:t>条：国家机关、企业事业单位</w:t>
            </w:r>
            <w:r>
              <w:rPr>
                <w:rFonts w:hint="eastAsia" w:asciiTheme="minorHAnsi" w:hAnsiTheme="minorHAnsi" w:eastAsiaTheme="minorEastAsia" w:cstheme="minorBidi"/>
                <w:sz w:val="21"/>
              </w:rPr>
              <w:t>或者</w:t>
            </w:r>
            <w:r>
              <w:rPr>
                <w:rFonts w:asciiTheme="minorHAnsi" w:hAnsiTheme="minorHAnsi" w:eastAsiaTheme="minorEastAsia" w:cstheme="minorBidi"/>
                <w:sz w:val="21"/>
              </w:rPr>
              <w:t>其他组织等统计调查对象提供统计资料，应当</w:t>
            </w:r>
            <w:r>
              <w:rPr>
                <w:rFonts w:hint="eastAsia" w:asciiTheme="minorHAnsi" w:hAnsiTheme="minorHAnsi" w:eastAsiaTheme="minorEastAsia" w:cstheme="minorBidi"/>
                <w:sz w:val="21"/>
              </w:rPr>
              <w:t>由</w:t>
            </w:r>
            <w:r>
              <w:rPr>
                <w:rFonts w:asciiTheme="minorHAnsi" w:hAnsiTheme="minorHAnsi" w:eastAsiaTheme="minorEastAsia" w:cstheme="minorBidi"/>
                <w:sz w:val="21"/>
              </w:rPr>
              <w:t>填报人员和单位负责人签字，并加盖公章。</w:t>
            </w:r>
            <w:r>
              <w:rPr>
                <w:rFonts w:hint="eastAsia" w:asciiTheme="minorHAnsi" w:hAnsiTheme="minorHAnsi" w:eastAsiaTheme="minorEastAsia" w:cstheme="minorBidi"/>
                <w:sz w:val="21"/>
              </w:rPr>
              <w:t>个人作为</w:t>
            </w:r>
            <w:r>
              <w:rPr>
                <w:rFonts w:asciiTheme="minorHAnsi" w:hAnsiTheme="minorHAnsi" w:eastAsiaTheme="minorEastAsia" w:cstheme="minorBidi"/>
                <w:sz w:val="21"/>
              </w:rPr>
              <w:t>统计调查对象提供统</w:t>
            </w:r>
            <w:r>
              <w:rPr>
                <w:rFonts w:hint="eastAsia" w:asciiTheme="minorHAnsi" w:hAnsiTheme="minorHAnsi" w:eastAsiaTheme="minorEastAsia" w:cstheme="minorBidi"/>
                <w:sz w:val="21"/>
              </w:rPr>
              <w:t>计</w:t>
            </w:r>
            <w:r>
              <w:rPr>
                <w:rFonts w:asciiTheme="minorHAnsi" w:hAnsiTheme="minorHAnsi" w:eastAsiaTheme="minorEastAsia" w:cstheme="minorBidi"/>
                <w:sz w:val="21"/>
              </w:rPr>
              <w:t>资料，应当由本人签字。</w:t>
            </w:r>
            <w:r>
              <w:rPr>
                <w:rFonts w:hint="eastAsia" w:asciiTheme="minorHAnsi" w:hAnsiTheme="minorHAnsi" w:eastAsiaTheme="minorEastAsia" w:cstheme="minorBidi"/>
                <w:sz w:val="21"/>
              </w:rPr>
              <w:t>统计调查</w:t>
            </w:r>
            <w:r>
              <w:rPr>
                <w:rFonts w:asciiTheme="minorHAnsi" w:hAnsiTheme="minorHAnsi" w:eastAsiaTheme="minorEastAsia" w:cstheme="minorBidi"/>
                <w:sz w:val="21"/>
              </w:rPr>
              <w:t>制度规定不需要签字、加盖公章的除外。</w:t>
            </w:r>
            <w:r>
              <w:rPr>
                <w:rFonts w:hint="eastAsia" w:asciiTheme="minorHAnsi" w:hAnsiTheme="minorHAnsi" w:eastAsiaTheme="minorEastAsia" w:cstheme="minorBidi"/>
                <w:sz w:val="21"/>
              </w:rPr>
              <w:t>第</w:t>
            </w:r>
            <w:r>
              <w:rPr>
                <w:rFonts w:asciiTheme="minorHAnsi" w:hAnsiTheme="minorHAnsi" w:eastAsiaTheme="minorEastAsia" w:cstheme="minorBidi"/>
                <w:sz w:val="21"/>
              </w:rPr>
              <w:t>十九条：县级以上人民政府统计机构、有关</w:t>
            </w:r>
            <w:r>
              <w:rPr>
                <w:rFonts w:hint="eastAsia" w:asciiTheme="minorHAnsi" w:hAnsiTheme="minorHAnsi" w:eastAsiaTheme="minorEastAsia" w:cstheme="minorBidi"/>
                <w:sz w:val="21"/>
              </w:rPr>
              <w:t>部门</w:t>
            </w:r>
            <w:r>
              <w:rPr>
                <w:rFonts w:asciiTheme="minorHAnsi" w:hAnsiTheme="minorHAnsi" w:eastAsiaTheme="minorEastAsia" w:cstheme="minorBidi"/>
                <w:sz w:val="21"/>
              </w:rPr>
              <w:t>和乡</w:t>
            </w:r>
            <w:r>
              <w:rPr>
                <w:rFonts w:hint="eastAsia" w:asciiTheme="minorHAnsi" w:hAnsiTheme="minorHAnsi" w:eastAsiaTheme="minorEastAsia" w:cstheme="minorBidi"/>
                <w:sz w:val="21"/>
              </w:rPr>
              <w:t>、</w:t>
            </w:r>
            <w:r>
              <w:rPr>
                <w:rFonts w:asciiTheme="minorHAnsi" w:hAnsiTheme="minorHAnsi" w:eastAsiaTheme="minorEastAsia" w:cstheme="minorBidi"/>
                <w:sz w:val="21"/>
              </w:rPr>
              <w:t>镇</w:t>
            </w:r>
            <w:r>
              <w:rPr>
                <w:rFonts w:hint="eastAsia" w:asciiTheme="minorHAnsi" w:hAnsiTheme="minorHAnsi" w:eastAsiaTheme="minorEastAsia" w:cstheme="minorBidi"/>
                <w:sz w:val="21"/>
              </w:rPr>
              <w:t>统计</w:t>
            </w:r>
            <w:r>
              <w:rPr>
                <w:rFonts w:asciiTheme="minorHAnsi" w:hAnsiTheme="minorHAnsi" w:eastAsiaTheme="minorEastAsia" w:cstheme="minorBidi"/>
                <w:sz w:val="21"/>
              </w:rPr>
              <w:t>人员，应当对统计调查对象提供的统计资料进行审核。</w:t>
            </w:r>
            <w:r>
              <w:rPr>
                <w:rFonts w:hint="eastAsia" w:asciiTheme="minorHAnsi" w:hAnsiTheme="minorHAnsi" w:eastAsiaTheme="minorEastAsia" w:cstheme="minorBidi"/>
                <w:sz w:val="21"/>
              </w:rPr>
              <w:t>统计资料</w:t>
            </w:r>
            <w:r>
              <w:rPr>
                <w:rFonts w:asciiTheme="minorHAnsi" w:hAnsiTheme="minorHAnsi" w:eastAsiaTheme="minorEastAsia" w:cstheme="minorBidi"/>
                <w:sz w:val="21"/>
              </w:rPr>
              <w:t>不完整或者存在明显错误的，应当由统计调查对象</w:t>
            </w:r>
            <w:r>
              <w:rPr>
                <w:rFonts w:hint="eastAsia" w:asciiTheme="minorHAnsi" w:hAnsiTheme="minorHAnsi" w:eastAsiaTheme="minorEastAsia" w:cstheme="minorBidi"/>
                <w:sz w:val="21"/>
              </w:rPr>
              <w:t>依法</w:t>
            </w:r>
            <w:r>
              <w:rPr>
                <w:rFonts w:asciiTheme="minorHAnsi" w:hAnsiTheme="minorHAnsi" w:eastAsiaTheme="minorEastAsia" w:cstheme="minorBidi"/>
                <w:sz w:val="21"/>
              </w:rPr>
              <w:t>予以补充或者改正。《</w:t>
            </w:r>
            <w:r>
              <w:rPr>
                <w:rFonts w:hint="eastAsia" w:asciiTheme="minorHAnsi" w:hAnsiTheme="minorHAnsi" w:eastAsiaTheme="minorEastAsia" w:cstheme="minorBidi"/>
                <w:sz w:val="21"/>
              </w:rPr>
              <w:t>河北</w:t>
            </w:r>
            <w:r>
              <w:rPr>
                <w:rFonts w:asciiTheme="minorHAnsi" w:hAnsiTheme="minorHAnsi" w:eastAsiaTheme="minorEastAsia" w:cstheme="minorBidi"/>
                <w:sz w:val="21"/>
              </w:rPr>
              <w:t>区统计条例》</w:t>
            </w:r>
            <w:r>
              <w:rPr>
                <w:rFonts w:hint="eastAsia" w:asciiTheme="minorHAnsi" w:hAnsiTheme="minorHAnsi" w:eastAsiaTheme="minorEastAsia" w:cstheme="minorBidi"/>
                <w:sz w:val="21"/>
              </w:rPr>
              <w:t>（2004年11月27日</w:t>
            </w:r>
            <w:r>
              <w:rPr>
                <w:rFonts w:asciiTheme="minorHAnsi" w:hAnsiTheme="minorHAnsi" w:eastAsiaTheme="minorEastAsia" w:cstheme="minorBidi"/>
                <w:sz w:val="21"/>
              </w:rPr>
              <w:t>河北区第十届人民代表大会常务委员会第十二次会议通过，自</w:t>
            </w:r>
            <w:r>
              <w:rPr>
                <w:rFonts w:hint="eastAsia" w:asciiTheme="minorHAnsi" w:hAnsiTheme="minorHAnsi" w:eastAsiaTheme="minorEastAsia" w:cstheme="minorBidi"/>
                <w:sz w:val="21"/>
              </w:rPr>
              <w:t>2005年3月1日起施行）第</w:t>
            </w:r>
            <w:r>
              <w:rPr>
                <w:rFonts w:asciiTheme="minorHAnsi" w:hAnsiTheme="minorHAnsi" w:eastAsiaTheme="minorEastAsia" w:cstheme="minorBidi"/>
                <w:sz w:val="21"/>
              </w:rPr>
              <w:t>三十条第一款：县级以上人民政府统计机构</w:t>
            </w:r>
            <w:r>
              <w:rPr>
                <w:rFonts w:hint="eastAsia" w:asciiTheme="minorHAnsi" w:hAnsiTheme="minorHAnsi" w:eastAsiaTheme="minorEastAsia" w:cstheme="minorBidi"/>
                <w:sz w:val="21"/>
              </w:rPr>
              <w:t>负责</w:t>
            </w:r>
            <w:r>
              <w:rPr>
                <w:rFonts w:asciiTheme="minorHAnsi" w:hAnsiTheme="minorHAnsi" w:eastAsiaTheme="minorEastAsia" w:cstheme="minorBidi"/>
                <w:sz w:val="21"/>
              </w:rPr>
              <w:t>本行政区</w:t>
            </w:r>
            <w:r>
              <w:rPr>
                <w:rFonts w:hint="eastAsia" w:asciiTheme="minorHAnsi" w:hAnsiTheme="minorHAnsi" w:eastAsiaTheme="minorEastAsia" w:cstheme="minorBidi"/>
                <w:sz w:val="21"/>
              </w:rPr>
              <w:t>域</w:t>
            </w:r>
            <w:r>
              <w:rPr>
                <w:rFonts w:asciiTheme="minorHAnsi" w:hAnsiTheme="minorHAnsi" w:eastAsiaTheme="minorEastAsia" w:cstheme="minorBidi"/>
                <w:sz w:val="21"/>
              </w:rPr>
              <w:t>内的</w:t>
            </w:r>
            <w:r>
              <w:rPr>
                <w:rFonts w:hint="eastAsia" w:asciiTheme="minorHAnsi" w:hAnsiTheme="minorHAnsi" w:eastAsiaTheme="minorEastAsia" w:cstheme="minorBidi"/>
                <w:sz w:val="21"/>
              </w:rPr>
              <w:t>统计</w:t>
            </w:r>
            <w:r>
              <w:rPr>
                <w:rFonts w:asciiTheme="minorHAnsi" w:hAnsiTheme="minorHAnsi" w:eastAsiaTheme="minorEastAsia" w:cstheme="minorBidi"/>
                <w:sz w:val="21"/>
              </w:rPr>
              <w:t>监督检查</w:t>
            </w:r>
            <w:r>
              <w:rPr>
                <w:rFonts w:hint="eastAsia" w:asciiTheme="minorHAnsi" w:hAnsiTheme="minorHAnsi" w:eastAsiaTheme="minorEastAsia" w:cstheme="minorBidi"/>
                <w:sz w:val="21"/>
              </w:rPr>
              <w:t>和</w:t>
            </w:r>
            <w:r>
              <w:rPr>
                <w:rFonts w:asciiTheme="minorHAnsi" w:hAnsiTheme="minorHAnsi" w:eastAsiaTheme="minorEastAsia" w:cstheme="minorBidi"/>
                <w:sz w:val="21"/>
              </w:rPr>
              <w:t>统计违法案件的调查及依法</w:t>
            </w:r>
            <w:r>
              <w:rPr>
                <w:rFonts w:hint="eastAsia" w:asciiTheme="minorHAnsi" w:hAnsiTheme="minorHAnsi" w:eastAsiaTheme="minorEastAsia" w:cstheme="minorBidi"/>
                <w:sz w:val="21"/>
              </w:rPr>
              <w:t>处理</w:t>
            </w:r>
            <w:r>
              <w:rPr>
                <w:rFonts w:asciiTheme="minorHAnsi" w:hAnsiTheme="minorHAnsi" w:eastAsiaTheme="minorEastAsia" w:cstheme="minorBidi"/>
                <w:sz w:val="21"/>
              </w:rPr>
              <w:t>工作。</w:t>
            </w:r>
          </w:p>
        </w:tc>
        <w:tc>
          <w:tcPr>
            <w:tcW w:w="709" w:type="dxa"/>
          </w:tcPr>
          <w:p w14:paraId="3DCF0374">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贯彻</w:t>
            </w:r>
            <w:r>
              <w:rPr>
                <w:rFonts w:asciiTheme="minorHAnsi" w:hAnsiTheme="minorHAnsi" w:eastAsiaTheme="minorEastAsia" w:cstheme="minorBidi"/>
                <w:sz w:val="21"/>
              </w:rPr>
              <w:t>落实统计法律法规规章的有关规定及要求情况</w:t>
            </w:r>
          </w:p>
        </w:tc>
        <w:tc>
          <w:tcPr>
            <w:tcW w:w="567" w:type="dxa"/>
          </w:tcPr>
          <w:p w14:paraId="64C2E550">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实地检查和书面检查</w:t>
            </w:r>
          </w:p>
        </w:tc>
        <w:tc>
          <w:tcPr>
            <w:tcW w:w="708" w:type="dxa"/>
          </w:tcPr>
          <w:p w14:paraId="565ED2EE">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每年1</w:t>
            </w:r>
            <w:r>
              <w:rPr>
                <w:rFonts w:asciiTheme="minorHAnsi" w:hAnsiTheme="minorHAnsi" w:eastAsiaTheme="minorEastAsia" w:cstheme="minorBidi"/>
                <w:sz w:val="21"/>
              </w:rPr>
              <w:t>次，</w:t>
            </w:r>
            <w:r>
              <w:rPr>
                <w:rFonts w:hint="eastAsia" w:asciiTheme="minorHAnsi" w:hAnsiTheme="minorHAnsi" w:eastAsiaTheme="minorEastAsia" w:cstheme="minorBidi"/>
                <w:sz w:val="21"/>
              </w:rPr>
              <w:t>比例按总数的5%抽查</w:t>
            </w:r>
          </w:p>
        </w:tc>
        <w:tc>
          <w:tcPr>
            <w:tcW w:w="363" w:type="dxa"/>
          </w:tcPr>
          <w:p w14:paraId="4A1D3F90">
            <w:pPr>
              <w:widowControl w:val="0"/>
              <w:spacing w:line="240" w:lineRule="auto"/>
              <w:ind w:firstLine="0" w:firstLineChars="0"/>
              <w:rPr>
                <w:rFonts w:asciiTheme="minorHAnsi" w:hAnsiTheme="minorHAnsi" w:eastAsiaTheme="minorEastAsia" w:cstheme="minorBidi"/>
                <w:sz w:val="21"/>
              </w:rPr>
            </w:pPr>
          </w:p>
        </w:tc>
      </w:tr>
      <w:tr w14:paraId="675F65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tcPr>
          <w:p w14:paraId="4A9B721C">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4</w:t>
            </w:r>
          </w:p>
        </w:tc>
        <w:tc>
          <w:tcPr>
            <w:tcW w:w="557" w:type="dxa"/>
          </w:tcPr>
          <w:p w14:paraId="684C01CD">
            <w:pPr>
              <w:widowControl w:val="0"/>
              <w:spacing w:line="240" w:lineRule="auto"/>
              <w:ind w:firstLine="0" w:firstLineChars="0"/>
              <w:rPr>
                <w:rFonts w:asciiTheme="minorHAnsi" w:hAnsiTheme="minorHAnsi" w:eastAsiaTheme="minorEastAsia" w:cstheme="minorBidi"/>
                <w:sz w:val="21"/>
              </w:rPr>
            </w:pPr>
          </w:p>
        </w:tc>
        <w:tc>
          <w:tcPr>
            <w:tcW w:w="430" w:type="dxa"/>
          </w:tcPr>
          <w:p w14:paraId="3EC45526">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调查</w:t>
            </w:r>
            <w:r>
              <w:rPr>
                <w:rFonts w:asciiTheme="minorHAnsi" w:hAnsiTheme="minorHAnsi" w:eastAsiaTheme="minorEastAsia" w:cstheme="minorBidi"/>
                <w:sz w:val="21"/>
              </w:rPr>
              <w:t>对象依</w:t>
            </w:r>
            <w:r>
              <w:rPr>
                <w:rFonts w:hint="eastAsia" w:asciiTheme="minorHAnsi" w:hAnsiTheme="minorHAnsi" w:eastAsiaTheme="minorEastAsia" w:cstheme="minorBidi"/>
                <w:sz w:val="21"/>
              </w:rPr>
              <w:t>法配合</w:t>
            </w:r>
            <w:r>
              <w:rPr>
                <w:rFonts w:asciiTheme="minorHAnsi" w:hAnsiTheme="minorHAnsi" w:eastAsiaTheme="minorEastAsia" w:cstheme="minorBidi"/>
                <w:sz w:val="21"/>
              </w:rPr>
              <w:t>统计调查和统计监督</w:t>
            </w:r>
            <w:r>
              <w:rPr>
                <w:rFonts w:hint="eastAsia" w:asciiTheme="minorHAnsi" w:hAnsiTheme="minorHAnsi" w:eastAsiaTheme="minorEastAsia" w:cstheme="minorBidi"/>
                <w:sz w:val="21"/>
              </w:rPr>
              <w:t>情况</w:t>
            </w:r>
            <w:r>
              <w:rPr>
                <w:rFonts w:asciiTheme="minorHAnsi" w:hAnsiTheme="minorHAnsi" w:eastAsiaTheme="minorEastAsia" w:cstheme="minorBidi"/>
                <w:sz w:val="21"/>
              </w:rPr>
              <w:t>检查</w:t>
            </w:r>
          </w:p>
        </w:tc>
        <w:tc>
          <w:tcPr>
            <w:tcW w:w="425" w:type="dxa"/>
          </w:tcPr>
          <w:p w14:paraId="1D0B5A8D">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区统计局</w:t>
            </w:r>
          </w:p>
        </w:tc>
        <w:tc>
          <w:tcPr>
            <w:tcW w:w="567" w:type="dxa"/>
          </w:tcPr>
          <w:p w14:paraId="36C0F59B">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联网直报企业</w:t>
            </w:r>
            <w:r>
              <w:rPr>
                <w:rFonts w:asciiTheme="minorHAnsi" w:hAnsiTheme="minorHAnsi" w:eastAsiaTheme="minorEastAsia" w:cstheme="minorBidi"/>
                <w:sz w:val="21"/>
              </w:rPr>
              <w:t>等调查对象</w:t>
            </w:r>
          </w:p>
        </w:tc>
        <w:tc>
          <w:tcPr>
            <w:tcW w:w="3544" w:type="dxa"/>
          </w:tcPr>
          <w:p w14:paraId="4AB4A592">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《中华</w:t>
            </w:r>
            <w:r>
              <w:rPr>
                <w:rFonts w:asciiTheme="minorHAnsi" w:hAnsiTheme="minorHAnsi" w:eastAsiaTheme="minorEastAsia" w:cstheme="minorBidi"/>
                <w:sz w:val="21"/>
              </w:rPr>
              <w:t>人民共和国统计法</w:t>
            </w:r>
            <w:r>
              <w:rPr>
                <w:rFonts w:hint="eastAsia" w:asciiTheme="minorHAnsi" w:hAnsiTheme="minorHAnsi" w:eastAsiaTheme="minorEastAsia" w:cstheme="minorBidi"/>
                <w:sz w:val="21"/>
              </w:rPr>
              <w:t>》（1983年12月8日</w:t>
            </w:r>
            <w:r>
              <w:rPr>
                <w:rFonts w:asciiTheme="minorHAnsi" w:hAnsiTheme="minorHAnsi" w:eastAsiaTheme="minorEastAsia" w:cstheme="minorBidi"/>
                <w:sz w:val="21"/>
              </w:rPr>
              <w:t>主席令第九</w:t>
            </w:r>
            <w:r>
              <w:rPr>
                <w:rFonts w:hint="eastAsia" w:asciiTheme="minorHAnsi" w:hAnsiTheme="minorHAnsi" w:eastAsiaTheme="minorEastAsia" w:cstheme="minorBidi"/>
                <w:sz w:val="21"/>
              </w:rPr>
              <w:t>号</w:t>
            </w:r>
            <w:r>
              <w:rPr>
                <w:rFonts w:asciiTheme="minorHAnsi" w:hAnsiTheme="minorHAnsi" w:eastAsiaTheme="minorEastAsia" w:cstheme="minorBidi"/>
                <w:sz w:val="21"/>
              </w:rPr>
              <w:t>，</w:t>
            </w:r>
            <w:r>
              <w:rPr>
                <w:rFonts w:hint="eastAsia" w:asciiTheme="minorHAnsi" w:hAnsiTheme="minorHAnsi" w:eastAsiaTheme="minorEastAsia" w:cstheme="minorBidi"/>
                <w:sz w:val="21"/>
              </w:rPr>
              <w:t>2009年6月27日</w:t>
            </w:r>
            <w:r>
              <w:rPr>
                <w:rFonts w:asciiTheme="minorHAnsi" w:hAnsiTheme="minorHAnsi" w:eastAsiaTheme="minorEastAsia" w:cstheme="minorBidi"/>
                <w:sz w:val="21"/>
              </w:rPr>
              <w:t>予以修改</w:t>
            </w:r>
            <w:r>
              <w:rPr>
                <w:rFonts w:hint="eastAsia" w:asciiTheme="minorHAnsi" w:hAnsiTheme="minorHAnsi" w:eastAsiaTheme="minorEastAsia" w:cstheme="minorBidi"/>
                <w:sz w:val="21"/>
              </w:rPr>
              <w:t>）第七</w:t>
            </w:r>
            <w:r>
              <w:rPr>
                <w:rFonts w:asciiTheme="minorHAnsi" w:hAnsiTheme="minorHAnsi" w:eastAsiaTheme="minorEastAsia" w:cstheme="minorBidi"/>
                <w:sz w:val="21"/>
              </w:rPr>
              <w:t>条：国家机关、企业事业单位和其他组织以及个体工商户和个人等统计调查对象，必须依照本法和国家有关规定，真实、准确、完整、及时地提供统计调查所需的资料，不得提供不真实或者不完整的统计资料，不得迟报、</w:t>
            </w:r>
            <w:r>
              <w:rPr>
                <w:rFonts w:hint="eastAsia" w:asciiTheme="minorHAnsi" w:hAnsiTheme="minorHAnsi" w:eastAsiaTheme="minorEastAsia" w:cstheme="minorBidi"/>
                <w:sz w:val="21"/>
              </w:rPr>
              <w:t>拒报</w:t>
            </w:r>
            <w:r>
              <w:rPr>
                <w:rFonts w:asciiTheme="minorHAnsi" w:hAnsiTheme="minorHAnsi" w:eastAsiaTheme="minorEastAsia" w:cstheme="minorBidi"/>
                <w:sz w:val="21"/>
              </w:rPr>
              <w:t>统计</w:t>
            </w:r>
            <w:r>
              <w:rPr>
                <w:rFonts w:hint="eastAsia" w:asciiTheme="minorHAnsi" w:hAnsiTheme="minorHAnsi" w:eastAsiaTheme="minorEastAsia" w:cstheme="minorBidi"/>
                <w:sz w:val="21"/>
              </w:rPr>
              <w:t>资料</w:t>
            </w:r>
            <w:r>
              <w:rPr>
                <w:rFonts w:asciiTheme="minorHAnsi" w:hAnsiTheme="minorHAnsi" w:eastAsiaTheme="minorEastAsia" w:cstheme="minorBidi"/>
                <w:sz w:val="21"/>
              </w:rPr>
              <w:t>。第</w:t>
            </w:r>
            <w:r>
              <w:rPr>
                <w:rFonts w:hint="eastAsia" w:asciiTheme="minorHAnsi" w:hAnsiTheme="minorHAnsi" w:eastAsiaTheme="minorEastAsia" w:cstheme="minorBidi"/>
                <w:sz w:val="21"/>
              </w:rPr>
              <w:t>三十</w:t>
            </w:r>
            <w:r>
              <w:rPr>
                <w:rFonts w:asciiTheme="minorHAnsi" w:hAnsiTheme="minorHAnsi" w:eastAsiaTheme="minorEastAsia" w:cstheme="minorBidi"/>
                <w:sz w:val="21"/>
              </w:rPr>
              <w:t>五条：县级以上人民政府统计机构在调查统计违法违法行为或者核查统计数据</w:t>
            </w:r>
            <w:r>
              <w:rPr>
                <w:rFonts w:hint="eastAsia" w:asciiTheme="minorHAnsi" w:hAnsiTheme="minorHAnsi" w:eastAsiaTheme="minorEastAsia" w:cstheme="minorBidi"/>
                <w:sz w:val="21"/>
              </w:rPr>
              <w:t>时</w:t>
            </w:r>
            <w:r>
              <w:rPr>
                <w:rFonts w:asciiTheme="minorHAnsi" w:hAnsiTheme="minorHAnsi" w:eastAsiaTheme="minorEastAsia" w:cstheme="minorBidi"/>
                <w:sz w:val="21"/>
              </w:rPr>
              <w:t>，有权采取以下措施：（</w:t>
            </w:r>
            <w:r>
              <w:rPr>
                <w:rFonts w:hint="eastAsia" w:asciiTheme="minorHAnsi" w:hAnsiTheme="minorHAnsi" w:eastAsiaTheme="minorEastAsia" w:cstheme="minorBidi"/>
                <w:sz w:val="21"/>
              </w:rPr>
              <w:t>一</w:t>
            </w:r>
            <w:r>
              <w:rPr>
                <w:rFonts w:asciiTheme="minorHAnsi" w:hAnsiTheme="minorHAnsi" w:eastAsiaTheme="minorEastAsia" w:cstheme="minorBidi"/>
                <w:sz w:val="21"/>
              </w:rPr>
              <w:t>）</w:t>
            </w:r>
            <w:r>
              <w:rPr>
                <w:rFonts w:hint="eastAsia" w:asciiTheme="minorHAnsi" w:hAnsiTheme="minorHAnsi" w:eastAsiaTheme="minorEastAsia" w:cstheme="minorBidi"/>
                <w:sz w:val="21"/>
              </w:rPr>
              <w:t>发出</w:t>
            </w:r>
            <w:r>
              <w:rPr>
                <w:rFonts w:asciiTheme="minorHAnsi" w:hAnsiTheme="minorHAnsi" w:eastAsiaTheme="minorEastAsia" w:cstheme="minorBidi"/>
                <w:sz w:val="21"/>
              </w:rPr>
              <w:t>统计检查查询</w:t>
            </w:r>
            <w:r>
              <w:rPr>
                <w:rFonts w:hint="eastAsia" w:asciiTheme="minorHAnsi" w:hAnsiTheme="minorHAnsi" w:eastAsiaTheme="minorEastAsia" w:cstheme="minorBidi"/>
                <w:sz w:val="21"/>
              </w:rPr>
              <w:t>书</w:t>
            </w:r>
            <w:r>
              <w:rPr>
                <w:rFonts w:asciiTheme="minorHAnsi" w:hAnsiTheme="minorHAnsi" w:eastAsiaTheme="minorEastAsia" w:cstheme="minorBidi"/>
                <w:sz w:val="21"/>
              </w:rPr>
              <w:t>，</w:t>
            </w:r>
            <w:r>
              <w:rPr>
                <w:rFonts w:hint="eastAsia" w:asciiTheme="minorHAnsi" w:hAnsiTheme="minorHAnsi" w:eastAsiaTheme="minorEastAsia" w:cstheme="minorBidi"/>
                <w:sz w:val="21"/>
              </w:rPr>
              <w:t>向</w:t>
            </w:r>
            <w:r>
              <w:rPr>
                <w:rFonts w:asciiTheme="minorHAnsi" w:hAnsiTheme="minorHAnsi" w:eastAsiaTheme="minorEastAsia" w:cstheme="minorBidi"/>
                <w:sz w:val="21"/>
              </w:rPr>
              <w:t>检查对象查询有关事项；（</w:t>
            </w:r>
            <w:r>
              <w:rPr>
                <w:rFonts w:hint="eastAsia" w:asciiTheme="minorHAnsi" w:hAnsiTheme="minorHAnsi" w:eastAsiaTheme="minorEastAsia" w:cstheme="minorBidi"/>
                <w:sz w:val="21"/>
              </w:rPr>
              <w:t>二</w:t>
            </w:r>
            <w:r>
              <w:rPr>
                <w:rFonts w:asciiTheme="minorHAnsi" w:hAnsiTheme="minorHAnsi" w:eastAsiaTheme="minorEastAsia" w:cstheme="minorBidi"/>
                <w:sz w:val="21"/>
              </w:rPr>
              <w:t>）</w:t>
            </w:r>
            <w:r>
              <w:rPr>
                <w:rFonts w:hint="eastAsia" w:asciiTheme="minorHAnsi" w:hAnsiTheme="minorHAnsi" w:eastAsiaTheme="minorEastAsia" w:cstheme="minorBidi"/>
                <w:sz w:val="21"/>
              </w:rPr>
              <w:t>要求</w:t>
            </w:r>
            <w:r>
              <w:rPr>
                <w:rFonts w:asciiTheme="minorHAnsi" w:hAnsiTheme="minorHAnsi" w:eastAsiaTheme="minorEastAsia" w:cstheme="minorBidi"/>
                <w:sz w:val="21"/>
              </w:rPr>
              <w:t>检查对象提供有关</w:t>
            </w:r>
            <w:r>
              <w:rPr>
                <w:rFonts w:hint="eastAsia" w:asciiTheme="minorHAnsi" w:hAnsiTheme="minorHAnsi" w:eastAsiaTheme="minorEastAsia" w:cstheme="minorBidi"/>
                <w:sz w:val="21"/>
              </w:rPr>
              <w:t>原始记录</w:t>
            </w:r>
            <w:r>
              <w:rPr>
                <w:rFonts w:asciiTheme="minorHAnsi" w:hAnsiTheme="minorHAnsi" w:eastAsiaTheme="minorEastAsia" w:cstheme="minorBidi"/>
                <w:sz w:val="21"/>
              </w:rPr>
              <w:t>和凭证、统计台账、统计调查表、会计资料及其他相关</w:t>
            </w:r>
            <w:r>
              <w:rPr>
                <w:rFonts w:hint="eastAsia" w:asciiTheme="minorHAnsi" w:hAnsiTheme="minorHAnsi" w:eastAsiaTheme="minorEastAsia" w:cstheme="minorBidi"/>
                <w:sz w:val="21"/>
              </w:rPr>
              <w:t>证明和</w:t>
            </w:r>
            <w:r>
              <w:rPr>
                <w:rFonts w:asciiTheme="minorHAnsi" w:hAnsiTheme="minorHAnsi" w:eastAsiaTheme="minorEastAsia" w:cstheme="minorBidi"/>
                <w:sz w:val="21"/>
              </w:rPr>
              <w:t>资料；（</w:t>
            </w:r>
            <w:r>
              <w:rPr>
                <w:rFonts w:hint="eastAsia" w:asciiTheme="minorHAnsi" w:hAnsiTheme="minorHAnsi" w:eastAsiaTheme="minorEastAsia" w:cstheme="minorBidi"/>
                <w:sz w:val="21"/>
              </w:rPr>
              <w:t>三</w:t>
            </w:r>
            <w:r>
              <w:rPr>
                <w:rFonts w:asciiTheme="minorHAnsi" w:hAnsiTheme="minorHAnsi" w:eastAsiaTheme="minorEastAsia" w:cstheme="minorBidi"/>
                <w:sz w:val="21"/>
              </w:rPr>
              <w:t>）</w:t>
            </w:r>
            <w:r>
              <w:rPr>
                <w:rFonts w:hint="eastAsia" w:asciiTheme="minorHAnsi" w:hAnsiTheme="minorHAnsi" w:eastAsiaTheme="minorEastAsia" w:cstheme="minorBidi"/>
                <w:sz w:val="21"/>
              </w:rPr>
              <w:t>就与</w:t>
            </w:r>
            <w:r>
              <w:rPr>
                <w:rFonts w:asciiTheme="minorHAnsi" w:hAnsiTheme="minorHAnsi" w:eastAsiaTheme="minorEastAsia" w:cstheme="minorBidi"/>
                <w:sz w:val="21"/>
              </w:rPr>
              <w:t>检查有关的事项</w:t>
            </w:r>
            <w:r>
              <w:rPr>
                <w:rFonts w:hint="eastAsia" w:asciiTheme="minorHAnsi" w:hAnsiTheme="minorHAnsi" w:eastAsiaTheme="minorEastAsia" w:cstheme="minorBidi"/>
                <w:sz w:val="21"/>
              </w:rPr>
              <w:t>询问</w:t>
            </w:r>
            <w:r>
              <w:rPr>
                <w:rFonts w:asciiTheme="minorHAnsi" w:hAnsiTheme="minorHAnsi" w:eastAsiaTheme="minorEastAsia" w:cstheme="minorBidi"/>
                <w:sz w:val="21"/>
              </w:rPr>
              <w:t>有关人员；（</w:t>
            </w:r>
            <w:r>
              <w:rPr>
                <w:rFonts w:hint="eastAsia" w:asciiTheme="minorHAnsi" w:hAnsiTheme="minorHAnsi" w:eastAsiaTheme="minorEastAsia" w:cstheme="minorBidi"/>
                <w:sz w:val="21"/>
              </w:rPr>
              <w:t>四</w:t>
            </w:r>
            <w:r>
              <w:rPr>
                <w:rFonts w:asciiTheme="minorHAnsi" w:hAnsiTheme="minorHAnsi" w:eastAsiaTheme="minorEastAsia" w:cstheme="minorBidi"/>
                <w:sz w:val="21"/>
              </w:rPr>
              <w:t>）</w:t>
            </w:r>
            <w:r>
              <w:rPr>
                <w:rFonts w:hint="eastAsia" w:asciiTheme="minorHAnsi" w:hAnsiTheme="minorHAnsi" w:eastAsiaTheme="minorEastAsia" w:cstheme="minorBidi"/>
                <w:sz w:val="21"/>
              </w:rPr>
              <w:t>进入</w:t>
            </w:r>
            <w:r>
              <w:rPr>
                <w:rFonts w:asciiTheme="minorHAnsi" w:hAnsiTheme="minorHAnsi" w:eastAsiaTheme="minorEastAsia" w:cstheme="minorBidi"/>
                <w:sz w:val="21"/>
              </w:rPr>
              <w:t>检查对象的业务场所和统计数据处理信息系统</w:t>
            </w:r>
            <w:r>
              <w:rPr>
                <w:rFonts w:hint="eastAsia" w:asciiTheme="minorHAnsi" w:hAnsiTheme="minorHAnsi" w:eastAsiaTheme="minorEastAsia" w:cstheme="minorBidi"/>
                <w:sz w:val="21"/>
              </w:rPr>
              <w:t>进行</w:t>
            </w:r>
            <w:r>
              <w:rPr>
                <w:rFonts w:asciiTheme="minorHAnsi" w:hAnsiTheme="minorHAnsi" w:eastAsiaTheme="minorEastAsia" w:cstheme="minorBidi"/>
                <w:sz w:val="21"/>
              </w:rPr>
              <w:t>检查、核对；（</w:t>
            </w:r>
            <w:r>
              <w:rPr>
                <w:rFonts w:hint="eastAsia" w:asciiTheme="minorHAnsi" w:hAnsiTheme="minorHAnsi" w:eastAsiaTheme="minorEastAsia" w:cstheme="minorBidi"/>
                <w:sz w:val="21"/>
              </w:rPr>
              <w:t>五</w:t>
            </w:r>
            <w:r>
              <w:rPr>
                <w:rFonts w:asciiTheme="minorHAnsi" w:hAnsiTheme="minorHAnsi" w:eastAsiaTheme="minorEastAsia" w:cstheme="minorBidi"/>
                <w:sz w:val="21"/>
              </w:rPr>
              <w:t>）</w:t>
            </w:r>
            <w:r>
              <w:rPr>
                <w:rFonts w:hint="eastAsia" w:asciiTheme="minorHAnsi" w:hAnsiTheme="minorHAnsi" w:eastAsiaTheme="minorEastAsia" w:cstheme="minorBidi"/>
                <w:sz w:val="21"/>
              </w:rPr>
              <w:t>经</w:t>
            </w:r>
            <w:r>
              <w:rPr>
                <w:rFonts w:asciiTheme="minorHAnsi" w:hAnsiTheme="minorHAnsi" w:eastAsiaTheme="minorEastAsia" w:cstheme="minorBidi"/>
                <w:sz w:val="21"/>
              </w:rPr>
              <w:t>本</w:t>
            </w:r>
            <w:r>
              <w:rPr>
                <w:rFonts w:hint="eastAsia" w:asciiTheme="minorHAnsi" w:hAnsiTheme="minorHAnsi" w:eastAsiaTheme="minorEastAsia" w:cstheme="minorBidi"/>
                <w:sz w:val="21"/>
              </w:rPr>
              <w:t>机</w:t>
            </w:r>
            <w:r>
              <w:rPr>
                <w:rFonts w:asciiTheme="minorHAnsi" w:hAnsiTheme="minorHAnsi" w:eastAsiaTheme="minorEastAsia" w:cstheme="minorBidi"/>
                <w:sz w:val="21"/>
              </w:rPr>
              <w:t>构负责人批准，登记保存检查对象的有关原始记录和凭证、统计台账、统计调查表、会计资料及其他相关</w:t>
            </w:r>
            <w:r>
              <w:rPr>
                <w:rFonts w:hint="eastAsia" w:asciiTheme="minorHAnsi" w:hAnsiTheme="minorHAnsi" w:eastAsiaTheme="minorEastAsia" w:cstheme="minorBidi"/>
                <w:sz w:val="21"/>
              </w:rPr>
              <w:t>证明</w:t>
            </w:r>
            <w:r>
              <w:rPr>
                <w:rFonts w:asciiTheme="minorHAnsi" w:hAnsiTheme="minorHAnsi" w:eastAsiaTheme="minorEastAsia" w:cstheme="minorBidi"/>
                <w:sz w:val="21"/>
              </w:rPr>
              <w:t>资料；（</w:t>
            </w:r>
            <w:r>
              <w:rPr>
                <w:rFonts w:hint="eastAsia" w:asciiTheme="minorHAnsi" w:hAnsiTheme="minorHAnsi" w:eastAsiaTheme="minorEastAsia" w:cstheme="minorBidi"/>
                <w:sz w:val="21"/>
              </w:rPr>
              <w:t>六</w:t>
            </w:r>
            <w:r>
              <w:rPr>
                <w:rFonts w:asciiTheme="minorHAnsi" w:hAnsiTheme="minorHAnsi" w:eastAsiaTheme="minorEastAsia" w:cstheme="minorBidi"/>
                <w:sz w:val="21"/>
              </w:rPr>
              <w:t>）</w:t>
            </w:r>
            <w:r>
              <w:rPr>
                <w:rFonts w:hint="eastAsia" w:asciiTheme="minorHAnsi" w:hAnsiTheme="minorHAnsi" w:eastAsiaTheme="minorEastAsia" w:cstheme="minorBidi"/>
                <w:sz w:val="21"/>
              </w:rPr>
              <w:t>对与</w:t>
            </w:r>
            <w:r>
              <w:rPr>
                <w:rFonts w:asciiTheme="minorHAnsi" w:hAnsiTheme="minorHAnsi" w:eastAsiaTheme="minorEastAsia" w:cstheme="minorBidi"/>
                <w:sz w:val="21"/>
              </w:rPr>
              <w:t>检查事项有关的情况和资料进行记录、录音、录像、照相和复制。</w:t>
            </w:r>
            <w:r>
              <w:rPr>
                <w:rFonts w:hint="eastAsia" w:asciiTheme="minorHAnsi" w:hAnsiTheme="minorHAnsi" w:eastAsiaTheme="minorEastAsia" w:cstheme="minorBidi"/>
                <w:sz w:val="21"/>
              </w:rPr>
              <w:t>第三十</w:t>
            </w:r>
            <w:r>
              <w:rPr>
                <w:rFonts w:asciiTheme="minorHAnsi" w:hAnsiTheme="minorHAnsi" w:eastAsiaTheme="minorEastAsia" w:cstheme="minorBidi"/>
                <w:sz w:val="21"/>
              </w:rPr>
              <w:t>六</w:t>
            </w:r>
            <w:r>
              <w:rPr>
                <w:rFonts w:hint="eastAsia" w:asciiTheme="minorHAnsi" w:hAnsiTheme="minorHAnsi" w:eastAsiaTheme="minorEastAsia" w:cstheme="minorBidi"/>
                <w:sz w:val="21"/>
              </w:rPr>
              <w:t>条</w:t>
            </w:r>
            <w:r>
              <w:rPr>
                <w:rFonts w:asciiTheme="minorHAnsi" w:hAnsiTheme="minorHAnsi" w:eastAsiaTheme="minorEastAsia" w:cstheme="minorBidi"/>
                <w:sz w:val="21"/>
              </w:rPr>
              <w:t>：</w:t>
            </w:r>
            <w:r>
              <w:rPr>
                <w:rFonts w:hint="eastAsia" w:asciiTheme="minorHAnsi" w:hAnsiTheme="minorHAnsi" w:eastAsiaTheme="minorEastAsia" w:cstheme="minorBidi"/>
                <w:sz w:val="21"/>
              </w:rPr>
              <w:t>县级</w:t>
            </w:r>
            <w:r>
              <w:rPr>
                <w:rFonts w:asciiTheme="minorHAnsi" w:hAnsiTheme="minorHAnsi" w:eastAsiaTheme="minorEastAsia" w:cstheme="minorBidi"/>
                <w:sz w:val="21"/>
              </w:rPr>
              <w:t>以上人民政府统计机构履行监督检查职责时，有关单位和个人应当如</w:t>
            </w:r>
            <w:r>
              <w:rPr>
                <w:rFonts w:hint="eastAsia" w:asciiTheme="minorHAnsi" w:hAnsiTheme="minorHAnsi" w:eastAsiaTheme="minorEastAsia" w:cstheme="minorBidi"/>
                <w:sz w:val="21"/>
              </w:rPr>
              <w:t>实</w:t>
            </w:r>
            <w:r>
              <w:rPr>
                <w:rFonts w:asciiTheme="minorHAnsi" w:hAnsiTheme="minorHAnsi" w:eastAsiaTheme="minorEastAsia" w:cstheme="minorBidi"/>
                <w:sz w:val="21"/>
              </w:rPr>
              <w:t>反映情况，提供相关证明和资料，不得拒绝、阻碍检查，不得转移、隐匿、篡改、毁弃原始记录和凭证、统计台账、统计调查表、会计资料及其他相关证明资料</w:t>
            </w:r>
            <w:r>
              <w:rPr>
                <w:rFonts w:hint="eastAsia" w:asciiTheme="minorHAnsi" w:hAnsiTheme="minorHAnsi" w:eastAsiaTheme="minorEastAsia" w:cstheme="minorBidi"/>
                <w:sz w:val="21"/>
              </w:rPr>
              <w:t>。</w:t>
            </w:r>
            <w:r>
              <w:rPr>
                <w:rFonts w:asciiTheme="minorHAnsi" w:hAnsiTheme="minorHAnsi" w:eastAsiaTheme="minorEastAsia" w:cstheme="minorBidi"/>
                <w:sz w:val="21"/>
              </w:rPr>
              <w:t>《</w:t>
            </w:r>
            <w:r>
              <w:rPr>
                <w:rFonts w:hint="eastAsia" w:asciiTheme="minorHAnsi" w:hAnsiTheme="minorHAnsi" w:eastAsiaTheme="minorEastAsia" w:cstheme="minorBidi"/>
                <w:sz w:val="21"/>
              </w:rPr>
              <w:t>中华</w:t>
            </w:r>
            <w:r>
              <w:rPr>
                <w:rFonts w:asciiTheme="minorHAnsi" w:hAnsiTheme="minorHAnsi" w:eastAsiaTheme="minorEastAsia" w:cstheme="minorBidi"/>
                <w:sz w:val="21"/>
              </w:rPr>
              <w:t>人民共和国统计法</w:t>
            </w:r>
            <w:r>
              <w:rPr>
                <w:rFonts w:hint="eastAsia" w:asciiTheme="minorHAnsi" w:hAnsiTheme="minorHAnsi" w:eastAsiaTheme="minorEastAsia" w:cstheme="minorBidi"/>
                <w:sz w:val="21"/>
              </w:rPr>
              <w:t>实施条例</w:t>
            </w:r>
            <w:r>
              <w:rPr>
                <w:rFonts w:asciiTheme="minorHAnsi" w:hAnsiTheme="minorHAnsi" w:eastAsiaTheme="minorEastAsia" w:cstheme="minorBidi"/>
                <w:sz w:val="21"/>
              </w:rPr>
              <w:t>》</w:t>
            </w:r>
            <w:r>
              <w:rPr>
                <w:rFonts w:hint="eastAsia" w:asciiTheme="minorHAnsi" w:hAnsiTheme="minorHAnsi" w:eastAsiaTheme="minorEastAsia" w:cstheme="minorBidi"/>
                <w:sz w:val="21"/>
              </w:rPr>
              <w:t>（中华</w:t>
            </w:r>
            <w:r>
              <w:rPr>
                <w:rFonts w:asciiTheme="minorHAnsi" w:hAnsiTheme="minorHAnsi" w:eastAsiaTheme="minorEastAsia" w:cstheme="minorBidi"/>
                <w:sz w:val="21"/>
              </w:rPr>
              <w:t>人民共和国国务院令第</w:t>
            </w:r>
            <w:r>
              <w:rPr>
                <w:rFonts w:hint="eastAsia" w:asciiTheme="minorHAnsi" w:hAnsiTheme="minorHAnsi" w:eastAsiaTheme="minorEastAsia" w:cstheme="minorBidi"/>
                <w:sz w:val="21"/>
              </w:rPr>
              <w:t>681号</w:t>
            </w:r>
            <w:r>
              <w:rPr>
                <w:rFonts w:asciiTheme="minorHAnsi" w:hAnsiTheme="minorHAnsi" w:eastAsiaTheme="minorEastAsia" w:cstheme="minorBidi"/>
                <w:sz w:val="21"/>
              </w:rPr>
              <w:t>，</w:t>
            </w:r>
            <w:r>
              <w:rPr>
                <w:rFonts w:hint="eastAsia" w:asciiTheme="minorHAnsi" w:hAnsiTheme="minorHAnsi" w:eastAsiaTheme="minorEastAsia" w:cstheme="minorBidi"/>
                <w:sz w:val="21"/>
              </w:rPr>
              <w:t>国务院</w:t>
            </w:r>
            <w:r>
              <w:rPr>
                <w:rFonts w:asciiTheme="minorHAnsi" w:hAnsiTheme="minorHAnsi" w:eastAsiaTheme="minorEastAsia" w:cstheme="minorBidi"/>
                <w:sz w:val="21"/>
              </w:rPr>
              <w:t>第</w:t>
            </w:r>
            <w:r>
              <w:rPr>
                <w:rFonts w:hint="eastAsia" w:asciiTheme="minorHAnsi" w:hAnsiTheme="minorHAnsi" w:eastAsiaTheme="minorEastAsia" w:cstheme="minorBidi"/>
                <w:sz w:val="21"/>
              </w:rPr>
              <w:t>168次</w:t>
            </w:r>
            <w:r>
              <w:rPr>
                <w:rFonts w:asciiTheme="minorHAnsi" w:hAnsiTheme="minorHAnsi" w:eastAsiaTheme="minorEastAsia" w:cstheme="minorBidi"/>
                <w:sz w:val="21"/>
              </w:rPr>
              <w:t>常务会议通过，</w:t>
            </w:r>
            <w:r>
              <w:rPr>
                <w:rFonts w:hint="eastAsia" w:asciiTheme="minorHAnsi" w:hAnsiTheme="minorHAnsi" w:eastAsiaTheme="minorEastAsia" w:cstheme="minorBidi"/>
                <w:sz w:val="21"/>
              </w:rPr>
              <w:t>2017年5月28日</w:t>
            </w:r>
            <w:r>
              <w:rPr>
                <w:rFonts w:asciiTheme="minorHAnsi" w:hAnsiTheme="minorHAnsi" w:eastAsiaTheme="minorEastAsia" w:cstheme="minorBidi"/>
                <w:sz w:val="21"/>
              </w:rPr>
              <w:t>公布，</w:t>
            </w:r>
            <w:r>
              <w:rPr>
                <w:rFonts w:hint="eastAsia" w:asciiTheme="minorHAnsi" w:hAnsiTheme="minorHAnsi" w:eastAsiaTheme="minorEastAsia" w:cstheme="minorBidi"/>
                <w:sz w:val="21"/>
              </w:rPr>
              <w:t>自2017年8月1日</w:t>
            </w:r>
            <w:r>
              <w:rPr>
                <w:rFonts w:asciiTheme="minorHAnsi" w:hAnsiTheme="minorHAnsi" w:eastAsiaTheme="minorEastAsia" w:cstheme="minorBidi"/>
                <w:sz w:val="21"/>
              </w:rPr>
              <w:t>起施行</w:t>
            </w:r>
            <w:r>
              <w:rPr>
                <w:rFonts w:hint="eastAsia" w:asciiTheme="minorHAnsi" w:hAnsiTheme="minorHAnsi" w:eastAsiaTheme="minorEastAsia" w:cstheme="minorBidi"/>
                <w:sz w:val="21"/>
              </w:rPr>
              <w:t>）第</w:t>
            </w:r>
            <w:r>
              <w:rPr>
                <w:rFonts w:asciiTheme="minorHAnsi" w:hAnsiTheme="minorHAnsi" w:eastAsiaTheme="minorEastAsia" w:cstheme="minorBidi"/>
                <w:sz w:val="21"/>
              </w:rPr>
              <w:t>三十七条：任何单位和个人不得拒绝、阻碍对统计工作的监督检查</w:t>
            </w:r>
            <w:r>
              <w:rPr>
                <w:rFonts w:hint="eastAsia" w:asciiTheme="minorHAnsi" w:hAnsiTheme="minorHAnsi" w:eastAsiaTheme="minorEastAsia" w:cstheme="minorBidi"/>
                <w:sz w:val="21"/>
              </w:rPr>
              <w:t>和</w:t>
            </w:r>
            <w:r>
              <w:rPr>
                <w:rFonts w:asciiTheme="minorHAnsi" w:hAnsiTheme="minorHAnsi" w:eastAsiaTheme="minorEastAsia" w:cstheme="minorBidi"/>
                <w:sz w:val="21"/>
              </w:rPr>
              <w:t>对统计</w:t>
            </w:r>
            <w:r>
              <w:rPr>
                <w:rFonts w:hint="eastAsia" w:asciiTheme="minorHAnsi" w:hAnsiTheme="minorHAnsi" w:eastAsiaTheme="minorEastAsia" w:cstheme="minorBidi"/>
                <w:sz w:val="21"/>
              </w:rPr>
              <w:t>违法</w:t>
            </w:r>
            <w:r>
              <w:rPr>
                <w:rFonts w:asciiTheme="minorHAnsi" w:hAnsiTheme="minorHAnsi" w:eastAsiaTheme="minorEastAsia" w:cstheme="minorBidi"/>
                <w:sz w:val="21"/>
              </w:rPr>
              <w:t>行为的查处工作，不得包庇、纵容统计违法行为。《</w:t>
            </w:r>
            <w:r>
              <w:rPr>
                <w:rFonts w:hint="eastAsia" w:asciiTheme="minorHAnsi" w:hAnsiTheme="minorHAnsi" w:eastAsiaTheme="minorEastAsia" w:cstheme="minorBidi"/>
                <w:sz w:val="21"/>
              </w:rPr>
              <w:t>河北</w:t>
            </w:r>
            <w:r>
              <w:rPr>
                <w:rFonts w:asciiTheme="minorHAnsi" w:hAnsiTheme="minorHAnsi" w:eastAsiaTheme="minorEastAsia" w:cstheme="minorBidi"/>
                <w:sz w:val="21"/>
              </w:rPr>
              <w:t>区统计条例》</w:t>
            </w:r>
            <w:r>
              <w:rPr>
                <w:rFonts w:hint="eastAsia" w:asciiTheme="minorHAnsi" w:hAnsiTheme="minorHAnsi" w:eastAsiaTheme="minorEastAsia" w:cstheme="minorBidi"/>
                <w:sz w:val="21"/>
              </w:rPr>
              <w:t>（2004年11月27日</w:t>
            </w:r>
            <w:r>
              <w:rPr>
                <w:rFonts w:asciiTheme="minorHAnsi" w:hAnsiTheme="minorHAnsi" w:eastAsiaTheme="minorEastAsia" w:cstheme="minorBidi"/>
                <w:sz w:val="21"/>
              </w:rPr>
              <w:t>河北区第十届人民代表大会常务委员会第十二次会议通过，自</w:t>
            </w:r>
            <w:r>
              <w:rPr>
                <w:rFonts w:hint="eastAsia" w:asciiTheme="minorHAnsi" w:hAnsiTheme="minorHAnsi" w:eastAsiaTheme="minorEastAsia" w:cstheme="minorBidi"/>
                <w:sz w:val="21"/>
              </w:rPr>
              <w:t>2005年3月1日起施行）第</w:t>
            </w:r>
            <w:r>
              <w:rPr>
                <w:rFonts w:asciiTheme="minorHAnsi" w:hAnsiTheme="minorHAnsi" w:eastAsiaTheme="minorEastAsia" w:cstheme="minorBidi"/>
                <w:sz w:val="21"/>
              </w:rPr>
              <w:t>三十条第一款：县级以上人民政府统计机构</w:t>
            </w:r>
            <w:r>
              <w:rPr>
                <w:rFonts w:hint="eastAsia" w:asciiTheme="minorHAnsi" w:hAnsiTheme="minorHAnsi" w:eastAsiaTheme="minorEastAsia" w:cstheme="minorBidi"/>
                <w:sz w:val="21"/>
              </w:rPr>
              <w:t>负责</w:t>
            </w:r>
            <w:r>
              <w:rPr>
                <w:rFonts w:asciiTheme="minorHAnsi" w:hAnsiTheme="minorHAnsi" w:eastAsiaTheme="minorEastAsia" w:cstheme="minorBidi"/>
                <w:sz w:val="21"/>
              </w:rPr>
              <w:t>本行政区</w:t>
            </w:r>
            <w:r>
              <w:rPr>
                <w:rFonts w:hint="eastAsia" w:asciiTheme="minorHAnsi" w:hAnsiTheme="minorHAnsi" w:eastAsiaTheme="minorEastAsia" w:cstheme="minorBidi"/>
                <w:sz w:val="21"/>
              </w:rPr>
              <w:t>域</w:t>
            </w:r>
            <w:r>
              <w:rPr>
                <w:rFonts w:asciiTheme="minorHAnsi" w:hAnsiTheme="minorHAnsi" w:eastAsiaTheme="minorEastAsia" w:cstheme="minorBidi"/>
                <w:sz w:val="21"/>
              </w:rPr>
              <w:t>内的</w:t>
            </w:r>
            <w:r>
              <w:rPr>
                <w:rFonts w:hint="eastAsia" w:asciiTheme="minorHAnsi" w:hAnsiTheme="minorHAnsi" w:eastAsiaTheme="minorEastAsia" w:cstheme="minorBidi"/>
                <w:sz w:val="21"/>
              </w:rPr>
              <w:t>统计</w:t>
            </w:r>
            <w:r>
              <w:rPr>
                <w:rFonts w:asciiTheme="minorHAnsi" w:hAnsiTheme="minorHAnsi" w:eastAsiaTheme="minorEastAsia" w:cstheme="minorBidi"/>
                <w:sz w:val="21"/>
              </w:rPr>
              <w:t>监督检查</w:t>
            </w:r>
            <w:r>
              <w:rPr>
                <w:rFonts w:hint="eastAsia" w:asciiTheme="minorHAnsi" w:hAnsiTheme="minorHAnsi" w:eastAsiaTheme="minorEastAsia" w:cstheme="minorBidi"/>
                <w:sz w:val="21"/>
              </w:rPr>
              <w:t>和</w:t>
            </w:r>
            <w:r>
              <w:rPr>
                <w:rFonts w:asciiTheme="minorHAnsi" w:hAnsiTheme="minorHAnsi" w:eastAsiaTheme="minorEastAsia" w:cstheme="minorBidi"/>
                <w:sz w:val="21"/>
              </w:rPr>
              <w:t>统计违法案件的调查及依法</w:t>
            </w:r>
            <w:r>
              <w:rPr>
                <w:rFonts w:hint="eastAsia" w:asciiTheme="minorHAnsi" w:hAnsiTheme="minorHAnsi" w:eastAsiaTheme="minorEastAsia" w:cstheme="minorBidi"/>
                <w:sz w:val="21"/>
              </w:rPr>
              <w:t>处理</w:t>
            </w:r>
            <w:r>
              <w:rPr>
                <w:rFonts w:asciiTheme="minorHAnsi" w:hAnsiTheme="minorHAnsi" w:eastAsiaTheme="minorEastAsia" w:cstheme="minorBidi"/>
                <w:sz w:val="21"/>
              </w:rPr>
              <w:t>工作。</w:t>
            </w:r>
          </w:p>
        </w:tc>
        <w:tc>
          <w:tcPr>
            <w:tcW w:w="709" w:type="dxa"/>
          </w:tcPr>
          <w:p w14:paraId="6263A1BA">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贯彻</w:t>
            </w:r>
            <w:r>
              <w:rPr>
                <w:rFonts w:asciiTheme="minorHAnsi" w:hAnsiTheme="minorHAnsi" w:eastAsiaTheme="minorEastAsia" w:cstheme="minorBidi"/>
                <w:sz w:val="21"/>
              </w:rPr>
              <w:t>落实统计法律法规规章的有关规定及要求情况</w:t>
            </w:r>
          </w:p>
        </w:tc>
        <w:tc>
          <w:tcPr>
            <w:tcW w:w="567" w:type="dxa"/>
          </w:tcPr>
          <w:p w14:paraId="5A33DB64">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实地检查和书面检查</w:t>
            </w:r>
          </w:p>
        </w:tc>
        <w:tc>
          <w:tcPr>
            <w:tcW w:w="708" w:type="dxa"/>
          </w:tcPr>
          <w:p w14:paraId="40675DE0">
            <w:pPr>
              <w:widowControl w:val="0"/>
              <w:spacing w:line="240" w:lineRule="auto"/>
              <w:ind w:firstLine="0" w:firstLineChars="0"/>
              <w:rPr>
                <w:rFonts w:asciiTheme="minorHAnsi" w:hAnsiTheme="minorHAnsi" w:eastAsiaTheme="minorEastAsia" w:cstheme="minorBidi"/>
                <w:sz w:val="21"/>
              </w:rPr>
            </w:pPr>
            <w:r>
              <w:rPr>
                <w:rFonts w:hint="eastAsia" w:asciiTheme="minorHAnsi" w:hAnsiTheme="minorHAnsi" w:eastAsiaTheme="minorEastAsia" w:cstheme="minorBidi"/>
                <w:sz w:val="21"/>
              </w:rPr>
              <w:t>每年1</w:t>
            </w:r>
            <w:r>
              <w:rPr>
                <w:rFonts w:asciiTheme="minorHAnsi" w:hAnsiTheme="minorHAnsi" w:eastAsiaTheme="minorEastAsia" w:cstheme="minorBidi"/>
                <w:sz w:val="21"/>
              </w:rPr>
              <w:t>次，</w:t>
            </w:r>
            <w:r>
              <w:rPr>
                <w:rFonts w:hint="eastAsia" w:asciiTheme="minorHAnsi" w:hAnsiTheme="minorHAnsi" w:eastAsiaTheme="minorEastAsia" w:cstheme="minorBidi"/>
                <w:sz w:val="21"/>
              </w:rPr>
              <w:t>比例按总数的5%抽查</w:t>
            </w:r>
          </w:p>
        </w:tc>
        <w:tc>
          <w:tcPr>
            <w:tcW w:w="363" w:type="dxa"/>
          </w:tcPr>
          <w:p w14:paraId="621E74DB">
            <w:pPr>
              <w:widowControl w:val="0"/>
              <w:spacing w:line="240" w:lineRule="auto"/>
              <w:ind w:firstLine="0" w:firstLineChars="0"/>
              <w:rPr>
                <w:rFonts w:asciiTheme="minorHAnsi" w:hAnsiTheme="minorHAnsi" w:eastAsiaTheme="minorEastAsia" w:cstheme="minorBidi"/>
                <w:sz w:val="21"/>
              </w:rPr>
            </w:pPr>
          </w:p>
        </w:tc>
      </w:tr>
    </w:tbl>
    <w:p w14:paraId="724B86AA">
      <w:pPr>
        <w:widowControl w:val="0"/>
        <w:spacing w:line="240" w:lineRule="auto"/>
        <w:ind w:firstLine="0" w:firstLineChars="0"/>
        <w:rPr>
          <w:rFonts w:asciiTheme="minorHAnsi" w:hAnsiTheme="minorHAnsi" w:eastAsiaTheme="minorEastAsia" w:cstheme="minorBidi"/>
          <w:sz w:val="21"/>
        </w:rPr>
      </w:pPr>
    </w:p>
    <w:p w14:paraId="7874305B">
      <w:pPr>
        <w:pStyle w:val="2"/>
        <w:ind w:firstLine="643"/>
        <w:rPr>
          <w:rFonts w:ascii="黑体" w:hAnsi="黑体" w:eastAsia="黑体"/>
          <w:sz w:val="32"/>
          <w:szCs w:val="32"/>
        </w:rPr>
      </w:pPr>
      <w:bookmarkStart w:id="2" w:name="_Toc532550510"/>
      <w:r>
        <w:rPr>
          <w:rFonts w:hint="eastAsia" w:ascii="黑体" w:hAnsi="黑体" w:eastAsia="黑体"/>
          <w:sz w:val="32"/>
          <w:szCs w:val="32"/>
        </w:rPr>
        <w:t>二、随机选定检查单位</w:t>
      </w:r>
      <w:bookmarkEnd w:id="2"/>
    </w:p>
    <w:p w14:paraId="7CEB46F2">
      <w:pPr>
        <w:spacing w:line="540" w:lineRule="exact"/>
        <w:ind w:firstLine="640"/>
        <w:rPr>
          <w:szCs w:val="32"/>
        </w:rPr>
      </w:pPr>
      <w:r>
        <w:rPr>
          <w:rFonts w:hint="eastAsia"/>
          <w:szCs w:val="32"/>
        </w:rPr>
        <w:t>区统计执法“双随机”抽查，根据执法检查计划和工作安排，随机抽取调查对象。</w:t>
      </w:r>
    </w:p>
    <w:p w14:paraId="6ADE43EF">
      <w:pPr>
        <w:pStyle w:val="2"/>
        <w:spacing w:before="0" w:after="0"/>
        <w:ind w:firstLine="640"/>
        <w:rPr>
          <w:rFonts w:ascii="黑体" w:hAnsi="黑体" w:eastAsia="黑体"/>
          <w:b w:val="0"/>
          <w:sz w:val="32"/>
          <w:szCs w:val="32"/>
        </w:rPr>
      </w:pPr>
      <w:bookmarkStart w:id="3" w:name="_Toc532550511"/>
      <w:r>
        <w:rPr>
          <w:rFonts w:hint="eastAsia" w:ascii="黑体" w:hAnsi="黑体" w:eastAsia="黑体"/>
          <w:b w:val="0"/>
          <w:sz w:val="32"/>
          <w:szCs w:val="32"/>
        </w:rPr>
        <w:t>三、组建检查组</w:t>
      </w:r>
      <w:bookmarkEnd w:id="3"/>
    </w:p>
    <w:p w14:paraId="46692A52">
      <w:pPr>
        <w:spacing w:line="540" w:lineRule="exact"/>
        <w:ind w:firstLine="640"/>
        <w:rPr>
          <w:szCs w:val="32"/>
        </w:rPr>
      </w:pPr>
      <w:r>
        <w:rPr>
          <w:rFonts w:hint="eastAsia"/>
          <w:szCs w:val="32"/>
        </w:rPr>
        <w:t>区统计执法监督队</w:t>
      </w:r>
      <w:r>
        <w:rPr>
          <w:szCs w:val="32"/>
        </w:rPr>
        <w:t>负责</w:t>
      </w:r>
      <w:r>
        <w:rPr>
          <w:rFonts w:hint="eastAsia"/>
          <w:szCs w:val="32"/>
        </w:rPr>
        <w:t>组建</w:t>
      </w:r>
      <w:r>
        <w:rPr>
          <w:szCs w:val="32"/>
        </w:rPr>
        <w:t>检查</w:t>
      </w:r>
      <w:r>
        <w:rPr>
          <w:rFonts w:hint="eastAsia"/>
          <w:szCs w:val="32"/>
        </w:rPr>
        <w:t>组，各</w:t>
      </w:r>
      <w:r>
        <w:rPr>
          <w:szCs w:val="32"/>
        </w:rPr>
        <w:t>组</w:t>
      </w:r>
      <w:r>
        <w:rPr>
          <w:rFonts w:hint="eastAsia"/>
          <w:szCs w:val="32"/>
        </w:rPr>
        <w:t>组</w:t>
      </w:r>
      <w:r>
        <w:rPr>
          <w:szCs w:val="32"/>
        </w:rPr>
        <w:t>长由</w:t>
      </w:r>
      <w:r>
        <w:rPr>
          <w:rFonts w:hint="eastAsia"/>
          <w:szCs w:val="32"/>
        </w:rPr>
        <w:t>区局</w:t>
      </w:r>
      <w:r>
        <w:rPr>
          <w:szCs w:val="32"/>
        </w:rPr>
        <w:t>有关业</w:t>
      </w:r>
      <w:r>
        <w:rPr>
          <w:rFonts w:hint="eastAsia"/>
          <w:szCs w:val="32"/>
        </w:rPr>
        <w:t>科科</w:t>
      </w:r>
      <w:r>
        <w:rPr>
          <w:szCs w:val="32"/>
        </w:rPr>
        <w:t>长</w:t>
      </w:r>
      <w:r>
        <w:rPr>
          <w:rFonts w:hint="eastAsia"/>
          <w:szCs w:val="32"/>
        </w:rPr>
        <w:t>担任。</w:t>
      </w:r>
    </w:p>
    <w:p w14:paraId="573DEB27">
      <w:pPr>
        <w:wordWrap w:val="0"/>
        <w:autoSpaceDN w:val="0"/>
        <w:spacing w:line="375" w:lineRule="atLeast"/>
        <w:ind w:firstLine="640"/>
        <w:jc w:val="left"/>
        <w:rPr>
          <w:szCs w:val="32"/>
        </w:rPr>
      </w:pPr>
      <w:r>
        <w:rPr>
          <w:szCs w:val="32"/>
        </w:rPr>
        <w:t>对统计执法检查人员直接采用随机方式抽取。</w:t>
      </w:r>
      <w:r>
        <w:rPr>
          <w:rFonts w:hint="eastAsia"/>
          <w:szCs w:val="32"/>
        </w:rPr>
        <w:t>抽取方法：局领导主持，按照随机方法，从资格审核合格的统计执法人员中随机选定检查人员。</w:t>
      </w:r>
    </w:p>
    <w:p w14:paraId="3FF930D6">
      <w:pPr>
        <w:pStyle w:val="2"/>
        <w:spacing w:before="0" w:after="0"/>
        <w:ind w:firstLine="640"/>
        <w:rPr>
          <w:rFonts w:ascii="黑体" w:hAnsi="黑体" w:eastAsia="黑体"/>
          <w:b w:val="0"/>
          <w:sz w:val="32"/>
          <w:szCs w:val="32"/>
        </w:rPr>
      </w:pPr>
      <w:r>
        <w:rPr>
          <w:rFonts w:hint="eastAsia" w:ascii="黑体" w:hAnsi="黑体" w:eastAsia="黑体"/>
          <w:b w:val="0"/>
          <w:sz w:val="32"/>
          <w:szCs w:val="32"/>
        </w:rPr>
        <w:t xml:space="preserve"> </w:t>
      </w:r>
      <w:bookmarkStart w:id="4" w:name="_Toc532550512"/>
      <w:r>
        <w:rPr>
          <w:rFonts w:hint="eastAsia" w:ascii="黑体" w:hAnsi="黑体" w:eastAsia="黑体"/>
          <w:b w:val="0"/>
          <w:sz w:val="32"/>
          <w:szCs w:val="32"/>
        </w:rPr>
        <w:t>四、检查工作程序</w:t>
      </w:r>
      <w:bookmarkEnd w:id="4"/>
    </w:p>
    <w:p w14:paraId="3A56DCC8">
      <w:pPr>
        <w:spacing w:line="540" w:lineRule="exact"/>
        <w:ind w:firstLine="640"/>
        <w:rPr>
          <w:szCs w:val="32"/>
        </w:rPr>
      </w:pPr>
      <w:r>
        <w:rPr>
          <w:rFonts w:hint="eastAsia"/>
          <w:szCs w:val="32"/>
        </w:rPr>
        <w:t>（一）发公告及通知。随机选定被检查对象后，在藁城区统计局外网行政执法公示专栏发布统计执法检查公告。并印发统计执法检查通知。</w:t>
      </w:r>
    </w:p>
    <w:p w14:paraId="479EFB3E">
      <w:pPr>
        <w:spacing w:line="540" w:lineRule="exact"/>
        <w:ind w:firstLine="640"/>
        <w:rPr>
          <w:szCs w:val="32"/>
        </w:rPr>
      </w:pPr>
      <w:r>
        <w:rPr>
          <w:rFonts w:hint="eastAsia"/>
          <w:szCs w:val="32"/>
        </w:rPr>
        <w:t>（二）培训检查人员。执法</w:t>
      </w:r>
      <w:r>
        <w:rPr>
          <w:szCs w:val="32"/>
        </w:rPr>
        <w:t>检查</w:t>
      </w:r>
      <w:r>
        <w:rPr>
          <w:rFonts w:hint="eastAsia"/>
          <w:szCs w:val="32"/>
        </w:rPr>
        <w:t>组成立后，组织</w:t>
      </w:r>
      <w:r>
        <w:rPr>
          <w:szCs w:val="32"/>
        </w:rPr>
        <w:t>培训，学习</w:t>
      </w:r>
      <w:r>
        <w:rPr>
          <w:rFonts w:hint="eastAsia"/>
          <w:szCs w:val="32"/>
        </w:rPr>
        <w:t>局</w:t>
      </w:r>
      <w:r>
        <w:rPr>
          <w:szCs w:val="32"/>
        </w:rPr>
        <w:t>领导批示、相关法律法规和统计调查制度、检查程序、检查内容、检查方式方法，明确工作纪律及要求。</w:t>
      </w:r>
    </w:p>
    <w:p w14:paraId="234409FD">
      <w:pPr>
        <w:spacing w:line="540" w:lineRule="exact"/>
        <w:ind w:firstLine="640"/>
        <w:rPr>
          <w:szCs w:val="32"/>
        </w:rPr>
      </w:pPr>
      <w:r>
        <w:rPr>
          <w:rFonts w:hint="eastAsia"/>
          <w:szCs w:val="32"/>
        </w:rPr>
        <w:t>（三）进驻及确定检查对象</w:t>
      </w:r>
    </w:p>
    <w:p w14:paraId="483433D7">
      <w:pPr>
        <w:spacing w:line="540" w:lineRule="exact"/>
        <w:ind w:firstLine="640"/>
        <w:rPr>
          <w:szCs w:val="32"/>
        </w:rPr>
      </w:pPr>
      <w:r>
        <w:rPr>
          <w:rFonts w:hint="eastAsia"/>
          <w:szCs w:val="32"/>
        </w:rPr>
        <w:t xml:space="preserve"> 1.</w:t>
      </w:r>
      <w:r>
        <w:rPr>
          <w:szCs w:val="32"/>
        </w:rPr>
        <w:t>召开见面会</w:t>
      </w:r>
      <w:r>
        <w:rPr>
          <w:rFonts w:hint="eastAsia"/>
          <w:szCs w:val="32"/>
        </w:rPr>
        <w:t>。</w:t>
      </w:r>
      <w:r>
        <w:rPr>
          <w:szCs w:val="32"/>
        </w:rPr>
        <w:t>检查组入驻被检查</w:t>
      </w:r>
      <w:r>
        <w:rPr>
          <w:rFonts w:hint="eastAsia"/>
          <w:szCs w:val="32"/>
        </w:rPr>
        <w:t>企业</w:t>
      </w:r>
      <w:r>
        <w:rPr>
          <w:szCs w:val="32"/>
        </w:rPr>
        <w:t>后，</w:t>
      </w:r>
      <w:r>
        <w:rPr>
          <w:rFonts w:hint="eastAsia"/>
          <w:szCs w:val="32"/>
        </w:rPr>
        <w:t>及时</w:t>
      </w:r>
      <w:r>
        <w:rPr>
          <w:szCs w:val="32"/>
        </w:rPr>
        <w:t>召开见面会，向所在地地方政府、统计机构和有关部门通报检查目的，提出开展检查的具体要求。</w:t>
      </w:r>
    </w:p>
    <w:p w14:paraId="596A7BB0">
      <w:pPr>
        <w:spacing w:line="540" w:lineRule="exact"/>
        <w:ind w:firstLine="640"/>
        <w:rPr>
          <w:szCs w:val="32"/>
        </w:rPr>
      </w:pPr>
      <w:r>
        <w:rPr>
          <w:rFonts w:hint="eastAsia"/>
          <w:szCs w:val="32"/>
        </w:rPr>
        <w:t>2.选定检查对象。按照随机选定检查对象的方法确定检查对象，并通知有关地方和检查单位。</w:t>
      </w:r>
    </w:p>
    <w:p w14:paraId="3485B129">
      <w:pPr>
        <w:spacing w:line="540" w:lineRule="exact"/>
        <w:ind w:firstLine="518" w:firstLineChars="162"/>
        <w:rPr>
          <w:szCs w:val="32"/>
        </w:rPr>
      </w:pPr>
      <w:r>
        <w:rPr>
          <w:rFonts w:hint="eastAsia"/>
          <w:szCs w:val="32"/>
        </w:rPr>
        <w:t>（四）现场检查</w:t>
      </w:r>
    </w:p>
    <w:p w14:paraId="5103DCED">
      <w:pPr>
        <w:spacing w:line="540" w:lineRule="exact"/>
        <w:ind w:firstLine="640"/>
        <w:rPr>
          <w:szCs w:val="32"/>
        </w:rPr>
      </w:pPr>
      <w:r>
        <w:rPr>
          <w:rFonts w:hint="eastAsia"/>
          <w:szCs w:val="32"/>
        </w:rPr>
        <w:t>1.</w:t>
      </w:r>
      <w:r>
        <w:rPr>
          <w:szCs w:val="32"/>
        </w:rPr>
        <w:t xml:space="preserve"> </w:t>
      </w:r>
      <w:r>
        <w:rPr>
          <w:rFonts w:hint="eastAsia"/>
          <w:szCs w:val="32"/>
        </w:rPr>
        <w:t>听取汇报。抽中的企业向检查组提供书面汇报材料，简要汇报有关统计调查开展情况、存在问题和采取措施，时间不超30分钟。</w:t>
      </w:r>
    </w:p>
    <w:p w14:paraId="153788B0">
      <w:pPr>
        <w:spacing w:line="540" w:lineRule="exact"/>
        <w:ind w:firstLine="640"/>
        <w:rPr>
          <w:szCs w:val="32"/>
        </w:rPr>
      </w:pPr>
      <w:r>
        <w:rPr>
          <w:rFonts w:hint="eastAsia"/>
          <w:szCs w:val="32"/>
        </w:rPr>
        <w:t>2.</w:t>
      </w:r>
      <w:r>
        <w:rPr>
          <w:szCs w:val="32"/>
        </w:rPr>
        <w:t xml:space="preserve"> 检查人员进行现场执法检查不得少于2名</w:t>
      </w:r>
      <w:r>
        <w:rPr>
          <w:rFonts w:hint="eastAsia"/>
          <w:szCs w:val="32"/>
        </w:rPr>
        <w:t>，到达被检查单位要主动</w:t>
      </w:r>
      <w:r>
        <w:rPr>
          <w:szCs w:val="32"/>
        </w:rPr>
        <w:t>出示统计执法证</w:t>
      </w:r>
      <w:r>
        <w:rPr>
          <w:rFonts w:hint="eastAsia"/>
          <w:szCs w:val="32"/>
        </w:rPr>
        <w:t>，讲明来意，明确检查内容，提出检查要求。同时，将统计法律事务告知书送交被检查单位负责人，并请其认真阅读。</w:t>
      </w:r>
    </w:p>
    <w:p w14:paraId="317AAE83">
      <w:pPr>
        <w:spacing w:line="540" w:lineRule="exact"/>
        <w:ind w:firstLine="640"/>
        <w:rPr>
          <w:szCs w:val="32"/>
        </w:rPr>
      </w:pPr>
      <w:r>
        <w:rPr>
          <w:rFonts w:hint="eastAsia"/>
          <w:szCs w:val="32"/>
        </w:rPr>
        <w:t>3.检查核实。根据检查内容及</w:t>
      </w:r>
      <w:r>
        <w:rPr>
          <w:szCs w:val="32"/>
        </w:rPr>
        <w:t>需要</w:t>
      </w:r>
      <w:r>
        <w:rPr>
          <w:rFonts w:hint="eastAsia"/>
          <w:szCs w:val="32"/>
        </w:rPr>
        <w:t>，查看</w:t>
      </w:r>
      <w:r>
        <w:rPr>
          <w:szCs w:val="32"/>
        </w:rPr>
        <w:t>有关统计报表、统计台账、原始凭证以及其他相关数据资料</w:t>
      </w:r>
      <w:r>
        <w:rPr>
          <w:rFonts w:hint="eastAsia"/>
          <w:szCs w:val="32"/>
        </w:rPr>
        <w:t>；</w:t>
      </w:r>
      <w:r>
        <w:rPr>
          <w:szCs w:val="32"/>
        </w:rPr>
        <w:t>要求</w:t>
      </w:r>
      <w:r>
        <w:rPr>
          <w:rFonts w:hint="eastAsia"/>
          <w:szCs w:val="32"/>
        </w:rPr>
        <w:t>统计人员现场登录、操作联网直报平台，检查联网直报单位数据，核实</w:t>
      </w:r>
      <w:r>
        <w:rPr>
          <w:szCs w:val="32"/>
        </w:rPr>
        <w:t>比对有关统计数据，</w:t>
      </w:r>
      <w:r>
        <w:rPr>
          <w:rFonts w:hint="eastAsia"/>
          <w:szCs w:val="32"/>
        </w:rPr>
        <w:t>制作现场检查笔录（填写《河北区统计执法检查现场笔录》）。必要时</w:t>
      </w:r>
      <w:r>
        <w:rPr>
          <w:szCs w:val="32"/>
        </w:rPr>
        <w:t>，</w:t>
      </w:r>
      <w:r>
        <w:rPr>
          <w:rFonts w:hint="eastAsia"/>
          <w:szCs w:val="32"/>
        </w:rPr>
        <w:t>查看企业的生产经营现场，并拍照记录。</w:t>
      </w:r>
    </w:p>
    <w:p w14:paraId="4ABE3C64">
      <w:pPr>
        <w:spacing w:line="540" w:lineRule="exact"/>
        <w:ind w:firstLine="640"/>
        <w:rPr>
          <w:szCs w:val="32"/>
        </w:rPr>
      </w:pPr>
      <w:r>
        <w:rPr>
          <w:rFonts w:hint="eastAsia"/>
          <w:szCs w:val="32"/>
        </w:rPr>
        <w:t>按调查取证要求，将书证、物证等原始材料复印或拍照留存，将证人证言、当事人的陈述情况据实记录，检查人员、当事人核实无误后当场在调查笔录上签字。必要</w:t>
      </w:r>
      <w:r>
        <w:rPr>
          <w:szCs w:val="32"/>
        </w:rPr>
        <w:t>时，</w:t>
      </w:r>
      <w:r>
        <w:rPr>
          <w:rFonts w:hint="eastAsia"/>
          <w:szCs w:val="32"/>
        </w:rPr>
        <w:t>对有关具体问题分别单独询问统计人员、分管负责人或者主要负责人，并制作</w:t>
      </w:r>
      <w:r>
        <w:rPr>
          <w:szCs w:val="32"/>
        </w:rPr>
        <w:t>询问</w:t>
      </w:r>
      <w:r>
        <w:rPr>
          <w:rFonts w:hint="eastAsia"/>
          <w:szCs w:val="32"/>
        </w:rPr>
        <w:t>笔录。</w:t>
      </w:r>
    </w:p>
    <w:p w14:paraId="054F56BA">
      <w:pPr>
        <w:spacing w:line="540" w:lineRule="exact"/>
        <w:ind w:firstLine="640"/>
        <w:rPr>
          <w:szCs w:val="32"/>
        </w:rPr>
      </w:pPr>
      <w:r>
        <w:rPr>
          <w:rFonts w:hint="eastAsia"/>
          <w:szCs w:val="32"/>
        </w:rPr>
        <w:t>检查完毕后，将需要归还的有关文件材料统一集中归还被检查单位。</w:t>
      </w:r>
      <w:r>
        <w:rPr>
          <w:szCs w:val="32"/>
        </w:rPr>
        <w:t>离开检查现场前，检查人员</w:t>
      </w:r>
      <w:r>
        <w:rPr>
          <w:rFonts w:hint="eastAsia"/>
          <w:szCs w:val="32"/>
        </w:rPr>
        <w:t>要</w:t>
      </w:r>
      <w:r>
        <w:rPr>
          <w:szCs w:val="32"/>
        </w:rPr>
        <w:t>对收集的证据材料和制作的法律文书进行整理核对</w:t>
      </w:r>
      <w:r>
        <w:rPr>
          <w:rFonts w:hint="eastAsia"/>
          <w:szCs w:val="32"/>
        </w:rPr>
        <w:t>，</w:t>
      </w:r>
      <w:r>
        <w:rPr>
          <w:szCs w:val="32"/>
        </w:rPr>
        <w:t>并填写《</w:t>
      </w:r>
      <w:r>
        <w:rPr>
          <w:rFonts w:hint="eastAsia"/>
          <w:szCs w:val="32"/>
        </w:rPr>
        <w:t>藁城区</w:t>
      </w:r>
      <w:r>
        <w:rPr>
          <w:szCs w:val="32"/>
        </w:rPr>
        <w:t>统计执法检查证据登记表》</w:t>
      </w:r>
      <w:r>
        <w:rPr>
          <w:rFonts w:hint="eastAsia"/>
          <w:szCs w:val="32"/>
        </w:rPr>
        <w:t>。</w:t>
      </w:r>
    </w:p>
    <w:p w14:paraId="751A8DE4">
      <w:pPr>
        <w:spacing w:line="540" w:lineRule="exact"/>
        <w:ind w:firstLine="640"/>
        <w:rPr>
          <w:szCs w:val="32"/>
        </w:rPr>
      </w:pPr>
      <w:r>
        <w:rPr>
          <w:rFonts w:hint="eastAsia"/>
          <w:szCs w:val="32"/>
        </w:rPr>
        <w:t>（五）撰写检查报告。检查结束后，各检查组要撰写提交所检查企业的检查报告和企业、项目单位等检查对象的检查结论。</w:t>
      </w:r>
      <w:r>
        <w:rPr>
          <w:szCs w:val="32"/>
        </w:rPr>
        <w:t>由检查组长签字确认</w:t>
      </w:r>
      <w:r>
        <w:rPr>
          <w:rFonts w:hint="eastAsia"/>
          <w:szCs w:val="32"/>
        </w:rPr>
        <w:t>后在</w:t>
      </w:r>
      <w:r>
        <w:rPr>
          <w:szCs w:val="32"/>
        </w:rPr>
        <w:t>1</w:t>
      </w:r>
      <w:r>
        <w:rPr>
          <w:rFonts w:hint="eastAsia"/>
          <w:szCs w:val="32"/>
        </w:rPr>
        <w:t>0</w:t>
      </w:r>
      <w:r>
        <w:rPr>
          <w:szCs w:val="32"/>
        </w:rPr>
        <w:t>个工作日</w:t>
      </w:r>
      <w:r>
        <w:rPr>
          <w:rFonts w:hint="eastAsia"/>
          <w:szCs w:val="32"/>
        </w:rPr>
        <w:t>报局领导</w:t>
      </w:r>
      <w:r>
        <w:rPr>
          <w:szCs w:val="32"/>
        </w:rPr>
        <w:t>。检查报告</w:t>
      </w:r>
      <w:r>
        <w:rPr>
          <w:rFonts w:hint="eastAsia"/>
          <w:szCs w:val="32"/>
        </w:rPr>
        <w:t>内容</w:t>
      </w:r>
      <w:r>
        <w:rPr>
          <w:szCs w:val="32"/>
        </w:rPr>
        <w:t>包括：基本情况</w:t>
      </w:r>
      <w:r>
        <w:rPr>
          <w:rFonts w:hint="eastAsia"/>
          <w:szCs w:val="32"/>
        </w:rPr>
        <w:t>、</w:t>
      </w:r>
      <w:r>
        <w:rPr>
          <w:szCs w:val="32"/>
        </w:rPr>
        <w:t>基本事实</w:t>
      </w:r>
      <w:r>
        <w:rPr>
          <w:rFonts w:hint="eastAsia"/>
          <w:szCs w:val="32"/>
        </w:rPr>
        <w:t>、</w:t>
      </w:r>
      <w:r>
        <w:rPr>
          <w:szCs w:val="32"/>
        </w:rPr>
        <w:t>检查组的意见建议</w:t>
      </w:r>
      <w:r>
        <w:rPr>
          <w:rFonts w:hint="eastAsia"/>
          <w:szCs w:val="32"/>
        </w:rPr>
        <w:t>、</w:t>
      </w:r>
      <w:r>
        <w:rPr>
          <w:szCs w:val="32"/>
        </w:rPr>
        <w:t>证据材料清单</w:t>
      </w:r>
      <w:r>
        <w:rPr>
          <w:rFonts w:hint="eastAsia"/>
          <w:szCs w:val="32"/>
        </w:rPr>
        <w:t>等；检查结论主要是对检查对象遵守执行统计法和统计制度情况进行检查认定。</w:t>
      </w:r>
    </w:p>
    <w:p w14:paraId="0BE909A2">
      <w:pPr>
        <w:spacing w:line="540" w:lineRule="exact"/>
        <w:ind w:firstLine="640"/>
        <w:rPr>
          <w:szCs w:val="32"/>
        </w:rPr>
      </w:pPr>
      <w:r>
        <w:rPr>
          <w:rFonts w:hint="eastAsia"/>
          <w:szCs w:val="32"/>
        </w:rPr>
        <w:t>（六）告知和处理整改。以区局名义向被检查地方和单位反馈检查报告和检查结论。对统计执法检查发现的问题，责成有关地方和单位进行整改，对检查中发现的符合立案条件的依法依规立案查处。对“双随机”抽查</w:t>
      </w:r>
      <w:r>
        <w:rPr>
          <w:szCs w:val="32"/>
        </w:rPr>
        <w:t>的结果</w:t>
      </w:r>
      <w:r>
        <w:rPr>
          <w:rFonts w:hint="eastAsia"/>
          <w:szCs w:val="32"/>
        </w:rPr>
        <w:t>，按照《藁城区统计局行政执法公示实施办法》规定进行公示。</w:t>
      </w:r>
    </w:p>
    <w:p w14:paraId="6BA9DAB6">
      <w:pPr>
        <w:pStyle w:val="2"/>
        <w:spacing w:before="0" w:after="0"/>
        <w:ind w:firstLine="640"/>
        <w:rPr>
          <w:rFonts w:ascii="黑体" w:hAnsi="黑体" w:eastAsia="黑体"/>
          <w:b w:val="0"/>
          <w:sz w:val="32"/>
          <w:szCs w:val="32"/>
        </w:rPr>
      </w:pPr>
      <w:bookmarkStart w:id="5" w:name="_Toc532550513"/>
      <w:r>
        <w:rPr>
          <w:rFonts w:hint="eastAsia" w:ascii="黑体" w:hAnsi="黑体" w:eastAsia="黑体"/>
          <w:b w:val="0"/>
          <w:sz w:val="32"/>
          <w:szCs w:val="32"/>
        </w:rPr>
        <w:t>五、检查结果运用</w:t>
      </w:r>
      <w:bookmarkEnd w:id="5"/>
    </w:p>
    <w:p w14:paraId="34CE9894">
      <w:pPr>
        <w:ind w:firstLine="640"/>
        <w:rPr>
          <w:szCs w:val="32"/>
        </w:rPr>
      </w:pPr>
      <w:r>
        <w:rPr>
          <w:rFonts w:hint="eastAsia"/>
          <w:szCs w:val="32"/>
        </w:rPr>
        <w:t>对随机抽查结果，包括抽查对象、检查依据、检查方式、检查事项、抽查内容、存在问题以及整改情况，按规定在统计行政执法公示专栏予以公示。对抽查中发现的统计违法行为，应严格依法依规立案查处，严格执行《中华人民共和国统计法》</w:t>
      </w:r>
      <w:bookmarkStart w:id="9" w:name="_GoBack"/>
      <w:bookmarkEnd w:id="9"/>
      <w:r>
        <w:rPr>
          <w:rFonts w:hint="eastAsia"/>
          <w:szCs w:val="32"/>
        </w:rPr>
        <w:t>和藁城区统计行政处罚裁量基准。对行政处罚相对人、违法事实、处罚依据、处罚结果、处罚时间以及行政处罚决定书编号要在统计行政执法公示专栏予以公示，并将行政处罚信息按照政府“双公示”的要求和程序推送至“信用河北”官网。对符合《统计上严重失信企业信息公示暂行办法》规定的严重失信企业，在统计上失信企业公示平台予以公示。</w:t>
      </w:r>
    </w:p>
    <w:p w14:paraId="1C0F05FB">
      <w:pPr>
        <w:pStyle w:val="2"/>
        <w:spacing w:before="0" w:after="0"/>
        <w:ind w:firstLine="640"/>
        <w:rPr>
          <w:rFonts w:ascii="黑体" w:hAnsi="黑体" w:eastAsia="黑体"/>
          <w:b w:val="0"/>
          <w:sz w:val="32"/>
          <w:szCs w:val="32"/>
        </w:rPr>
      </w:pPr>
      <w:bookmarkStart w:id="6" w:name="_Toc532550514"/>
      <w:r>
        <w:rPr>
          <w:rFonts w:hint="eastAsia" w:ascii="黑体" w:hAnsi="黑体" w:eastAsia="黑体"/>
          <w:b w:val="0"/>
          <w:sz w:val="32"/>
          <w:szCs w:val="32"/>
        </w:rPr>
        <w:t>六、监管信息的共享和公开</w:t>
      </w:r>
      <w:bookmarkEnd w:id="6"/>
    </w:p>
    <w:p w14:paraId="0BFA57C3">
      <w:pPr>
        <w:ind w:firstLine="640"/>
        <w:rPr>
          <w:szCs w:val="32"/>
        </w:rPr>
      </w:pPr>
      <w:r>
        <w:rPr>
          <w:rFonts w:hint="eastAsia"/>
          <w:szCs w:val="32"/>
        </w:rPr>
        <w:t>加强与工商、税务等有关部门的信息共享，建立与部门之间监管对象违法信息互联互通，将统计违法企业信息纳入全区企业信用信息公示系统予以公示，形成监管合力。</w:t>
      </w:r>
    </w:p>
    <w:p w14:paraId="00BEAA0D">
      <w:pPr>
        <w:pStyle w:val="2"/>
        <w:spacing w:before="0" w:after="0"/>
        <w:ind w:firstLine="640"/>
        <w:rPr>
          <w:rFonts w:ascii="黑体" w:hAnsi="黑体" w:eastAsia="黑体"/>
          <w:b w:val="0"/>
          <w:sz w:val="32"/>
          <w:szCs w:val="32"/>
        </w:rPr>
      </w:pPr>
      <w:bookmarkStart w:id="7" w:name="_Toc532550515"/>
      <w:r>
        <w:rPr>
          <w:rFonts w:hint="eastAsia" w:ascii="黑体" w:hAnsi="黑体" w:eastAsia="黑体"/>
          <w:b w:val="0"/>
          <w:sz w:val="32"/>
          <w:szCs w:val="32"/>
        </w:rPr>
        <w:t>七、工作要求</w:t>
      </w:r>
      <w:bookmarkEnd w:id="7"/>
    </w:p>
    <w:p w14:paraId="7A04378C">
      <w:pPr>
        <w:ind w:firstLine="640"/>
        <w:rPr>
          <w:szCs w:val="32"/>
        </w:rPr>
      </w:pPr>
      <w:r>
        <w:rPr>
          <w:rFonts w:hint="eastAsia"/>
          <w:szCs w:val="32"/>
        </w:rPr>
        <w:t>推行随机抽查是简政放权、放管结合、优化服务的重要举措。全区各级统计机构要高度重视，加强对随机抽查工作的指导和督促，切实把随机抽查监管落到实处。要进一步增强责任意识，切实依法履行法定监管职责，公平、有效、透明地进行事中事后监管。要加大宣传力度，加强培训，引导各级统计执法人员转变执法理念，深化对随机抽查工作的认识，不断提高执法监管能力。</w:t>
      </w:r>
    </w:p>
    <w:p w14:paraId="5701B34D">
      <w:pPr>
        <w:pStyle w:val="2"/>
        <w:spacing w:before="0" w:after="0"/>
        <w:ind w:firstLine="640"/>
        <w:rPr>
          <w:rFonts w:ascii="黑体" w:hAnsi="黑体" w:eastAsia="黑体"/>
          <w:b w:val="0"/>
          <w:sz w:val="32"/>
          <w:szCs w:val="32"/>
        </w:rPr>
      </w:pPr>
      <w:bookmarkStart w:id="8" w:name="_Toc532550516"/>
    </w:p>
    <w:p w14:paraId="1B92EADF">
      <w:pPr>
        <w:pStyle w:val="2"/>
        <w:spacing w:before="0" w:after="0"/>
        <w:ind w:firstLine="640"/>
        <w:rPr>
          <w:rFonts w:ascii="黑体" w:hAnsi="黑体" w:eastAsia="黑体"/>
          <w:b w:val="0"/>
          <w:sz w:val="32"/>
          <w:szCs w:val="32"/>
        </w:rPr>
      </w:pPr>
    </w:p>
    <w:p w14:paraId="1340C83B">
      <w:pPr>
        <w:pStyle w:val="2"/>
        <w:spacing w:before="0" w:after="0"/>
        <w:ind w:firstLine="640"/>
        <w:rPr>
          <w:rFonts w:ascii="黑体" w:hAnsi="黑体" w:eastAsia="黑体"/>
          <w:b w:val="0"/>
          <w:sz w:val="32"/>
          <w:szCs w:val="32"/>
        </w:rPr>
      </w:pPr>
    </w:p>
    <w:p w14:paraId="270954CA">
      <w:pPr>
        <w:pStyle w:val="2"/>
        <w:spacing w:before="0" w:after="0"/>
        <w:ind w:firstLine="640"/>
        <w:rPr>
          <w:rFonts w:ascii="黑体" w:hAnsi="黑体" w:eastAsia="黑体"/>
          <w:b w:val="0"/>
          <w:sz w:val="32"/>
          <w:szCs w:val="32"/>
        </w:rPr>
      </w:pPr>
    </w:p>
    <w:p w14:paraId="676F4837">
      <w:pPr>
        <w:pStyle w:val="2"/>
        <w:spacing w:before="0" w:after="0"/>
        <w:ind w:firstLine="640"/>
        <w:rPr>
          <w:rFonts w:ascii="黑体" w:hAnsi="黑体" w:eastAsia="黑体"/>
          <w:b w:val="0"/>
          <w:sz w:val="32"/>
          <w:szCs w:val="32"/>
        </w:rPr>
      </w:pPr>
    </w:p>
    <w:p w14:paraId="00644F4A">
      <w:pPr>
        <w:pStyle w:val="2"/>
        <w:spacing w:before="0" w:after="0"/>
        <w:ind w:firstLine="640"/>
        <w:rPr>
          <w:rFonts w:ascii="黑体" w:hAnsi="黑体" w:eastAsia="黑体"/>
          <w:b w:val="0"/>
          <w:sz w:val="32"/>
          <w:szCs w:val="32"/>
        </w:rPr>
      </w:pPr>
    </w:p>
    <w:p w14:paraId="42508E96">
      <w:pPr>
        <w:pStyle w:val="2"/>
        <w:spacing w:before="0" w:after="0"/>
        <w:ind w:firstLine="640"/>
        <w:rPr>
          <w:rFonts w:ascii="黑体" w:hAnsi="黑体" w:eastAsia="黑体"/>
          <w:b w:val="0"/>
          <w:sz w:val="32"/>
          <w:szCs w:val="32"/>
        </w:rPr>
      </w:pPr>
    </w:p>
    <w:p w14:paraId="6BC95F49">
      <w:pPr>
        <w:pStyle w:val="2"/>
        <w:spacing w:before="0" w:after="0"/>
        <w:ind w:firstLine="640"/>
        <w:rPr>
          <w:rFonts w:ascii="黑体" w:hAnsi="黑体" w:eastAsia="黑体"/>
          <w:b w:val="0"/>
          <w:sz w:val="32"/>
          <w:szCs w:val="32"/>
        </w:rPr>
      </w:pPr>
    </w:p>
    <w:p w14:paraId="42A39C7B">
      <w:pPr>
        <w:pStyle w:val="2"/>
        <w:spacing w:before="0" w:after="0"/>
        <w:ind w:firstLine="640"/>
        <w:rPr>
          <w:rFonts w:ascii="黑体" w:hAnsi="黑体" w:eastAsia="黑体"/>
          <w:b w:val="0"/>
          <w:sz w:val="32"/>
          <w:szCs w:val="32"/>
        </w:rPr>
      </w:pPr>
    </w:p>
    <w:p w14:paraId="38551301">
      <w:pPr>
        <w:pStyle w:val="2"/>
        <w:spacing w:before="0" w:after="0"/>
        <w:ind w:firstLine="640"/>
        <w:rPr>
          <w:rFonts w:ascii="黑体" w:hAnsi="黑体" w:eastAsia="黑体"/>
          <w:b w:val="0"/>
          <w:sz w:val="32"/>
          <w:szCs w:val="32"/>
        </w:rPr>
      </w:pPr>
    </w:p>
    <w:p w14:paraId="03C140BB">
      <w:pPr>
        <w:pStyle w:val="2"/>
        <w:spacing w:before="0" w:after="0"/>
        <w:ind w:firstLine="640"/>
        <w:rPr>
          <w:rFonts w:ascii="黑体" w:hAnsi="黑体" w:eastAsia="黑体"/>
          <w:b w:val="0"/>
          <w:sz w:val="32"/>
          <w:szCs w:val="32"/>
        </w:rPr>
      </w:pPr>
    </w:p>
    <w:p w14:paraId="59846A6E">
      <w:pPr>
        <w:pStyle w:val="2"/>
        <w:spacing w:before="0" w:after="0"/>
        <w:ind w:firstLine="640"/>
        <w:rPr>
          <w:rFonts w:ascii="黑体" w:hAnsi="黑体" w:eastAsia="黑体"/>
          <w:b w:val="0"/>
          <w:sz w:val="32"/>
          <w:szCs w:val="32"/>
        </w:rPr>
      </w:pPr>
    </w:p>
    <w:p w14:paraId="46B34298">
      <w:pPr>
        <w:pStyle w:val="2"/>
        <w:spacing w:before="0" w:after="0"/>
        <w:ind w:firstLine="640"/>
        <w:rPr>
          <w:rFonts w:ascii="黑体" w:hAnsi="黑体" w:eastAsia="黑体"/>
          <w:b w:val="0"/>
          <w:sz w:val="32"/>
          <w:szCs w:val="32"/>
        </w:rPr>
      </w:pPr>
    </w:p>
    <w:p w14:paraId="29044AA1">
      <w:pPr>
        <w:pStyle w:val="2"/>
        <w:spacing w:before="0" w:after="0"/>
        <w:ind w:firstLine="640"/>
        <w:rPr>
          <w:rFonts w:ascii="黑体" w:hAnsi="黑体" w:eastAsia="黑体"/>
          <w:b w:val="0"/>
          <w:sz w:val="32"/>
          <w:szCs w:val="32"/>
        </w:rPr>
      </w:pPr>
    </w:p>
    <w:p w14:paraId="1200A023">
      <w:pPr>
        <w:pStyle w:val="2"/>
        <w:spacing w:before="0" w:after="0"/>
        <w:ind w:firstLine="640"/>
        <w:rPr>
          <w:rFonts w:ascii="黑体" w:hAnsi="黑体" w:eastAsia="黑体"/>
          <w:b w:val="0"/>
          <w:sz w:val="32"/>
          <w:szCs w:val="32"/>
        </w:rPr>
      </w:pPr>
      <w:r>
        <w:rPr>
          <w:rFonts w:hint="eastAsia" w:ascii="黑体" w:hAnsi="黑体" w:eastAsia="黑体"/>
          <w:b w:val="0"/>
          <w:sz w:val="32"/>
          <w:szCs w:val="32"/>
        </w:rPr>
        <w:t>八、</w:t>
      </w:r>
      <w:r>
        <w:rPr>
          <w:rFonts w:ascii="黑体" w:hAnsi="黑体" w:eastAsia="黑体"/>
          <w:b w:val="0"/>
          <w:sz w:val="32"/>
          <w:szCs w:val="32"/>
        </w:rPr>
        <w:t>统计行政执法流程图</w:t>
      </w:r>
      <w:bookmarkEnd w:id="8"/>
    </w:p>
    <w:p w14:paraId="6F749AF7">
      <w:pPr>
        <w:ind w:firstLine="640"/>
        <w:jc w:val="center"/>
        <w:rPr>
          <w:rFonts w:ascii="方正小标宋_GBK" w:eastAsiaTheme="minorEastAsia"/>
          <w:color w:val="000000" w:themeColor="text1"/>
          <w:szCs w:val="32"/>
        </w:rPr>
      </w:pPr>
    </w:p>
    <w:p w14:paraId="103EEADB">
      <w:pPr>
        <w:ind w:firstLine="640"/>
        <w:jc w:val="center"/>
        <w:rPr>
          <w:rFonts w:ascii="方正小标宋_GBK" w:eastAsiaTheme="minorEastAsia"/>
          <w:color w:val="000000" w:themeColor="text1"/>
          <w:szCs w:val="32"/>
        </w:rPr>
      </w:pPr>
    </w:p>
    <w:p w14:paraId="7D335D41">
      <w:pPr>
        <w:ind w:firstLine="640"/>
        <w:jc w:val="center"/>
        <w:rPr>
          <w:rFonts w:ascii="方正小标宋_GBK" w:eastAsiaTheme="minorEastAsia"/>
          <w:color w:val="000000" w:themeColor="text1"/>
          <w:szCs w:val="32"/>
        </w:rPr>
      </w:pPr>
    </w:p>
    <w:p w14:paraId="1CD70409">
      <w:pPr>
        <w:ind w:firstLine="640"/>
        <w:jc w:val="center"/>
        <w:rPr>
          <w:rFonts w:ascii="方正小标宋_GBK" w:eastAsiaTheme="minorEastAsia"/>
          <w:color w:val="000000" w:themeColor="text1"/>
          <w:szCs w:val="32"/>
        </w:rPr>
      </w:pPr>
    </w:p>
    <w:p w14:paraId="418A6758">
      <w:pPr>
        <w:ind w:firstLine="640"/>
        <w:jc w:val="center"/>
        <w:rPr>
          <w:rFonts w:ascii="方正小标宋_GBK" w:eastAsiaTheme="minorEastAsia"/>
          <w:color w:val="000000" w:themeColor="text1"/>
          <w:szCs w:val="32"/>
        </w:rPr>
      </w:pPr>
    </w:p>
    <w:p w14:paraId="1760F323">
      <w:pPr>
        <w:ind w:firstLine="640"/>
        <w:jc w:val="center"/>
        <w:rPr>
          <w:rFonts w:ascii="方正小标宋_GBK" w:eastAsiaTheme="minorEastAsia"/>
          <w:color w:val="000000" w:themeColor="text1"/>
          <w:szCs w:val="32"/>
        </w:rPr>
      </w:pPr>
    </w:p>
    <w:p w14:paraId="3B617DD4">
      <w:pPr>
        <w:ind w:firstLine="640"/>
        <w:jc w:val="center"/>
        <w:rPr>
          <w:rFonts w:ascii="方正小标宋_GBK" w:eastAsiaTheme="minorEastAsia"/>
          <w:color w:val="000000" w:themeColor="text1"/>
          <w:szCs w:val="32"/>
        </w:rPr>
      </w:pPr>
    </w:p>
    <w:p w14:paraId="46BFED53">
      <w:pPr>
        <w:ind w:firstLine="640"/>
        <w:jc w:val="center"/>
        <w:rPr>
          <w:rFonts w:ascii="方正小标宋_GBK" w:eastAsiaTheme="minorEastAsia"/>
          <w:color w:val="000000" w:themeColor="text1"/>
          <w:szCs w:val="32"/>
        </w:rPr>
      </w:pPr>
    </w:p>
    <w:p w14:paraId="78181C3F">
      <w:pPr>
        <w:ind w:firstLine="640"/>
        <w:jc w:val="center"/>
        <w:rPr>
          <w:rFonts w:ascii="方正小标宋_GBK" w:eastAsiaTheme="minorEastAsia"/>
          <w:color w:val="000000" w:themeColor="text1"/>
          <w:szCs w:val="32"/>
        </w:rPr>
      </w:pPr>
    </w:p>
    <w:p w14:paraId="20B452ED">
      <w:pPr>
        <w:ind w:firstLine="640"/>
        <w:jc w:val="center"/>
        <w:rPr>
          <w:rFonts w:ascii="方正小标宋_GBK" w:eastAsiaTheme="minorEastAsia"/>
          <w:color w:val="000000" w:themeColor="text1"/>
          <w:szCs w:val="32"/>
        </w:rPr>
      </w:pPr>
    </w:p>
    <w:p w14:paraId="18F204FE">
      <w:pPr>
        <w:ind w:firstLine="640"/>
        <w:jc w:val="center"/>
        <w:rPr>
          <w:rFonts w:ascii="方正小标宋_GBK" w:eastAsiaTheme="minorEastAsia"/>
          <w:color w:val="000000" w:themeColor="text1"/>
          <w:szCs w:val="32"/>
        </w:rPr>
      </w:pPr>
    </w:p>
    <w:p w14:paraId="619E555D">
      <w:pPr>
        <w:ind w:firstLine="640"/>
        <w:jc w:val="center"/>
        <w:rPr>
          <w:rFonts w:ascii="方正小标宋_GBK" w:eastAsia="方正小标宋_GBK"/>
          <w:color w:val="000000" w:themeColor="text1"/>
          <w:szCs w:val="32"/>
        </w:rPr>
      </w:pPr>
      <w:r>
        <w:rPr>
          <w:rFonts w:hint="eastAsia" w:ascii="方正小标宋_GBK" w:eastAsia="方正小标宋_GBK"/>
          <w:color w:val="000000" w:themeColor="text1"/>
          <w:szCs w:val="32"/>
        </w:rPr>
        <w:t>藁城区统计局双随机抽查流程图</w:t>
      </w:r>
    </w:p>
    <w:p w14:paraId="747C013C">
      <w:pPr>
        <w:ind w:firstLine="640"/>
        <w:jc w:val="center"/>
        <w:rPr>
          <w:rFonts w:ascii="方正小标宋_GBK" w:eastAsia="方正小标宋_GBK"/>
          <w:color w:val="000000" w:themeColor="text1"/>
          <w:szCs w:val="32"/>
        </w:rPr>
      </w:pPr>
      <w:r>
        <w:rPr>
          <w:rFonts w:ascii="方正小标宋_GBK" w:eastAsia="方正小标宋_GBK"/>
          <w:color w:val="000000" w:themeColor="text1"/>
          <w:szCs w:val="32"/>
        </w:rPr>
        <w:drawing>
          <wp:anchor distT="0" distB="0" distL="114300" distR="114300" simplePos="0" relativeHeight="251659264" behindDoc="0" locked="0" layoutInCell="1" allowOverlap="1">
            <wp:simplePos x="0" y="0"/>
            <wp:positionH relativeFrom="column">
              <wp:posOffset>19050</wp:posOffset>
            </wp:positionH>
            <wp:positionV relativeFrom="paragraph">
              <wp:posOffset>134620</wp:posOffset>
            </wp:positionV>
            <wp:extent cx="5274310" cy="5219700"/>
            <wp:effectExtent l="0" t="0" r="2540" b="0"/>
            <wp:wrapNone/>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274310" cy="5219700"/>
                    </a:xfrm>
                    <a:prstGeom prst="rect">
                      <a:avLst/>
                    </a:prstGeom>
                  </pic:spPr>
                </pic:pic>
              </a:graphicData>
            </a:graphic>
          </wp:anchor>
        </w:drawing>
      </w:r>
    </w:p>
    <w:p w14:paraId="62F5E082">
      <w:pPr>
        <w:ind w:firstLine="640"/>
        <w:jc w:val="center"/>
        <w:rPr>
          <w:rFonts w:ascii="方正小标宋_GBK" w:eastAsia="方正小标宋_GBK"/>
          <w:color w:val="000000" w:themeColor="text1"/>
          <w:szCs w:val="32"/>
        </w:rPr>
      </w:pPr>
    </w:p>
    <w:p w14:paraId="208F6701">
      <w:pPr>
        <w:ind w:firstLine="640"/>
        <w:jc w:val="center"/>
        <w:rPr>
          <w:rFonts w:ascii="方正小标宋_GBK" w:eastAsia="方正小标宋_GBK"/>
          <w:color w:val="000000" w:themeColor="text1"/>
          <w:szCs w:val="32"/>
        </w:rPr>
      </w:pPr>
    </w:p>
    <w:p w14:paraId="5DF6CCD0">
      <w:pPr>
        <w:ind w:firstLine="640"/>
        <w:jc w:val="center"/>
        <w:rPr>
          <w:rFonts w:ascii="方正小标宋_GBK" w:eastAsia="方正小标宋_GBK"/>
          <w:color w:val="000000" w:themeColor="text1"/>
          <w:szCs w:val="32"/>
        </w:rPr>
      </w:pPr>
    </w:p>
    <w:p w14:paraId="1F897A4D">
      <w:pPr>
        <w:ind w:firstLine="640"/>
        <w:jc w:val="center"/>
        <w:rPr>
          <w:rFonts w:ascii="方正小标宋_GBK" w:eastAsia="方正小标宋_GBK"/>
          <w:color w:val="000000" w:themeColor="text1"/>
          <w:szCs w:val="32"/>
        </w:rPr>
      </w:pPr>
    </w:p>
    <w:p w14:paraId="460E792A">
      <w:pPr>
        <w:ind w:firstLine="640"/>
        <w:jc w:val="center"/>
        <w:rPr>
          <w:rFonts w:ascii="方正小标宋_GBK" w:eastAsia="方正小标宋_GBK"/>
          <w:color w:val="000000" w:themeColor="text1"/>
          <w:szCs w:val="32"/>
        </w:rPr>
      </w:pPr>
    </w:p>
    <w:p w14:paraId="33D655D6">
      <w:pPr>
        <w:ind w:firstLine="640"/>
        <w:jc w:val="center"/>
        <w:rPr>
          <w:rFonts w:ascii="方正小标宋_GBK" w:eastAsia="方正小标宋_GBK"/>
          <w:color w:val="000000" w:themeColor="text1"/>
          <w:szCs w:val="32"/>
        </w:rPr>
      </w:pPr>
    </w:p>
    <w:p w14:paraId="2C1A565E">
      <w:pPr>
        <w:ind w:firstLine="640"/>
        <w:jc w:val="center"/>
        <w:rPr>
          <w:rFonts w:ascii="方正小标宋_GBK" w:eastAsia="方正小标宋_GBK"/>
          <w:color w:val="000000" w:themeColor="text1"/>
          <w:szCs w:val="32"/>
        </w:rPr>
      </w:pPr>
    </w:p>
    <w:p w14:paraId="7BCD25A1">
      <w:pPr>
        <w:ind w:firstLine="640"/>
        <w:jc w:val="center"/>
        <w:rPr>
          <w:rFonts w:ascii="方正小标宋_GBK" w:eastAsia="方正小标宋_GBK"/>
          <w:color w:val="000000" w:themeColor="text1"/>
          <w:szCs w:val="32"/>
        </w:rPr>
      </w:pPr>
    </w:p>
    <w:p w14:paraId="1E782B45">
      <w:pPr>
        <w:ind w:firstLine="640"/>
        <w:jc w:val="center"/>
        <w:rPr>
          <w:rFonts w:ascii="方正小标宋_GBK" w:eastAsia="方正小标宋_GBK"/>
          <w:color w:val="000000" w:themeColor="text1"/>
          <w:szCs w:val="32"/>
        </w:rPr>
      </w:pPr>
    </w:p>
    <w:p w14:paraId="165CD2D7">
      <w:pPr>
        <w:ind w:firstLine="640"/>
        <w:jc w:val="center"/>
        <w:rPr>
          <w:rFonts w:ascii="方正小标宋_GBK" w:eastAsia="方正小标宋_GBK"/>
          <w:color w:val="000000" w:themeColor="text1"/>
          <w:szCs w:val="32"/>
        </w:rPr>
      </w:pPr>
    </w:p>
    <w:p w14:paraId="407A2361">
      <w:pPr>
        <w:ind w:firstLine="640"/>
        <w:jc w:val="center"/>
        <w:rPr>
          <w:rFonts w:ascii="方正小标宋_GBK" w:eastAsia="方正小标宋_GBK"/>
          <w:color w:val="000000" w:themeColor="text1"/>
          <w:szCs w:val="32"/>
        </w:rPr>
      </w:pPr>
    </w:p>
    <w:p w14:paraId="3930E90D">
      <w:pPr>
        <w:ind w:firstLine="640"/>
        <w:jc w:val="center"/>
        <w:rPr>
          <w:rFonts w:ascii="方正小标宋_GBK" w:eastAsia="方正小标宋_GBK"/>
          <w:color w:val="000000" w:themeColor="text1"/>
          <w:szCs w:val="32"/>
        </w:rPr>
      </w:pPr>
    </w:p>
    <w:p w14:paraId="16D6E4E7">
      <w:pPr>
        <w:ind w:firstLine="640"/>
        <w:jc w:val="center"/>
        <w:rPr>
          <w:rFonts w:ascii="方正小标宋_GBK" w:eastAsia="方正小标宋_GBK"/>
          <w:color w:val="000000" w:themeColor="text1"/>
          <w:szCs w:val="32"/>
        </w:rPr>
      </w:pPr>
    </w:p>
    <w:p w14:paraId="7211CA07">
      <w:pPr>
        <w:ind w:firstLine="640"/>
        <w:jc w:val="center"/>
        <w:rPr>
          <w:rFonts w:ascii="方正小标宋_GBK" w:eastAsia="方正小标宋_GBK"/>
          <w:color w:val="000000" w:themeColor="text1"/>
          <w:szCs w:val="32"/>
        </w:rPr>
      </w:pPr>
    </w:p>
    <w:p w14:paraId="684A0CFC">
      <w:pPr>
        <w:ind w:firstLine="640"/>
        <w:jc w:val="center"/>
        <w:rPr>
          <w:rFonts w:ascii="方正小标宋_GBK" w:eastAsia="方正小标宋_GBK"/>
          <w:color w:val="000000" w:themeColor="text1"/>
          <w:szCs w:val="32"/>
        </w:rPr>
      </w:pPr>
    </w:p>
    <w:p w14:paraId="42B5E48D">
      <w:pPr>
        <w:ind w:firstLine="640"/>
        <w:jc w:val="center"/>
        <w:rPr>
          <w:rFonts w:ascii="方正小标宋_GBK" w:eastAsia="方正小标宋_GBK"/>
          <w:color w:val="000000" w:themeColor="text1"/>
          <w:szCs w:val="32"/>
        </w:rPr>
      </w:pPr>
    </w:p>
    <w:p w14:paraId="3AE31924">
      <w:pPr>
        <w:ind w:firstLine="640"/>
        <w:jc w:val="center"/>
        <w:rPr>
          <w:rFonts w:ascii="方正小标宋_GBK" w:eastAsia="方正小标宋_GBK"/>
          <w:color w:val="000000" w:themeColor="text1"/>
          <w:szCs w:val="32"/>
        </w:rPr>
      </w:pPr>
    </w:p>
    <w:p w14:paraId="6A981C81">
      <w:pPr>
        <w:ind w:firstLine="640"/>
        <w:jc w:val="center"/>
        <w:rPr>
          <w:rFonts w:ascii="方正小标宋_GBK" w:eastAsia="方正小标宋_GBK"/>
          <w:color w:val="000000" w:themeColor="text1"/>
          <w:szCs w:val="32"/>
        </w:rPr>
      </w:pPr>
    </w:p>
    <w:p w14:paraId="186F7FCF">
      <w:pPr>
        <w:ind w:firstLine="640"/>
        <w:jc w:val="center"/>
        <w:rPr>
          <w:rFonts w:ascii="方正小标宋_GBK" w:eastAsia="方正小标宋_GBK"/>
          <w:color w:val="000000" w:themeColor="text1"/>
          <w:szCs w:val="32"/>
        </w:rPr>
      </w:pPr>
    </w:p>
    <w:p w14:paraId="3E688EA9">
      <w:pPr>
        <w:ind w:firstLine="640"/>
        <w:jc w:val="center"/>
        <w:rPr>
          <w:rFonts w:ascii="方正小标宋_GBK" w:eastAsia="方正小标宋_GBK"/>
          <w:color w:val="000000" w:themeColor="text1"/>
          <w:szCs w:val="32"/>
        </w:rPr>
      </w:pPr>
    </w:p>
    <w:p w14:paraId="265977E8">
      <w:pPr>
        <w:ind w:firstLine="640"/>
        <w:jc w:val="center"/>
        <w:rPr>
          <w:rFonts w:ascii="方正小标宋_GBK" w:eastAsia="方正小标宋_GBK"/>
          <w:color w:val="000000" w:themeColor="text1"/>
          <w:szCs w:val="32"/>
        </w:rPr>
      </w:pPr>
    </w:p>
    <w:p w14:paraId="05B1005D">
      <w:pPr>
        <w:ind w:firstLine="640"/>
        <w:jc w:val="center"/>
        <w:rPr>
          <w:rFonts w:ascii="方正小标宋_GBK" w:eastAsia="方正小标宋_GBK"/>
          <w:color w:val="000000" w:themeColor="text1"/>
          <w:szCs w:val="32"/>
        </w:rPr>
      </w:pPr>
    </w:p>
    <w:p w14:paraId="33CFFC9A">
      <w:pPr>
        <w:ind w:firstLine="640"/>
        <w:jc w:val="center"/>
        <w:rPr>
          <w:rFonts w:ascii="方正小标宋_GBK" w:eastAsia="方正小标宋_GBK"/>
          <w:color w:val="000000" w:themeColor="text1"/>
          <w:szCs w:val="32"/>
        </w:rPr>
      </w:pPr>
      <w:r>
        <w:rPr>
          <w:rFonts w:hint="eastAsia" w:ascii="方正小标宋_GBK" w:eastAsia="方正小标宋_GBK"/>
          <w:color w:val="000000" w:themeColor="text1"/>
          <w:szCs w:val="32"/>
        </w:rPr>
        <w:t>藁城区统计局行政处罚流程图</w:t>
      </w:r>
    </w:p>
    <w:p w14:paraId="0D2A04DB">
      <w:pPr>
        <w:ind w:firstLine="640"/>
        <w:rPr>
          <w:rFonts w:ascii="方正小标宋_GBK" w:eastAsia="方正小标宋_GBK"/>
          <w:color w:val="000000" w:themeColor="text1"/>
          <w:szCs w:val="32"/>
        </w:rPr>
      </w:pPr>
      <w:r>
        <w:rPr>
          <w:rFonts w:ascii="方正小标宋_GBK" w:eastAsia="方正小标宋_GBK"/>
          <w:color w:val="000000" w:themeColor="text1"/>
          <w:szCs w:val="32"/>
        </w:rPr>
        <w:drawing>
          <wp:anchor distT="0" distB="0" distL="114300" distR="114300" simplePos="0" relativeHeight="251660288" behindDoc="0" locked="0" layoutInCell="1" allowOverlap="1">
            <wp:simplePos x="0" y="0"/>
            <wp:positionH relativeFrom="margin">
              <wp:align>right</wp:align>
            </wp:positionH>
            <wp:positionV relativeFrom="paragraph">
              <wp:posOffset>8890</wp:posOffset>
            </wp:positionV>
            <wp:extent cx="5273675" cy="7217410"/>
            <wp:effectExtent l="0" t="0" r="3175" b="2540"/>
            <wp:wrapNone/>
            <wp:docPr id="10" name="图片 5" descr="E:\2017\局内\行政执法三项制度改革制度及相关文件汇编\流程图\3河北省统计局行政处罚流程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5" descr="E:\2017\局内\行政执法三项制度改革制度及相关文件汇编\流程图\3河北省统计局行政处罚流程图.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5273675" cy="7217410"/>
                    </a:xfrm>
                    <a:prstGeom prst="rect">
                      <a:avLst/>
                    </a:prstGeom>
                    <a:noFill/>
                    <a:ln w="9525">
                      <a:noFill/>
                      <a:miter lim="800000"/>
                      <a:headEnd/>
                      <a:tailEnd/>
                    </a:ln>
                  </pic:spPr>
                </pic:pic>
              </a:graphicData>
            </a:graphic>
          </wp:anchor>
        </w:drawing>
      </w:r>
    </w:p>
    <w:p w14:paraId="4D6DBD52">
      <w:pPr>
        <w:ind w:firstLine="720"/>
        <w:jc w:val="left"/>
        <w:rPr>
          <w:rFonts w:ascii="楷体_GB2312" w:eastAsia="楷体_GB2312"/>
          <w:color w:val="000000" w:themeColor="text1"/>
          <w:sz w:val="36"/>
          <w:szCs w:val="36"/>
        </w:rPr>
      </w:pPr>
    </w:p>
    <w:p w14:paraId="2DBE0DB4">
      <w:pPr>
        <w:ind w:firstLine="640"/>
        <w:jc w:val="left"/>
        <w:rPr>
          <w:rFonts w:ascii="方正小标宋_GBK" w:eastAsia="方正小标宋_GBK"/>
          <w:color w:val="000000" w:themeColor="text1"/>
          <w:szCs w:val="32"/>
        </w:rPr>
      </w:pPr>
      <w:r>
        <w:rPr>
          <w:rFonts w:ascii="方正小标宋_GBK" w:eastAsia="方正小标宋_GBK"/>
          <w:color w:val="000000" w:themeColor="text1"/>
          <w:szCs w:val="32"/>
        </w:rPr>
        <w:br w:type="page"/>
      </w:r>
    </w:p>
    <w:p w14:paraId="7EE9DA9E">
      <w:pPr>
        <w:ind w:firstLine="640"/>
        <w:jc w:val="center"/>
        <w:rPr>
          <w:rFonts w:ascii="方正小标宋_GBK" w:eastAsia="方正小标宋_GBK"/>
          <w:color w:val="000000" w:themeColor="text1"/>
          <w:szCs w:val="32"/>
        </w:rPr>
      </w:pPr>
      <w:r>
        <w:rPr>
          <w:rFonts w:hint="eastAsia" w:ascii="方正小标宋_GBK" w:eastAsia="方正小标宋_GBK"/>
          <w:color w:val="000000" w:themeColor="text1"/>
          <w:szCs w:val="32"/>
        </w:rPr>
        <w:t>统计行政复议审理工作流程图</w:t>
      </w:r>
    </w:p>
    <w:p w14:paraId="0B3F0A67">
      <w:pPr>
        <w:ind w:firstLine="640"/>
        <w:jc w:val="left"/>
        <w:rPr>
          <w:rFonts w:ascii="方正小标宋_GBK" w:eastAsia="方正小标宋_GBK"/>
          <w:color w:val="000000" w:themeColor="text1"/>
          <w:szCs w:val="32"/>
        </w:rPr>
      </w:pPr>
      <w:r>
        <w:rPr>
          <w:rFonts w:ascii="方正小标宋_GBK" w:eastAsia="方正小标宋_GBK"/>
          <w:color w:val="000000" w:themeColor="text1"/>
          <w:szCs w:val="32"/>
        </w:rPr>
        <w:drawing>
          <wp:anchor distT="0" distB="0" distL="114300" distR="114300" simplePos="0" relativeHeight="251661312" behindDoc="0" locked="0" layoutInCell="1" allowOverlap="1">
            <wp:simplePos x="0" y="0"/>
            <wp:positionH relativeFrom="margin">
              <wp:align>right</wp:align>
            </wp:positionH>
            <wp:positionV relativeFrom="paragraph">
              <wp:posOffset>8890</wp:posOffset>
            </wp:positionV>
            <wp:extent cx="5274310" cy="7394575"/>
            <wp:effectExtent l="0" t="0" r="3175" b="0"/>
            <wp:wrapNone/>
            <wp:docPr id="11" name="图片 6" descr="E:\2017\局内\行政执法三项制度改革制度及相关文件汇编\流程图\4统计行政复议审理工作流程.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6" descr="E:\2017\局内\行政执法三项制度改革制度及相关文件汇编\流程图\4统计行政复议审理工作流程.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5274000" cy="7394400"/>
                    </a:xfrm>
                    <a:prstGeom prst="rect">
                      <a:avLst/>
                    </a:prstGeom>
                    <a:noFill/>
                    <a:ln w="9525">
                      <a:noFill/>
                      <a:miter lim="800000"/>
                      <a:headEnd/>
                      <a:tailEnd/>
                    </a:ln>
                  </pic:spPr>
                </pic:pic>
              </a:graphicData>
            </a:graphic>
          </wp:anchor>
        </w:drawing>
      </w:r>
    </w:p>
    <w:p w14:paraId="72D955FC">
      <w:pPr>
        <w:autoSpaceDE w:val="0"/>
        <w:autoSpaceDN w:val="0"/>
        <w:adjustRightInd w:val="0"/>
        <w:spacing w:line="288" w:lineRule="auto"/>
        <w:ind w:firstLine="560"/>
        <w:jc w:val="center"/>
        <w:rPr>
          <w:rFonts w:ascii="方正小标宋_GBK" w:eastAsia="方正小标宋_GBK" w:cs="宋体"/>
          <w:bCs/>
          <w:color w:val="000000" w:themeColor="text1"/>
          <w:kern w:val="0"/>
          <w:sz w:val="28"/>
          <w:szCs w:val="28"/>
          <w:lang w:val="zh-CN"/>
        </w:rPr>
      </w:pPr>
    </w:p>
    <w:p w14:paraId="198A4695">
      <w:pPr>
        <w:autoSpaceDE w:val="0"/>
        <w:autoSpaceDN w:val="0"/>
        <w:adjustRightInd w:val="0"/>
        <w:spacing w:line="288" w:lineRule="auto"/>
        <w:ind w:firstLine="560"/>
        <w:jc w:val="center"/>
        <w:rPr>
          <w:rFonts w:ascii="方正小标宋_GBK" w:eastAsia="方正小标宋_GBK" w:cs="宋体"/>
          <w:bCs/>
          <w:color w:val="000000" w:themeColor="text1"/>
          <w:kern w:val="0"/>
          <w:sz w:val="28"/>
          <w:szCs w:val="28"/>
          <w:lang w:val="zh-CN"/>
        </w:rPr>
      </w:pPr>
    </w:p>
    <w:p w14:paraId="25D70001">
      <w:pPr>
        <w:ind w:firstLine="560"/>
        <w:jc w:val="center"/>
        <w:rPr>
          <w:rFonts w:ascii="方正小标宋_GBK" w:eastAsia="方正小标宋_GBK"/>
          <w:color w:val="000000" w:themeColor="text1"/>
          <w:szCs w:val="32"/>
        </w:rPr>
      </w:pPr>
      <w:r>
        <w:rPr>
          <w:rFonts w:ascii="方正小标宋_GBK" w:eastAsia="方正小标宋_GBK" w:cs="宋体"/>
          <w:bCs/>
          <w:color w:val="000000" w:themeColor="text1"/>
          <w:kern w:val="0"/>
          <w:sz w:val="28"/>
          <w:szCs w:val="28"/>
          <w:lang w:val="zh-CN"/>
        </w:rPr>
        <w:br w:type="page"/>
      </w:r>
      <w:r>
        <w:rPr>
          <w:rFonts w:hint="eastAsia" w:ascii="方正小标宋_GBK" w:eastAsia="方正小标宋_GBK"/>
          <w:color w:val="000000" w:themeColor="text1"/>
          <w:szCs w:val="32"/>
        </w:rPr>
        <w:t>藁城区统计局重大行政执法决定法制审核流程图</w:t>
      </w:r>
    </w:p>
    <w:p w14:paraId="07ED8F30">
      <w:pPr>
        <w:ind w:firstLine="560"/>
        <w:rPr>
          <w:color w:val="000000" w:themeColor="text1"/>
        </w:rPr>
      </w:pPr>
      <w:r>
        <w:rPr>
          <w:rFonts w:ascii="方正小标宋_GBK" w:eastAsia="方正小标宋_GBK" w:cs="宋体"/>
          <w:bCs/>
          <w:color w:val="000000" w:themeColor="text1"/>
          <w:kern w:val="0"/>
          <w:sz w:val="28"/>
          <w:szCs w:val="28"/>
        </w:rPr>
        <w:drawing>
          <wp:anchor distT="0" distB="0" distL="114300" distR="114300" simplePos="0" relativeHeight="251662336" behindDoc="0" locked="0" layoutInCell="1" allowOverlap="1">
            <wp:simplePos x="0" y="0"/>
            <wp:positionH relativeFrom="column">
              <wp:posOffset>0</wp:posOffset>
            </wp:positionH>
            <wp:positionV relativeFrom="paragraph">
              <wp:posOffset>-635</wp:posOffset>
            </wp:positionV>
            <wp:extent cx="5191125" cy="8136255"/>
            <wp:effectExtent l="0" t="0" r="0" b="0"/>
            <wp:wrapNone/>
            <wp:docPr id="2" name="图片 7" descr="E:\2017\局内\行政执法三项制度改革制度及相关文件汇编\流程图\5河北省统计局重大行政执法决定法制审核流程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7" descr="E:\2017\局内\行政执法三项制度改革制度及相关文件汇编\流程图\5河北省统计局重大行政执法决定法制审核流程图.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5191200" cy="8136000"/>
                    </a:xfrm>
                    <a:prstGeom prst="rect">
                      <a:avLst/>
                    </a:prstGeom>
                    <a:noFill/>
                    <a:ln w="9525">
                      <a:noFill/>
                      <a:miter lim="800000"/>
                      <a:headEnd/>
                      <a:tailEnd/>
                    </a:ln>
                  </pic:spPr>
                </pic:pic>
              </a:graphicData>
            </a:graphic>
          </wp:anchor>
        </w:drawing>
      </w:r>
    </w:p>
    <w:p w14:paraId="2F18E97C">
      <w:pPr>
        <w:ind w:firstLine="640"/>
        <w:jc w:val="center"/>
        <w:rPr>
          <w:rFonts w:ascii="方正小标宋_GBK" w:eastAsia="方正小标宋_GBK"/>
          <w:color w:val="000000" w:themeColor="text1"/>
          <w:szCs w:val="32"/>
        </w:rPr>
      </w:pPr>
    </w:p>
    <w:p w14:paraId="62C17A9E">
      <w:pPr>
        <w:ind w:firstLine="640"/>
        <w:jc w:val="center"/>
        <w:rPr>
          <w:rFonts w:ascii="方正小标宋_GBK" w:eastAsia="方正小标宋_GBK"/>
          <w:color w:val="000000" w:themeColor="text1"/>
          <w:szCs w:val="32"/>
        </w:rPr>
      </w:pPr>
    </w:p>
    <w:p w14:paraId="5DD91607">
      <w:pPr>
        <w:ind w:firstLine="640"/>
        <w:jc w:val="center"/>
        <w:rPr>
          <w:rFonts w:ascii="方正小标宋_GBK" w:eastAsia="方正小标宋_GBK"/>
          <w:color w:val="000000" w:themeColor="text1"/>
          <w:szCs w:val="32"/>
        </w:rPr>
      </w:pPr>
    </w:p>
    <w:p w14:paraId="4E0E1A0F">
      <w:pPr>
        <w:ind w:firstLine="640"/>
        <w:jc w:val="center"/>
        <w:rPr>
          <w:rFonts w:ascii="方正小标宋_GBK" w:eastAsia="方正小标宋_GBK"/>
          <w:color w:val="000000" w:themeColor="text1"/>
          <w:szCs w:val="32"/>
        </w:rPr>
      </w:pPr>
    </w:p>
    <w:p w14:paraId="4BE8DE9E">
      <w:pPr>
        <w:ind w:firstLine="640"/>
        <w:jc w:val="center"/>
        <w:rPr>
          <w:rFonts w:ascii="方正小标宋_GBK" w:eastAsia="方正小标宋_GBK"/>
          <w:color w:val="000000" w:themeColor="text1"/>
          <w:szCs w:val="32"/>
        </w:rPr>
      </w:pPr>
    </w:p>
    <w:p w14:paraId="13B0FA97">
      <w:pPr>
        <w:ind w:firstLine="640"/>
        <w:jc w:val="center"/>
        <w:rPr>
          <w:rFonts w:ascii="方正小标宋_GBK" w:eastAsia="方正小标宋_GBK"/>
          <w:color w:val="000000" w:themeColor="text1"/>
          <w:szCs w:val="32"/>
        </w:rPr>
      </w:pPr>
    </w:p>
    <w:p w14:paraId="3B581E31">
      <w:pPr>
        <w:ind w:firstLine="640"/>
        <w:jc w:val="center"/>
        <w:rPr>
          <w:rFonts w:ascii="方正小标宋_GBK" w:eastAsia="方正小标宋_GBK"/>
          <w:color w:val="000000" w:themeColor="text1"/>
          <w:szCs w:val="32"/>
        </w:rPr>
      </w:pPr>
    </w:p>
    <w:p w14:paraId="333FFFFE">
      <w:pPr>
        <w:ind w:firstLine="640"/>
        <w:jc w:val="center"/>
        <w:rPr>
          <w:rFonts w:ascii="方正小标宋_GBK" w:eastAsia="方正小标宋_GBK"/>
          <w:color w:val="000000" w:themeColor="text1"/>
          <w:szCs w:val="32"/>
        </w:rPr>
      </w:pPr>
    </w:p>
    <w:p w14:paraId="0BE44CA6">
      <w:pPr>
        <w:ind w:firstLine="640"/>
        <w:jc w:val="center"/>
        <w:rPr>
          <w:rFonts w:ascii="方正小标宋_GBK" w:eastAsia="方正小标宋_GBK"/>
          <w:color w:val="000000" w:themeColor="text1"/>
          <w:szCs w:val="32"/>
        </w:rPr>
      </w:pPr>
    </w:p>
    <w:p w14:paraId="1CDDDFCC">
      <w:pPr>
        <w:ind w:firstLine="640"/>
        <w:jc w:val="center"/>
        <w:rPr>
          <w:rFonts w:ascii="方正小标宋_GBK" w:eastAsia="方正小标宋_GBK"/>
          <w:color w:val="000000" w:themeColor="text1"/>
          <w:szCs w:val="32"/>
        </w:rPr>
      </w:pPr>
    </w:p>
    <w:p w14:paraId="5D7B494B">
      <w:pPr>
        <w:ind w:firstLine="640"/>
        <w:jc w:val="center"/>
        <w:rPr>
          <w:rFonts w:ascii="方正小标宋_GBK" w:eastAsia="方正小标宋_GBK"/>
          <w:color w:val="000000" w:themeColor="text1"/>
          <w:szCs w:val="32"/>
        </w:rPr>
      </w:pPr>
    </w:p>
    <w:p w14:paraId="110CC37E">
      <w:pPr>
        <w:ind w:firstLine="640"/>
        <w:jc w:val="center"/>
        <w:rPr>
          <w:rFonts w:ascii="方正小标宋_GBK" w:eastAsia="方正小标宋_GBK"/>
          <w:color w:val="000000" w:themeColor="text1"/>
          <w:szCs w:val="32"/>
        </w:rPr>
      </w:pPr>
    </w:p>
    <w:p w14:paraId="27B02DEF">
      <w:pPr>
        <w:ind w:firstLine="640"/>
        <w:jc w:val="center"/>
        <w:rPr>
          <w:rFonts w:ascii="方正小标宋_GBK" w:eastAsia="方正小标宋_GBK"/>
          <w:color w:val="000000" w:themeColor="text1"/>
          <w:szCs w:val="32"/>
        </w:rPr>
      </w:pPr>
    </w:p>
    <w:p w14:paraId="0E19B37B">
      <w:pPr>
        <w:ind w:firstLine="640"/>
        <w:jc w:val="center"/>
        <w:rPr>
          <w:rFonts w:ascii="方正小标宋_GBK" w:eastAsia="方正小标宋_GBK"/>
          <w:color w:val="000000" w:themeColor="text1"/>
          <w:szCs w:val="32"/>
        </w:rPr>
      </w:pPr>
    </w:p>
    <w:p w14:paraId="590A6919">
      <w:pPr>
        <w:ind w:firstLine="640"/>
        <w:jc w:val="center"/>
        <w:rPr>
          <w:rFonts w:ascii="方正小标宋_GBK" w:eastAsia="方正小标宋_GBK"/>
          <w:color w:val="000000" w:themeColor="text1"/>
          <w:szCs w:val="32"/>
        </w:rPr>
      </w:pPr>
    </w:p>
    <w:p w14:paraId="317BE572">
      <w:pPr>
        <w:ind w:firstLine="640"/>
        <w:jc w:val="center"/>
        <w:rPr>
          <w:rFonts w:ascii="方正小标宋_GBK" w:eastAsia="方正小标宋_GBK"/>
          <w:color w:val="000000" w:themeColor="text1"/>
          <w:szCs w:val="32"/>
        </w:rPr>
      </w:pPr>
    </w:p>
    <w:p w14:paraId="003FA21B">
      <w:pPr>
        <w:ind w:firstLine="640"/>
        <w:jc w:val="center"/>
        <w:rPr>
          <w:rFonts w:ascii="方正小标宋_GBK" w:eastAsia="方正小标宋_GBK"/>
          <w:color w:val="000000" w:themeColor="text1"/>
          <w:szCs w:val="32"/>
        </w:rPr>
      </w:pPr>
    </w:p>
    <w:p w14:paraId="4276AE4D">
      <w:pPr>
        <w:ind w:firstLine="640"/>
        <w:jc w:val="center"/>
        <w:rPr>
          <w:rFonts w:ascii="方正小标宋_GBK" w:eastAsia="方正小标宋_GBK"/>
          <w:color w:val="000000" w:themeColor="text1"/>
          <w:szCs w:val="32"/>
        </w:rPr>
      </w:pPr>
    </w:p>
    <w:p w14:paraId="20ED271C">
      <w:pPr>
        <w:ind w:firstLine="640"/>
        <w:jc w:val="center"/>
        <w:rPr>
          <w:rFonts w:ascii="方正小标宋_GBK" w:eastAsia="方正小标宋_GBK"/>
          <w:color w:val="000000" w:themeColor="text1"/>
          <w:szCs w:val="32"/>
        </w:rPr>
      </w:pPr>
    </w:p>
    <w:p w14:paraId="76DBC27C">
      <w:pPr>
        <w:ind w:firstLine="640"/>
        <w:jc w:val="center"/>
        <w:rPr>
          <w:rFonts w:ascii="方正小标宋_GBK" w:eastAsia="方正小标宋_GBK"/>
          <w:color w:val="000000" w:themeColor="text1"/>
          <w:szCs w:val="32"/>
        </w:rPr>
      </w:pPr>
    </w:p>
    <w:p w14:paraId="702F46F4">
      <w:pPr>
        <w:ind w:firstLine="640"/>
        <w:jc w:val="center"/>
        <w:rPr>
          <w:rFonts w:ascii="方正小标宋_GBK" w:eastAsia="方正小标宋_GBK"/>
          <w:color w:val="000000" w:themeColor="text1"/>
          <w:szCs w:val="32"/>
        </w:rPr>
      </w:pPr>
    </w:p>
    <w:p w14:paraId="405B19CD">
      <w:pPr>
        <w:pStyle w:val="2"/>
        <w:spacing w:before="0" w:after="0"/>
        <w:ind w:firstLine="883"/>
        <w:rPr>
          <w:rFonts w:ascii="方正小标宋_GBK" w:eastAsia="方正小标宋_GBK"/>
          <w:color w:val="000000" w:themeColor="text1"/>
          <w:szCs w:val="32"/>
        </w:rPr>
      </w:pPr>
    </w:p>
    <w:sectPr>
      <w:footerReference r:id="rId12" w:type="default"/>
      <w:pgSz w:w="11906" w:h="16838"/>
      <w:pgMar w:top="1440" w:right="1800" w:bottom="1440" w:left="1800" w:header="851" w:footer="992" w:gutter="0"/>
      <w:pgNumType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Calibri Light">
    <w:panose1 w:val="020F0302020204030204"/>
    <w:charset w:val="00"/>
    <w:family w:val="swiss"/>
    <w:pitch w:val="default"/>
    <w:sig w:usb0="E4002EFF" w:usb1="C2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方正小标宋_GBK">
    <w:altName w:val="Times New Roman"/>
    <w:panose1 w:val="00000000000000000000"/>
    <w:charset w:val="00"/>
    <w:family w:val="auto"/>
    <w:pitch w:val="default"/>
    <w:sig w:usb0="00000000" w:usb1="00000000" w:usb2="00000000" w:usb3="00000000" w:csb0="00000000" w:csb1="00000000"/>
  </w:font>
  <w:font w:name="方正小标宋简体">
    <w:altName w:val="方正舒体"/>
    <w:panose1 w:val="00000000000000000000"/>
    <w:charset w:val="86"/>
    <w:family w:val="script"/>
    <w:pitch w:val="default"/>
    <w:sig w:usb0="00000000" w:usb1="00000000" w:usb2="00000010" w:usb3="00000000" w:csb0="00040000" w:csb1="00000000"/>
  </w:font>
  <w:font w:name="华文细黑">
    <w:panose1 w:val="02010600040101010101"/>
    <w:charset w:val="86"/>
    <w:family w:val="auto"/>
    <w:pitch w:val="default"/>
    <w:sig w:usb0="00000287" w:usb1="080F0000" w:usb2="00000000" w:usb3="00000000" w:csb0="0004009F" w:csb1="DFD70000"/>
  </w:font>
  <w:font w:name="楷体_GB2312">
    <w:altName w:val="楷体"/>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舒体">
    <w:panose1 w:val="02010601030101010101"/>
    <w:charset w:val="86"/>
    <w:family w:val="auto"/>
    <w:pitch w:val="default"/>
    <w:sig w:usb0="00000003"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A48D5C">
    <w:pPr>
      <w:pStyle w:val="6"/>
      <w:ind w:firstLine="640"/>
      <w:jc w:val="center"/>
    </w:pPr>
  </w:p>
  <w:p w14:paraId="2B13894A">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16FC6C">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F3CC4B">
    <w:pPr>
      <w:pStyle w:val="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41257299"/>
      <w:docPartObj>
        <w:docPartGallery w:val="AutoText"/>
      </w:docPartObj>
    </w:sdtPr>
    <w:sdtContent>
      <w:p w14:paraId="49078A95">
        <w:pPr>
          <w:pStyle w:val="6"/>
          <w:ind w:firstLine="640"/>
          <w:jc w:val="center"/>
        </w:pPr>
      </w:p>
    </w:sdtContent>
  </w:sdt>
  <w:p w14:paraId="72DD1AD2">
    <w:pPr>
      <w:pStyle w:val="6"/>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33697492"/>
      <w:docPartObj>
        <w:docPartGallery w:val="AutoText"/>
      </w:docPartObj>
    </w:sdtPr>
    <w:sdtContent>
      <w:p w14:paraId="4396B014">
        <w:pPr>
          <w:pStyle w:val="6"/>
          <w:ind w:firstLine="640"/>
          <w:jc w:val="center"/>
        </w:pPr>
        <w:r>
          <w:fldChar w:fldCharType="begin"/>
        </w:r>
        <w:r>
          <w:instrText xml:space="preserve">PAGE   \* MERGEFORMAT</w:instrText>
        </w:r>
        <w:r>
          <w:fldChar w:fldCharType="separate"/>
        </w:r>
        <w:r>
          <w:rPr>
            <w:lang w:val="zh-CN"/>
          </w:rPr>
          <w:t>1</w:t>
        </w:r>
        <w:r>
          <w:rPr>
            <w:lang w:val="zh-CN"/>
          </w:rPr>
          <w:fldChar w:fldCharType="end"/>
        </w:r>
      </w:p>
    </w:sdtContent>
  </w:sdt>
  <w:p w14:paraId="30B79C30">
    <w:pPr>
      <w:pStyle w:val="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E4B2E0">
    <w:pPr>
      <w:tabs>
        <w:tab w:val="left" w:pos="3480"/>
      </w:tabs>
      <w:ind w:left="640" w:firstLine="0" w:firstLineChars="0"/>
    </w:pP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516275">
    <w:pPr>
      <w:pStyle w:val="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969D8F">
    <w:pPr>
      <w:pStyle w:val="7"/>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D4D8B"/>
    <w:rsid w:val="000147F9"/>
    <w:rsid w:val="00020566"/>
    <w:rsid w:val="000272C3"/>
    <w:rsid w:val="00043E97"/>
    <w:rsid w:val="00044BBA"/>
    <w:rsid w:val="00061E28"/>
    <w:rsid w:val="00073C36"/>
    <w:rsid w:val="00095C8C"/>
    <w:rsid w:val="000A1CC7"/>
    <w:rsid w:val="000A50D8"/>
    <w:rsid w:val="000D287B"/>
    <w:rsid w:val="000D4D8B"/>
    <w:rsid w:val="000E50BB"/>
    <w:rsid w:val="000F204F"/>
    <w:rsid w:val="000F7E80"/>
    <w:rsid w:val="0012038A"/>
    <w:rsid w:val="00142DCD"/>
    <w:rsid w:val="001444C7"/>
    <w:rsid w:val="001577C5"/>
    <w:rsid w:val="0019321C"/>
    <w:rsid w:val="001D52F5"/>
    <w:rsid w:val="001E34EB"/>
    <w:rsid w:val="001E4CD3"/>
    <w:rsid w:val="001F20FB"/>
    <w:rsid w:val="00217182"/>
    <w:rsid w:val="00226096"/>
    <w:rsid w:val="00231DC8"/>
    <w:rsid w:val="00255C99"/>
    <w:rsid w:val="00271587"/>
    <w:rsid w:val="0027164A"/>
    <w:rsid w:val="002827DD"/>
    <w:rsid w:val="002B6EEF"/>
    <w:rsid w:val="002D45B5"/>
    <w:rsid w:val="002E0BF2"/>
    <w:rsid w:val="002E2E9A"/>
    <w:rsid w:val="00313EC2"/>
    <w:rsid w:val="003336E5"/>
    <w:rsid w:val="0035069C"/>
    <w:rsid w:val="00356293"/>
    <w:rsid w:val="003E331F"/>
    <w:rsid w:val="003F24F9"/>
    <w:rsid w:val="004144A3"/>
    <w:rsid w:val="004220A3"/>
    <w:rsid w:val="00435BD1"/>
    <w:rsid w:val="0044058B"/>
    <w:rsid w:val="004963C6"/>
    <w:rsid w:val="004B6B9A"/>
    <w:rsid w:val="005211AD"/>
    <w:rsid w:val="0055507B"/>
    <w:rsid w:val="00576E1B"/>
    <w:rsid w:val="005A0CF6"/>
    <w:rsid w:val="005C619F"/>
    <w:rsid w:val="005E1305"/>
    <w:rsid w:val="005E6ED1"/>
    <w:rsid w:val="00653117"/>
    <w:rsid w:val="006563A5"/>
    <w:rsid w:val="00664615"/>
    <w:rsid w:val="006A5505"/>
    <w:rsid w:val="006B7948"/>
    <w:rsid w:val="006D2047"/>
    <w:rsid w:val="006D4AEE"/>
    <w:rsid w:val="00711354"/>
    <w:rsid w:val="00711AF0"/>
    <w:rsid w:val="007156E4"/>
    <w:rsid w:val="007303C3"/>
    <w:rsid w:val="00770807"/>
    <w:rsid w:val="00794A08"/>
    <w:rsid w:val="007C00BF"/>
    <w:rsid w:val="007D7566"/>
    <w:rsid w:val="0081209A"/>
    <w:rsid w:val="0082692D"/>
    <w:rsid w:val="008737F5"/>
    <w:rsid w:val="008776F6"/>
    <w:rsid w:val="0089353F"/>
    <w:rsid w:val="008A22E7"/>
    <w:rsid w:val="008A71F5"/>
    <w:rsid w:val="008F48E7"/>
    <w:rsid w:val="009166E7"/>
    <w:rsid w:val="00922B1B"/>
    <w:rsid w:val="00930D98"/>
    <w:rsid w:val="00936D8B"/>
    <w:rsid w:val="009405FE"/>
    <w:rsid w:val="00956D38"/>
    <w:rsid w:val="009A0BEE"/>
    <w:rsid w:val="009D505E"/>
    <w:rsid w:val="009E6B36"/>
    <w:rsid w:val="009F7465"/>
    <w:rsid w:val="00A07017"/>
    <w:rsid w:val="00A177A8"/>
    <w:rsid w:val="00A47DDA"/>
    <w:rsid w:val="00A571D4"/>
    <w:rsid w:val="00A62353"/>
    <w:rsid w:val="00A7796C"/>
    <w:rsid w:val="00A86BD7"/>
    <w:rsid w:val="00AA0F7C"/>
    <w:rsid w:val="00AB31E9"/>
    <w:rsid w:val="00AE3520"/>
    <w:rsid w:val="00AE5C30"/>
    <w:rsid w:val="00B07FA3"/>
    <w:rsid w:val="00B22D6B"/>
    <w:rsid w:val="00B35976"/>
    <w:rsid w:val="00B5698A"/>
    <w:rsid w:val="00BA49DB"/>
    <w:rsid w:val="00BB1038"/>
    <w:rsid w:val="00BC06ED"/>
    <w:rsid w:val="00BD46FF"/>
    <w:rsid w:val="00BD6ABD"/>
    <w:rsid w:val="00BF1702"/>
    <w:rsid w:val="00C1787D"/>
    <w:rsid w:val="00C74FE9"/>
    <w:rsid w:val="00CC2116"/>
    <w:rsid w:val="00D0562A"/>
    <w:rsid w:val="00D76ED9"/>
    <w:rsid w:val="00D84BD3"/>
    <w:rsid w:val="00D90399"/>
    <w:rsid w:val="00DA35BA"/>
    <w:rsid w:val="00DA75EE"/>
    <w:rsid w:val="00DC691A"/>
    <w:rsid w:val="00DE34BB"/>
    <w:rsid w:val="00DF20CD"/>
    <w:rsid w:val="00DF387A"/>
    <w:rsid w:val="00E12B5C"/>
    <w:rsid w:val="00E23EFC"/>
    <w:rsid w:val="00E335AC"/>
    <w:rsid w:val="00E60585"/>
    <w:rsid w:val="00EA72E8"/>
    <w:rsid w:val="00EE2E4E"/>
    <w:rsid w:val="00F21F23"/>
    <w:rsid w:val="00F619CF"/>
    <w:rsid w:val="00FD09AA"/>
    <w:rsid w:val="00FE4BF8"/>
    <w:rsid w:val="00FF28CF"/>
    <w:rsid w:val="5C904B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39" w:semiHidden="0" w:name="toc 1"/>
    <w:lsdException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qFormat="1" w:uiPriority="0" w:semiHidden="0"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line="560" w:lineRule="exact"/>
      <w:ind w:firstLine="200" w:firstLineChars="200"/>
      <w:jc w:val="both"/>
    </w:pPr>
    <w:rPr>
      <w:rFonts w:ascii="仿宋_GB2312" w:hAnsi="Calibri" w:eastAsia="仿宋_GB2312" w:cs="Times New Roman"/>
      <w:kern w:val="2"/>
      <w:sz w:val="32"/>
      <w:szCs w:val="22"/>
      <w:lang w:val="en-US" w:eastAsia="zh-CN" w:bidi="ar-SA"/>
    </w:rPr>
  </w:style>
  <w:style w:type="paragraph" w:styleId="2">
    <w:name w:val="heading 1"/>
    <w:basedOn w:val="1"/>
    <w:next w:val="1"/>
    <w:link w:val="18"/>
    <w:qFormat/>
    <w:uiPriority w:val="9"/>
    <w:pPr>
      <w:keepNext/>
      <w:keepLines/>
      <w:spacing w:before="340" w:after="330" w:line="578" w:lineRule="atLeast"/>
      <w:outlineLvl w:val="0"/>
    </w:pPr>
    <w:rPr>
      <w:b/>
      <w:bCs/>
      <w:kern w:val="44"/>
      <w:sz w:val="44"/>
      <w:szCs w:val="44"/>
    </w:rPr>
  </w:style>
  <w:style w:type="paragraph" w:styleId="3">
    <w:name w:val="heading 2"/>
    <w:basedOn w:val="1"/>
    <w:next w:val="1"/>
    <w:link w:val="27"/>
    <w:unhideWhenUsed/>
    <w:qFormat/>
    <w:uiPriority w:val="9"/>
    <w:pPr>
      <w:keepNext/>
      <w:keepLines/>
      <w:spacing w:before="260" w:after="260" w:line="416" w:lineRule="atLeast"/>
      <w:outlineLvl w:val="1"/>
    </w:pPr>
    <w:rPr>
      <w:rFonts w:asciiTheme="majorHAnsi" w:hAnsiTheme="majorHAnsi" w:eastAsiaTheme="majorEastAsia" w:cstheme="majorBidi"/>
      <w:b/>
      <w:bCs/>
      <w:szCs w:val="32"/>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4">
    <w:name w:val="Salutation"/>
    <w:basedOn w:val="1"/>
    <w:next w:val="1"/>
    <w:link w:val="25"/>
    <w:unhideWhenUsed/>
    <w:qFormat/>
    <w:uiPriority w:val="0"/>
    <w:pPr>
      <w:widowControl w:val="0"/>
      <w:spacing w:line="240" w:lineRule="auto"/>
      <w:ind w:firstLine="0" w:firstLineChars="0"/>
    </w:pPr>
    <w:rPr>
      <w:rFonts w:hAnsi="Times New Roman" w:cstheme="minorBidi"/>
      <w:w w:val="99"/>
      <w:sz w:val="30"/>
      <w:szCs w:val="18"/>
    </w:rPr>
  </w:style>
  <w:style w:type="paragraph" w:styleId="5">
    <w:name w:val="Balloon Text"/>
    <w:basedOn w:val="1"/>
    <w:link w:val="20"/>
    <w:semiHidden/>
    <w:unhideWhenUsed/>
    <w:uiPriority w:val="99"/>
    <w:pPr>
      <w:spacing w:line="240" w:lineRule="auto"/>
    </w:pPr>
    <w:rPr>
      <w:sz w:val="18"/>
      <w:szCs w:val="18"/>
    </w:rPr>
  </w:style>
  <w:style w:type="paragraph" w:styleId="6">
    <w:name w:val="footer"/>
    <w:basedOn w:val="1"/>
    <w:link w:val="16"/>
    <w:unhideWhenUsed/>
    <w:qFormat/>
    <w:uiPriority w:val="99"/>
    <w:pPr>
      <w:widowControl w:val="0"/>
      <w:tabs>
        <w:tab w:val="center" w:pos="4153"/>
        <w:tab w:val="right" w:pos="8306"/>
      </w:tabs>
      <w:snapToGrid w:val="0"/>
      <w:spacing w:line="240" w:lineRule="auto"/>
      <w:ind w:firstLine="0" w:firstLineChars="0"/>
      <w:jc w:val="left"/>
    </w:pPr>
    <w:rPr>
      <w:rFonts w:asciiTheme="minorHAnsi" w:hAnsiTheme="minorHAnsi" w:eastAsiaTheme="minorEastAsia" w:cstheme="minorBidi"/>
      <w:sz w:val="18"/>
      <w:szCs w:val="18"/>
    </w:rPr>
  </w:style>
  <w:style w:type="paragraph" w:styleId="7">
    <w:name w:val="header"/>
    <w:basedOn w:val="1"/>
    <w:link w:val="15"/>
    <w:unhideWhenUsed/>
    <w:uiPriority w:val="99"/>
    <w:pPr>
      <w:widowControl w:val="0"/>
      <w:pBdr>
        <w:bottom w:val="single" w:color="auto" w:sz="6" w:space="1"/>
      </w:pBdr>
      <w:tabs>
        <w:tab w:val="center" w:pos="4153"/>
        <w:tab w:val="right" w:pos="8306"/>
      </w:tabs>
      <w:snapToGrid w:val="0"/>
      <w:spacing w:line="240" w:lineRule="auto"/>
      <w:ind w:firstLine="0" w:firstLineChars="0"/>
      <w:jc w:val="center"/>
    </w:pPr>
    <w:rPr>
      <w:rFonts w:asciiTheme="minorHAnsi" w:hAnsiTheme="minorHAnsi" w:eastAsiaTheme="minorEastAsia" w:cstheme="minorBidi"/>
      <w:sz w:val="18"/>
      <w:szCs w:val="18"/>
    </w:rPr>
  </w:style>
  <w:style w:type="paragraph" w:styleId="8">
    <w:name w:val="toc 1"/>
    <w:basedOn w:val="1"/>
    <w:next w:val="1"/>
    <w:uiPriority w:val="39"/>
  </w:style>
  <w:style w:type="paragraph" w:styleId="9">
    <w:name w:val="toc 2"/>
    <w:basedOn w:val="1"/>
    <w:next w:val="1"/>
    <w:autoRedefine/>
    <w:unhideWhenUsed/>
    <w:uiPriority w:val="39"/>
    <w:pPr>
      <w:ind w:left="420" w:leftChars="200"/>
    </w:pPr>
  </w:style>
  <w:style w:type="paragraph" w:styleId="10">
    <w:name w:val="Normal (Web)"/>
    <w:basedOn w:val="1"/>
    <w:unhideWhenUsed/>
    <w:uiPriority w:val="99"/>
    <w:pPr>
      <w:widowControl w:val="0"/>
      <w:spacing w:before="100" w:beforeAutospacing="1" w:after="100" w:afterAutospacing="1" w:line="240" w:lineRule="auto"/>
      <w:ind w:firstLine="0" w:firstLineChars="0"/>
      <w:jc w:val="left"/>
    </w:pPr>
    <w:rPr>
      <w:rFonts w:ascii="Times New Roman" w:hAnsi="Times New Roman" w:eastAsiaTheme="minorEastAsia" w:cstheme="minorBidi"/>
      <w:kern w:val="0"/>
      <w:sz w:val="24"/>
    </w:rPr>
  </w:style>
  <w:style w:type="table" w:styleId="12">
    <w:name w:val="Table Grid"/>
    <w:basedOn w:val="11"/>
    <w:uiPriority w:val="59"/>
    <w:rPr>
      <w:kern w:val="0"/>
      <w:sz w:val="20"/>
      <w:szCs w:val="20"/>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styleId="14">
    <w:name w:val="Hyperlink"/>
    <w:uiPriority w:val="99"/>
    <w:rPr>
      <w:color w:val="0563C1"/>
      <w:u w:val="single"/>
    </w:rPr>
  </w:style>
  <w:style w:type="character" w:customStyle="1" w:styleId="15">
    <w:name w:val="页眉 Char"/>
    <w:basedOn w:val="13"/>
    <w:link w:val="7"/>
    <w:uiPriority w:val="99"/>
    <w:rPr>
      <w:sz w:val="18"/>
      <w:szCs w:val="18"/>
    </w:rPr>
  </w:style>
  <w:style w:type="character" w:customStyle="1" w:styleId="16">
    <w:name w:val="页脚 Char"/>
    <w:basedOn w:val="13"/>
    <w:link w:val="6"/>
    <w:qFormat/>
    <w:uiPriority w:val="99"/>
    <w:rPr>
      <w:sz w:val="18"/>
      <w:szCs w:val="18"/>
    </w:rPr>
  </w:style>
  <w:style w:type="paragraph" w:customStyle="1" w:styleId="17">
    <w:name w:val="TOC 标题1"/>
    <w:basedOn w:val="2"/>
    <w:next w:val="1"/>
    <w:uiPriority w:val="0"/>
    <w:pPr>
      <w:spacing w:before="240" w:after="0" w:line="257" w:lineRule="auto"/>
      <w:ind w:firstLine="0" w:firstLineChars="0"/>
      <w:jc w:val="left"/>
      <w:outlineLvl w:val="9"/>
    </w:pPr>
    <w:rPr>
      <w:rFonts w:ascii="Calibri Light" w:hAnsi="Calibri Light" w:eastAsia="宋体" w:cs="黑体"/>
      <w:b w:val="0"/>
      <w:bCs w:val="0"/>
      <w:color w:val="2D73B3"/>
      <w:kern w:val="0"/>
      <w:sz w:val="32"/>
      <w:szCs w:val="32"/>
    </w:rPr>
  </w:style>
  <w:style w:type="character" w:customStyle="1" w:styleId="18">
    <w:name w:val="标题 1 Char"/>
    <w:basedOn w:val="13"/>
    <w:link w:val="2"/>
    <w:qFormat/>
    <w:uiPriority w:val="9"/>
    <w:rPr>
      <w:rFonts w:ascii="仿宋_GB2312" w:hAnsi="Calibri" w:eastAsia="仿宋_GB2312" w:cs="Times New Roman"/>
      <w:b/>
      <w:bCs/>
      <w:kern w:val="44"/>
      <w:sz w:val="44"/>
      <w:szCs w:val="44"/>
    </w:rPr>
  </w:style>
  <w:style w:type="paragraph" w:customStyle="1" w:styleId="19">
    <w:name w:val="Char2"/>
    <w:basedOn w:val="1"/>
    <w:qFormat/>
    <w:uiPriority w:val="0"/>
    <w:pPr>
      <w:widowControl w:val="0"/>
      <w:spacing w:line="360" w:lineRule="auto"/>
      <w:ind w:firstLine="0" w:firstLineChars="0"/>
    </w:pPr>
    <w:rPr>
      <w:rFonts w:ascii="Times New Roman" w:hAnsi="Times New Roman"/>
      <w:szCs w:val="20"/>
    </w:rPr>
  </w:style>
  <w:style w:type="character" w:customStyle="1" w:styleId="20">
    <w:name w:val="批注框文本 Char"/>
    <w:basedOn w:val="13"/>
    <w:link w:val="5"/>
    <w:semiHidden/>
    <w:uiPriority w:val="99"/>
    <w:rPr>
      <w:rFonts w:ascii="仿宋_GB2312" w:hAnsi="Calibri" w:eastAsia="仿宋_GB2312" w:cs="Times New Roman"/>
      <w:sz w:val="18"/>
      <w:szCs w:val="18"/>
    </w:rPr>
  </w:style>
  <w:style w:type="paragraph" w:customStyle="1" w:styleId="21">
    <w:name w:val="_Style 1"/>
    <w:basedOn w:val="1"/>
    <w:qFormat/>
    <w:uiPriority w:val="34"/>
    <w:pPr>
      <w:widowControl w:val="0"/>
      <w:spacing w:line="240" w:lineRule="auto"/>
      <w:ind w:firstLine="420"/>
    </w:pPr>
    <w:rPr>
      <w:rFonts w:ascii="Calibri" w:eastAsia="宋体"/>
      <w:sz w:val="21"/>
    </w:rPr>
  </w:style>
  <w:style w:type="paragraph" w:customStyle="1" w:styleId="22">
    <w:name w:val="TOC Heading"/>
    <w:basedOn w:val="2"/>
    <w:next w:val="1"/>
    <w:unhideWhenUsed/>
    <w:qFormat/>
    <w:uiPriority w:val="39"/>
    <w:pPr>
      <w:spacing w:before="240" w:after="0" w:line="259" w:lineRule="auto"/>
      <w:ind w:firstLine="0" w:firstLineChars="0"/>
      <w:jc w:val="left"/>
      <w:outlineLvl w:val="9"/>
    </w:pPr>
    <w:rPr>
      <w:rFonts w:asciiTheme="majorHAnsi" w:hAnsiTheme="majorHAnsi" w:eastAsiaTheme="majorEastAsia" w:cstheme="majorBidi"/>
      <w:b w:val="0"/>
      <w:bCs w:val="0"/>
      <w:color w:val="2E75B5" w:themeColor="accent1" w:themeShade="BF"/>
      <w:kern w:val="0"/>
      <w:sz w:val="32"/>
      <w:szCs w:val="32"/>
    </w:rPr>
  </w:style>
  <w:style w:type="table" w:customStyle="1" w:styleId="23">
    <w:name w:val="网格型1"/>
    <w:basedOn w:val="11"/>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24">
    <w:name w:val="List Paragraph"/>
    <w:basedOn w:val="1"/>
    <w:qFormat/>
    <w:uiPriority w:val="34"/>
    <w:pPr>
      <w:ind w:firstLine="420"/>
    </w:pPr>
  </w:style>
  <w:style w:type="character" w:customStyle="1" w:styleId="25">
    <w:name w:val="称呼 Char"/>
    <w:basedOn w:val="13"/>
    <w:link w:val="4"/>
    <w:uiPriority w:val="0"/>
    <w:rPr>
      <w:rFonts w:ascii="仿宋_GB2312" w:hAnsi="Times New Roman" w:eastAsia="仿宋_GB2312"/>
      <w:w w:val="99"/>
      <w:sz w:val="30"/>
      <w:szCs w:val="18"/>
    </w:rPr>
  </w:style>
  <w:style w:type="paragraph" w:customStyle="1" w:styleId="26">
    <w:name w:val="Default"/>
    <w:uiPriority w:val="0"/>
    <w:pPr>
      <w:widowControl w:val="0"/>
      <w:autoSpaceDE w:val="0"/>
      <w:autoSpaceDN w:val="0"/>
      <w:adjustRightInd w:val="0"/>
    </w:pPr>
    <w:rPr>
      <w:rFonts w:ascii="华文中宋" w:eastAsia="华文中宋" w:cs="华文中宋" w:hAnsiTheme="minorHAnsi"/>
      <w:color w:val="000000"/>
      <w:kern w:val="0"/>
      <w:sz w:val="24"/>
      <w:szCs w:val="24"/>
      <w:lang w:val="en-US" w:eastAsia="zh-CN" w:bidi="ar-SA"/>
    </w:rPr>
  </w:style>
  <w:style w:type="character" w:customStyle="1" w:styleId="27">
    <w:name w:val="标题 2 Char"/>
    <w:basedOn w:val="13"/>
    <w:link w:val="3"/>
    <w:qFormat/>
    <w:uiPriority w:val="9"/>
    <w:rPr>
      <w:rFonts w:asciiTheme="majorHAnsi" w:hAnsiTheme="majorHAnsi" w:eastAsiaTheme="majorEastAsia" w:cstheme="majorBidi"/>
      <w:b/>
      <w:bCs/>
      <w:sz w:val="32"/>
      <w:szCs w:val="32"/>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1.xml"/><Relationship Id="rId17" Type="http://schemas.openxmlformats.org/officeDocument/2006/relationships/image" Target="media/image4.jpeg"/><Relationship Id="rId16" Type="http://schemas.openxmlformats.org/officeDocument/2006/relationships/image" Target="media/image3.jpeg"/><Relationship Id="rId15" Type="http://schemas.openxmlformats.org/officeDocument/2006/relationships/image" Target="media/image2.jpeg"/><Relationship Id="rId14" Type="http://schemas.openxmlformats.org/officeDocument/2006/relationships/image" Target="media/image1.jpeg"/><Relationship Id="rId13" Type="http://schemas.openxmlformats.org/officeDocument/2006/relationships/theme" Target="theme/theme1.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CBD496-7382-4400-B205-599B83F14A86}">
  <ds:schemaRefs/>
</ds:datastoreItem>
</file>

<file path=docProps/app.xml><?xml version="1.0" encoding="utf-8"?>
<Properties xmlns="http://schemas.openxmlformats.org/officeDocument/2006/extended-properties" xmlns:vt="http://schemas.openxmlformats.org/officeDocument/2006/docPropsVTypes">
  <Template>Normal</Template>
  <Company>国家统计局</Company>
  <Pages>17</Pages>
  <Words>6005</Words>
  <Characters>6136</Characters>
  <Lines>48</Lines>
  <Paragraphs>13</Paragraphs>
  <TotalTime>809</TotalTime>
  <ScaleCrop>false</ScaleCrop>
  <LinksUpToDate>false</LinksUpToDate>
  <CharactersWithSpaces>6177</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2018-05-17T00:21:00Z</dcterms:created>
  <dc:creator>FtpDown</dc:creator>
  <cp:lastModifiedBy> </cp:lastModifiedBy>
  <cp:lastPrinted>2018-12-14T03:32:00Z</cp:lastPrinted>
  <dcterms:modified xsi:type="dcterms:W3CDTF">2024-09-10T06:57:39Z</dcterms:modified>
  <cp:revision>78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ECD95969DE554ED8BFDE115D43D44BC6_12</vt:lpwstr>
  </property>
</Properties>
</file>